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EE" w:rsidRDefault="002E5FEE" w:rsidP="002E5FEE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2E5FEE" w:rsidRDefault="002E5FEE" w:rsidP="002E5FEE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10  «21» мая 2026 года</w:t>
      </w:r>
    </w:p>
    <w:p w:rsidR="002E5FEE" w:rsidRDefault="002E5FEE" w:rsidP="002E5FEE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2E5FEE" w:rsidRDefault="002E5FEE" w:rsidP="002E5FEE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 района Оренбургской области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4927"/>
      </w:tblGrid>
      <w:tr w:rsidR="002E5FEE" w:rsidRPr="00DE3EA6" w:rsidTr="00EA24AC">
        <w:trPr>
          <w:jc w:val="center"/>
        </w:trPr>
        <w:tc>
          <w:tcPr>
            <w:tcW w:w="4123" w:type="dxa"/>
          </w:tcPr>
          <w:p w:rsidR="002E5FEE" w:rsidRPr="00DE3EA6" w:rsidRDefault="002E5FEE" w:rsidP="00EA24AC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2E5FEE" w:rsidRPr="00DE3EA6" w:rsidRDefault="002E5FEE" w:rsidP="00EA24AC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2E5FEE" w:rsidRPr="00DE3EA6" w:rsidRDefault="002E5FEE" w:rsidP="00EA24AC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Верхнечебеньковский сельсовет</w:t>
            </w:r>
          </w:p>
          <w:p w:rsidR="002E5FEE" w:rsidRPr="00DE3EA6" w:rsidRDefault="002E5FEE" w:rsidP="00EA24AC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Сакмарского района</w:t>
            </w:r>
          </w:p>
          <w:p w:rsidR="002E5FEE" w:rsidRPr="00DE3EA6" w:rsidRDefault="002E5FEE" w:rsidP="00EA24AC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2E5FEE" w:rsidRPr="00DE3EA6" w:rsidRDefault="002E5FEE" w:rsidP="00EA24AC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2E5FEE" w:rsidRPr="00DE3EA6" w:rsidRDefault="002E5FEE" w:rsidP="00EA24AC">
            <w:pPr>
              <w:pStyle w:val="ConsNormal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5FEE">
              <w:rPr>
                <w:rStyle w:val="a6"/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FEE">
              <w:rPr>
                <w:rStyle w:val="a6"/>
                <w:iCs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2E5FEE">
              <w:rPr>
                <w:rStyle w:val="a6"/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от 20.05.2026 года № 44-п</w:t>
            </w:r>
          </w:p>
          <w:p w:rsidR="002E5FEE" w:rsidRPr="00DE3EA6" w:rsidRDefault="002E5FEE" w:rsidP="00EA24AC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E5FEE" w:rsidRPr="00DE3EA6" w:rsidRDefault="002E5FEE" w:rsidP="00EA24AC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FEE" w:rsidRPr="00DE3EA6" w:rsidRDefault="002E5FEE" w:rsidP="002E5FEE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>Об утверждении регламента реализации</w:t>
      </w:r>
    </w:p>
    <w:p w:rsidR="002E5FEE" w:rsidRPr="00DE3EA6" w:rsidRDefault="002E5FEE" w:rsidP="002E5FEE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 xml:space="preserve"> администрацией муниципального образования </w:t>
      </w:r>
    </w:p>
    <w:p w:rsidR="002E5FEE" w:rsidRPr="00DE3EA6" w:rsidRDefault="002E5FEE" w:rsidP="002E5FEE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 xml:space="preserve">Верхнечебеньковского сельсовета Сакмарского района Оренбургской области   полномочий </w:t>
      </w:r>
    </w:p>
    <w:p w:rsidR="002E5FEE" w:rsidRPr="00DE3EA6" w:rsidRDefault="002E5FEE" w:rsidP="002E5FEE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 xml:space="preserve">администратора доходов бюджета </w:t>
      </w:r>
    </w:p>
    <w:p w:rsidR="002E5FEE" w:rsidRPr="00DE3EA6" w:rsidRDefault="002E5FEE" w:rsidP="002E5FEE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>администрацией муниципального образования</w:t>
      </w:r>
    </w:p>
    <w:p w:rsidR="002E5FEE" w:rsidRPr="00DE3EA6" w:rsidRDefault="002E5FEE" w:rsidP="002E5FEE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>Верхнечебеньковского сельсовета Сакмарского района Оренбургской области  по взысканию</w:t>
      </w:r>
    </w:p>
    <w:p w:rsidR="002E5FEE" w:rsidRPr="00DE3EA6" w:rsidRDefault="002E5FEE" w:rsidP="002E5FEE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 xml:space="preserve"> дебиторской задолженности по платежам в бюджет, пеням и штрафам по ним</w:t>
      </w:r>
    </w:p>
    <w:p w:rsidR="002E5FEE" w:rsidRPr="00DE3EA6" w:rsidRDefault="002E5FEE" w:rsidP="002E5FEE">
      <w:pPr>
        <w:ind w:right="3118"/>
      </w:pPr>
    </w:p>
    <w:p w:rsidR="002E5FEE" w:rsidRPr="00DE3EA6" w:rsidRDefault="002E5FEE" w:rsidP="002E5FEE">
      <w:r w:rsidRPr="00DE3EA6">
        <w:t xml:space="preserve">    </w:t>
      </w:r>
    </w:p>
    <w:p w:rsidR="002E5FEE" w:rsidRPr="00DE3EA6" w:rsidRDefault="002E5FEE" w:rsidP="002E5FEE">
      <w:pPr>
        <w:ind w:firstLine="709"/>
        <w:jc w:val="both"/>
      </w:pPr>
      <w:r w:rsidRPr="00DE3EA6">
        <w:rPr>
          <w:rFonts w:eastAsiaTheme="minorHAnsi"/>
          <w:lang w:eastAsia="en-US"/>
        </w:rPr>
        <w:t xml:space="preserve">В соответствии с приказом Министерства финансов Российской Федерации от 24 февраля 2026 года № 12н </w:t>
      </w:r>
      <w:proofErr w:type="gramStart"/>
      <w:r w:rsidRPr="00DE3EA6">
        <w:rPr>
          <w:rFonts w:eastAsiaTheme="minorHAnsi"/>
          <w:lang w:eastAsia="en-US"/>
        </w:rPr>
        <w:t>О</w:t>
      </w:r>
      <w:proofErr w:type="gramEnd"/>
      <w:r w:rsidRPr="00DE3EA6">
        <w:rPr>
          <w:rFonts w:eastAsiaTheme="minorHAnsi"/>
          <w:lang w:eastAsia="en-US"/>
        </w:rPr>
        <w:t xml:space="preserve">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</w:t>
      </w:r>
      <w:r w:rsidR="003F1FCB" w:rsidRPr="00DE3EA6">
        <w:t xml:space="preserve">руководствуясь </w:t>
      </w:r>
      <w:bookmarkStart w:id="0" w:name="_GoBack"/>
      <w:bookmarkEnd w:id="0"/>
      <w:r w:rsidR="003F1FCB" w:rsidRPr="00DE3EA6">
        <w:t>Уставом Верхнечебеньковского</w:t>
      </w:r>
      <w:r w:rsidRPr="00DE3EA6">
        <w:rPr>
          <w:bCs/>
        </w:rPr>
        <w:t xml:space="preserve"> сельсовета Сакмарского района</w:t>
      </w:r>
      <w:r w:rsidRPr="00DE3EA6">
        <w:t xml:space="preserve"> Оренбургской области, администрация муниципального образования Верхнечебеньковский</w:t>
      </w:r>
      <w:r w:rsidRPr="00DE3EA6">
        <w:rPr>
          <w:bCs/>
        </w:rPr>
        <w:t xml:space="preserve"> сельсовет Сакмарского района Оренбургской области</w:t>
      </w:r>
    </w:p>
    <w:p w:rsidR="002E5FEE" w:rsidRPr="00DE3EA6" w:rsidRDefault="002E5FEE" w:rsidP="002E5FEE">
      <w:pPr>
        <w:ind w:firstLine="709"/>
        <w:jc w:val="both"/>
      </w:pPr>
      <w:r w:rsidRPr="00DE3EA6">
        <w:t>ПОСТАНОВЛЯЕТ:</w:t>
      </w:r>
    </w:p>
    <w:p w:rsidR="002E5FEE" w:rsidRPr="00DE3EA6" w:rsidRDefault="002E5FEE" w:rsidP="002E5FEE">
      <w:pPr>
        <w:widowControl w:val="0"/>
        <w:autoSpaceDE w:val="0"/>
        <w:autoSpaceDN w:val="0"/>
        <w:rPr>
          <w:bCs/>
        </w:rPr>
      </w:pPr>
      <w:r w:rsidRPr="00DE3EA6">
        <w:t xml:space="preserve">    1. твердить </w:t>
      </w:r>
      <w:r w:rsidRPr="00DE3EA6">
        <w:rPr>
          <w:bCs/>
        </w:rPr>
        <w:t xml:space="preserve">регламент реализации администрацией муниципального образования Верхнечебеньковского сельсовета Сакмарского района Оренбургской области   полномочий администратора доходов бюджета администрацией муниципального образования Верхнечебеньковского сельсовета Сакмарского района Оренбургской области по взысканию дебиторской задолженности по платежам в </w:t>
      </w:r>
      <w:r w:rsidR="003F1FCB" w:rsidRPr="00DE3EA6">
        <w:rPr>
          <w:bCs/>
        </w:rPr>
        <w:t>бюджет, пеням</w:t>
      </w:r>
      <w:r w:rsidRPr="00DE3EA6">
        <w:rPr>
          <w:bCs/>
        </w:rPr>
        <w:t xml:space="preserve"> и штрафам по ним, </w:t>
      </w:r>
      <w:r w:rsidRPr="00DE3EA6">
        <w:t>согласно приложению.</w:t>
      </w:r>
    </w:p>
    <w:p w:rsidR="002E5FEE" w:rsidRPr="00DE3EA6" w:rsidRDefault="002E5FEE" w:rsidP="002E5FEE">
      <w:r w:rsidRPr="00DE3EA6">
        <w:t xml:space="preserve">   2. Признать утратившим сил постановление 134-п от 09.10.2023 года «</w:t>
      </w:r>
      <w:r w:rsidRPr="00DE3EA6">
        <w:rPr>
          <w:bCs/>
        </w:rPr>
        <w:t xml:space="preserve">Об утверждении Регламента реализации </w:t>
      </w:r>
      <w:r w:rsidRPr="00DE3EA6">
        <w:t xml:space="preserve">полномочий администратора доходов бюджета </w:t>
      </w:r>
      <w:r w:rsidRPr="00DE3EA6">
        <w:rPr>
          <w:bCs/>
        </w:rPr>
        <w:t>по взысканию дебиторской задолженности</w:t>
      </w:r>
      <w:r w:rsidRPr="00DE3EA6">
        <w:t xml:space="preserve"> </w:t>
      </w:r>
      <w:r w:rsidRPr="00DE3EA6">
        <w:rPr>
          <w:bCs/>
        </w:rPr>
        <w:t>по платежам в бюджет, пеням и штрафам по ним</w:t>
      </w:r>
      <w:r w:rsidRPr="00DE3EA6">
        <w:t>.</w:t>
      </w:r>
    </w:p>
    <w:p w:rsidR="002E5FEE" w:rsidRPr="00DE3EA6" w:rsidRDefault="002E5FEE" w:rsidP="002E5FEE">
      <w:pPr>
        <w:rPr>
          <w:bCs/>
        </w:rPr>
      </w:pPr>
      <w:r w:rsidRPr="00DE3EA6">
        <w:t xml:space="preserve">   3. Контроль за выполнением настоящего постановления оставляю за собой.</w:t>
      </w:r>
    </w:p>
    <w:p w:rsidR="002E5FEE" w:rsidRPr="00DE3EA6" w:rsidRDefault="002E5FEE" w:rsidP="002E5FEE">
      <w:pPr>
        <w:autoSpaceDE w:val="0"/>
        <w:autoSpaceDN w:val="0"/>
        <w:adjustRightInd w:val="0"/>
        <w:ind w:right="-284"/>
      </w:pPr>
      <w:r w:rsidRPr="00DE3EA6">
        <w:t xml:space="preserve">   4.Настоящее постановление вступает в силу после его официального обнародования.</w:t>
      </w:r>
    </w:p>
    <w:p w:rsidR="002E5FEE" w:rsidRPr="00DE3EA6" w:rsidRDefault="002E5FEE" w:rsidP="002E5FEE">
      <w:pPr>
        <w:autoSpaceDE w:val="0"/>
        <w:autoSpaceDN w:val="0"/>
        <w:adjustRightInd w:val="0"/>
        <w:ind w:right="-284"/>
      </w:pPr>
    </w:p>
    <w:p w:rsidR="002E5FEE" w:rsidRPr="00DE3EA6" w:rsidRDefault="002E5FEE" w:rsidP="002E5FEE">
      <w:r w:rsidRPr="00DE3EA6">
        <w:t>Глава   муниципального образования</w:t>
      </w:r>
    </w:p>
    <w:p w:rsidR="002E5FEE" w:rsidRDefault="002E5FEE" w:rsidP="002E5FEE">
      <w:r w:rsidRPr="00DE3EA6">
        <w:t>Верхнечебеньковский сельсовет                                      Р.Б.Рахматуллин</w:t>
      </w:r>
    </w:p>
    <w:p w:rsidR="002E5FEE" w:rsidRPr="00DE3EA6" w:rsidRDefault="002E5FEE" w:rsidP="002E5FEE"/>
    <w:p w:rsidR="002E5FEE" w:rsidRPr="00DE3EA6" w:rsidRDefault="002E5FEE" w:rsidP="002E5FEE"/>
    <w:p w:rsidR="002E5FEE" w:rsidRPr="00DE3EA6" w:rsidRDefault="002E5FEE" w:rsidP="002E5FEE">
      <w:pPr>
        <w:ind w:left="5245"/>
        <w:jc w:val="both"/>
        <w:rPr>
          <w:b/>
        </w:rPr>
      </w:pPr>
      <w:r w:rsidRPr="00DE3EA6">
        <w:rPr>
          <w:b/>
        </w:rPr>
        <w:lastRenderedPageBreak/>
        <w:t>Приложение №1</w:t>
      </w:r>
    </w:p>
    <w:p w:rsidR="002E5FEE" w:rsidRPr="00DE3EA6" w:rsidRDefault="002E5FEE" w:rsidP="002E5FEE">
      <w:pPr>
        <w:overflowPunct w:val="0"/>
        <w:autoSpaceDE w:val="0"/>
        <w:autoSpaceDN w:val="0"/>
        <w:adjustRightInd w:val="0"/>
        <w:ind w:left="5245" w:right="-4"/>
      </w:pPr>
      <w:r w:rsidRPr="00DE3EA6">
        <w:t>к постановлению администрации муниципального образования Верхнечебеньковский сельсовет Сакмарского района Оренбургской области</w:t>
      </w:r>
    </w:p>
    <w:p w:rsidR="002E5FEE" w:rsidRPr="00DE3EA6" w:rsidRDefault="002E5FEE" w:rsidP="002E5FEE">
      <w:pPr>
        <w:overflowPunct w:val="0"/>
        <w:autoSpaceDE w:val="0"/>
        <w:autoSpaceDN w:val="0"/>
        <w:adjustRightInd w:val="0"/>
        <w:ind w:left="5245" w:right="-4"/>
      </w:pPr>
      <w:r w:rsidRPr="00DE3EA6">
        <w:t>от 20.05.2026 г.  № 44-п</w:t>
      </w:r>
    </w:p>
    <w:p w:rsidR="002E5FEE" w:rsidRPr="00DE3EA6" w:rsidRDefault="002E5FEE" w:rsidP="002E5FEE">
      <w:pPr>
        <w:ind w:left="6372"/>
        <w:jc w:val="both"/>
        <w:rPr>
          <w:b/>
        </w:rPr>
      </w:pPr>
    </w:p>
    <w:p w:rsidR="002E5FEE" w:rsidRPr="00DE3EA6" w:rsidRDefault="002E5FEE" w:rsidP="002E5FEE">
      <w:pPr>
        <w:widowControl w:val="0"/>
        <w:autoSpaceDE w:val="0"/>
        <w:autoSpaceDN w:val="0"/>
        <w:jc w:val="center"/>
        <w:rPr>
          <w:b/>
        </w:rPr>
      </w:pPr>
      <w:bookmarkStart w:id="1" w:name="P27"/>
      <w:bookmarkEnd w:id="1"/>
      <w:r w:rsidRPr="00DE3EA6">
        <w:rPr>
          <w:b/>
        </w:rPr>
        <w:t>РЕГЛАМЕНТ</w:t>
      </w:r>
    </w:p>
    <w:p w:rsidR="002E5FEE" w:rsidRPr="00DE3EA6" w:rsidRDefault="002E5FEE" w:rsidP="002E5FEE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 xml:space="preserve">реализации администрацией муниципального образования Верхнечебеньковского сельсовета Сакмарского района Оренбургской области   полномочий администратора доходов бюджета администрацией муниципального образования Верхнечебеньковского сельсовета Сакмарского района Оренбургской области  по взысканию дебиторской задолженности по платежам в бюджет, </w:t>
      </w:r>
      <w:r w:rsidRPr="00DE3EA6">
        <w:rPr>
          <w:b/>
        </w:rPr>
        <w:br/>
        <w:t>пеням и штрафам по ним</w:t>
      </w:r>
    </w:p>
    <w:p w:rsidR="002E5FEE" w:rsidRPr="00DE3EA6" w:rsidRDefault="002E5FEE" w:rsidP="002E5FEE">
      <w:pPr>
        <w:widowControl w:val="0"/>
        <w:autoSpaceDE w:val="0"/>
        <w:autoSpaceDN w:val="0"/>
        <w:jc w:val="both"/>
      </w:pPr>
    </w:p>
    <w:p w:rsidR="002E5FEE" w:rsidRPr="00DE3EA6" w:rsidRDefault="002E5FEE" w:rsidP="002E5FEE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 xml:space="preserve">1. Общие положения </w:t>
      </w:r>
    </w:p>
    <w:p w:rsidR="002E5FEE" w:rsidRPr="00DE3EA6" w:rsidRDefault="002E5FEE" w:rsidP="002E5FEE">
      <w:pPr>
        <w:widowControl w:val="0"/>
        <w:autoSpaceDE w:val="0"/>
        <w:autoSpaceDN w:val="0"/>
        <w:jc w:val="both"/>
      </w:pP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1.1. Настоящий Регламент реализации </w:t>
      </w:r>
      <w:r w:rsidRPr="00DE3EA6">
        <w:rPr>
          <w:bCs/>
        </w:rPr>
        <w:t>администрацией муниципального образования Верхнечебеньковского сельсовета Сакмарского района Оренбургской области</w:t>
      </w:r>
      <w:r w:rsidRPr="00DE3EA6">
        <w:t xml:space="preserve"> (далее – администрация) полномочий администратора доходов бюджета  по взысканию дебиторской задолженности по платежам в бюджет, пеням и штрафам по ним, являющимися источниками формирования доходов бюджета </w:t>
      </w:r>
      <w:r w:rsidRPr="00DE3EA6">
        <w:rPr>
          <w:bCs/>
        </w:rPr>
        <w:t>администрацией муниципального образования Верхнечебеньковского сельсовета Сакмарского района Оренбургской области</w:t>
      </w:r>
      <w:r w:rsidRPr="00DE3EA6"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– Регламент), разработан в целях реализации комплекса мер, направленных на улучшение качества администрирования доходов бюджета  (далее –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1.2 Регламент регулирует отношения, связанные с осуществлением администрацией полномочий по контролю за поступлением неналоговых доходов и устанавливает перечень мероприятий по реализации </w:t>
      </w:r>
      <w:proofErr w:type="gramStart"/>
      <w:r w:rsidRPr="00DE3EA6">
        <w:t>администрацией  полномочий</w:t>
      </w:r>
      <w:proofErr w:type="gramEnd"/>
      <w:r w:rsidRPr="00DE3EA6">
        <w:t xml:space="preserve"> администратора доходов, направленных на взыскание дебиторской задолженности по доходам по видам платежей, включающий мероприятия  по: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1)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2)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3)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3)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1.3. Бюджетный учет платежей, установленных законодательством Российской </w:t>
      </w:r>
      <w:r w:rsidRPr="00DE3EA6">
        <w:lastRenderedPageBreak/>
        <w:t xml:space="preserve">Федерации, государственным контрактом (договором), соглашением, денежных взысканий (штрафов) за нарушение законодательства осуществляется </w:t>
      </w:r>
      <w:r w:rsidRPr="00DE3EA6">
        <w:rPr>
          <w:bCs/>
        </w:rPr>
        <w:t>администрацией муниципального образования Беловского сельсовета Сакмарского района Оренбургской области</w:t>
      </w:r>
      <w:r w:rsidRPr="00DE3EA6">
        <w:t xml:space="preserve">  с применением унифицированных форм электронных документов бухгалтерского учета, утвержденных приказом Министерства финансов Российской Федерации. 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</w:p>
    <w:p w:rsidR="002E5FEE" w:rsidRPr="00DE3EA6" w:rsidRDefault="002E5FEE" w:rsidP="002E5FEE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2.1. В целях недопущения образования просроченной дебиторской задолженности по администрируемым доходам, выявления факторов, влияющих на образование просроченной дебиторской задолженности по </w:t>
      </w:r>
      <w:proofErr w:type="gramStart"/>
      <w:r w:rsidRPr="00DE3EA6">
        <w:t xml:space="preserve">доходам  </w:t>
      </w:r>
      <w:r w:rsidRPr="00DE3EA6">
        <w:rPr>
          <w:bCs/>
        </w:rPr>
        <w:t>администрация</w:t>
      </w:r>
      <w:proofErr w:type="gramEnd"/>
      <w:r w:rsidRPr="00DE3EA6">
        <w:rPr>
          <w:bCs/>
        </w:rPr>
        <w:t xml:space="preserve"> муниципального образования Верхнечебеньковского сельсовета Сакмарского района Оренбургской области</w:t>
      </w:r>
      <w:r w:rsidRPr="00DE3EA6">
        <w:t xml:space="preserve"> осуществляет: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2.1.1. контроль за правильностью исчисления, полнотой и своевременностью осуществления платежей в местный бюджет, пеней и штрафов по ним, в том числе: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1) за фактическим зачислением платежей в местный бюджет в размерах и сроки, установленные законодательством Российской Федерации, договором (контрактом), соглашением;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2)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5">
        <w:r w:rsidRPr="00DE3EA6">
          <w:t>статьей 21.3</w:t>
        </w:r>
      </w:hyperlink>
      <w:r w:rsidRPr="00DE3EA6">
        <w:t xml:space="preserve"> Федерального закона от 27.07.2010 № 210-ФЗ «Об организации предоставления государственных и муниципальных услуг» (далее – ГИС ГМП).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Погашение (квитирование) соответствующими платежами, являющимися источниками формирования доходов бюджета, в ГИС ГМП  осуществляется   </w:t>
      </w:r>
      <w:r w:rsidRPr="00DE3EA6">
        <w:rPr>
          <w:bCs/>
        </w:rPr>
        <w:t>администрацией муниципального образования Верхнечебеньковского сельсовета Сакмарского района Оренбургской области</w:t>
      </w:r>
      <w:r w:rsidRPr="00DE3EA6">
        <w:t xml:space="preserve">; 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4) за своевременным начислением неустойки (штрафов, пени);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5)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за своевременной передачей документов для отражения в бюджетном учете;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2.1.2. инвентаризацию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 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Инвентаризация расчетов по доходам с должниками проводится ежегодно перед составлением годовой бюджетной отчетности инвентаризационной комиссией, назначенной распоряжением главы муниципального образования Беловского сельсовета.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rPr>
          <w:rFonts w:eastAsia="Calibri"/>
          <w:lang w:eastAsia="en-US"/>
        </w:rPr>
        <w:t xml:space="preserve">Дополнительно при проведении инвентаризации инвентаризационной комиссией проводится оценка ожидаемых результатов работы по взысканию дебиторской задолженности по доходам, признания дебиторской задолженности по доходам </w:t>
      </w:r>
      <w:r w:rsidRPr="00DE3EA6">
        <w:rPr>
          <w:rFonts w:eastAsia="Calibri"/>
          <w:lang w:eastAsia="en-US"/>
        </w:rPr>
        <w:lastRenderedPageBreak/>
        <w:t xml:space="preserve">сомнительной или безнадежной к взысканию. Решение о признании дебиторской задолженности </w:t>
      </w:r>
      <w:r w:rsidRPr="00DE3EA6">
        <w:rPr>
          <w:rFonts w:eastAsia="Calibri"/>
          <w:shd w:val="clear" w:color="auto" w:fill="FFFFFF"/>
          <w:lang w:eastAsia="en-US"/>
        </w:rPr>
        <w:t xml:space="preserve">сомнительной или безнадежной к взысканию принимает комиссия по поступлению и выбытию активов </w:t>
      </w:r>
      <w:r w:rsidRPr="00DE3EA6">
        <w:rPr>
          <w:rFonts w:eastAsia="Calibri"/>
          <w:lang w:eastAsia="en-US"/>
        </w:rPr>
        <w:t xml:space="preserve">на основании  учетной политики утвержденной распоряжением от 27.12.2021 года № 26 «Об учётной политике муниципального образования </w:t>
      </w:r>
      <w:proofErr w:type="spellStart"/>
      <w:r w:rsidRPr="00DE3EA6">
        <w:rPr>
          <w:rFonts w:eastAsia="Calibri"/>
          <w:lang w:eastAsia="en-US"/>
        </w:rPr>
        <w:t>Беловский</w:t>
      </w:r>
      <w:proofErr w:type="spellEnd"/>
      <w:r w:rsidRPr="00DE3EA6">
        <w:rPr>
          <w:rFonts w:eastAsia="Calibri"/>
          <w:lang w:eastAsia="en-US"/>
        </w:rPr>
        <w:t xml:space="preserve"> сельсовет Сакмарского района Оренбургской области»;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2.1.3. регулярный, но не реже 1 раза в квартал,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 на предмет: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наличия сведений о взыскании с должника денежных средств в рамках исполнительного производства;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наличия сведений о возбуждении в отношении должника дела о банкротстве;</w:t>
      </w:r>
    </w:p>
    <w:p w:rsidR="002E5FEE" w:rsidRPr="00DE3EA6" w:rsidRDefault="002E5FEE" w:rsidP="002E5F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EA6">
        <w:rPr>
          <w:rFonts w:ascii="Times New Roman" w:hAnsi="Times New Roman" w:cs="Times New Roman"/>
          <w:sz w:val="24"/>
          <w:szCs w:val="24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2.1.4.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</w:pPr>
    </w:p>
    <w:p w:rsidR="002E5FEE" w:rsidRPr="00DE3EA6" w:rsidRDefault="002E5FEE" w:rsidP="002E5FEE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>3.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областной бюджет (пеней, штрафов) до начала работы по их принудительному взысканию) включают в себя: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30 календарных дней со дня образования дебиторской задолженности по доходам;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2) 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3)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4)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5) организацию работы по выявлению задолженности по обязательным платежам или о задолженности по денежным обязательствам перед </w:t>
      </w:r>
      <w:r w:rsidRPr="00DE3EA6">
        <w:rPr>
          <w:bCs/>
        </w:rPr>
        <w:t xml:space="preserve">администрацией муниципального образования Верхнечебеньковского сельсовета Сакмарского района </w:t>
      </w:r>
      <w:r w:rsidRPr="00DE3EA6">
        <w:rPr>
          <w:bCs/>
        </w:rPr>
        <w:lastRenderedPageBreak/>
        <w:t>Оренбургской области</w:t>
      </w:r>
      <w:r w:rsidRPr="00DE3EA6">
        <w:t xml:space="preserve"> при предъявлении требований в деле о банкротстве и в процедурах, применяемых в деле о банкротстве;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6)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6">
        <w:r w:rsidRPr="00DE3EA6">
          <w:t>абзацами первым</w:t>
        </w:r>
      </w:hyperlink>
      <w:r w:rsidRPr="00DE3EA6">
        <w:t xml:space="preserve"> и </w:t>
      </w:r>
      <w:hyperlink r:id="rId7">
        <w:r w:rsidRPr="00DE3EA6">
          <w:t>вторым пункта 4</w:t>
        </w:r>
      </w:hyperlink>
      <w:r w:rsidRPr="00DE3EA6">
        <w:t xml:space="preserve"> и </w:t>
      </w:r>
      <w:hyperlink r:id="rId8">
        <w:r w:rsidRPr="00DE3EA6">
          <w:t>пунктом 7 статьи 21.1</w:t>
        </w:r>
      </w:hyperlink>
      <w:r w:rsidRPr="00DE3EA6">
        <w:t xml:space="preserve">, </w:t>
      </w:r>
      <w:hyperlink r:id="rId9">
        <w:r w:rsidRPr="00DE3EA6">
          <w:t>абзацем первым пункта 4</w:t>
        </w:r>
      </w:hyperlink>
      <w:r w:rsidRPr="00DE3EA6">
        <w:t xml:space="preserve">, </w:t>
      </w:r>
      <w:hyperlink r:id="rId10">
        <w:r w:rsidRPr="00DE3EA6">
          <w:t>пунктами 5</w:t>
        </w:r>
      </w:hyperlink>
      <w:r w:rsidRPr="00DE3EA6">
        <w:t xml:space="preserve"> и </w:t>
      </w:r>
      <w:hyperlink r:id="rId11">
        <w:r w:rsidRPr="00DE3EA6">
          <w:t>6 статьи 22.4</w:t>
        </w:r>
      </w:hyperlink>
      <w:r w:rsidRPr="00DE3EA6">
        <w:t xml:space="preserve"> Федерального закона от 8 августа 2001 г. N 129-ФЗ "О государственной регистрации юридических лиц и индивидуальных предпринимателей".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3.2. Сотрудник администрации, наделенный соответствующими полномочиями,  при выявлении в ходе контроля за поступлением доходов в местный бюджет, надлежащим исполнением договоров (контрактов), соглашений случаев нарушений контрагентом условий договора (контракта), соглашения, в части, касающейся уплаты денежных средств, в срок не позднее 10 рабочих дней с даты выявления факта образования просроченной дебиторской задолженности направляет информацию и документы об имеющейся просроченной дебиторской задолженности, с приложением расчета задолженности.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Сотрудник администрации, наделенный соответствующими полномочиями, осуществляет подготовку требования (претензии) о погашении образовавшейся задолженности.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3.3.Требование (претензия) визируется, подписывается главой сельсовета (лицом его замещающим).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3.4. Требование (претензия) о погашении образовавшейся задолженности направляется  в адрес должника по почте заказным письмом или в ином порядке, установленном законодательством Российской Федерации или договором (контрактом).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3.5. При добровольном исполнении должником обязательств в срок, указанный в требовании (претензии), претензионная работа в отношении должника прекращается.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Для подтверждения исполнения должником обязательств уполномоченное подразделение администрации запрашивает копию платежного поручения.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</w:p>
    <w:p w:rsidR="002E5FEE" w:rsidRPr="00DE3EA6" w:rsidRDefault="002E5FEE" w:rsidP="002E5FEE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>4. Мероприятия по принудительному взысканию дебиторской задолженности по доходам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</w:pP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4.1. При отсутствии добровольного исполнения обязательства и (или)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4.2.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4.3. Сотрудник администрации, наделенный соответствующими полномочиями, подготавливает и направляет исковое заявление о взыскании просроченной дебиторской задолженности в суд или заявление о включении требований администрации в реестр требований кредиторов должника, обеспечивает дальнейшее представление интересов администрации в суде. 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4.4. В случае принятия судом решения о полном (частичном) отказе в удовлетворении исковых требований о взыскании просроченной дебиторской задолженности сотрудник администрации, наделенный соответствующими полномочиями, обеспечивает принятие исчерпывающих мер по обжалованию судебных актов при наличии к тому оснований.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lastRenderedPageBreak/>
        <w:t xml:space="preserve">4.5. После получения исполнительного документа (судебного акта) сотрудник администрации, наделенный соответствующими полномочиями,  направляет его в орган или организацию, осуществляющие исполнение судебных актов, для принудительного исполнения в соответствии с законодательством Российской Федерации. </w:t>
      </w:r>
      <w:r w:rsidRPr="00DE3EA6">
        <w:rPr>
          <w:i/>
        </w:rPr>
        <w:t xml:space="preserve"> 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4.6. На стадии принудительного исполнения судебных актов о взыскании просроченной дебиторской задолженности с должника уполномоченный специалист администрации направляет в орган или организацию, осуществляющие исполнение судебных актов, заявления (ходатайства) о предоставлении информации о ходе исполнительного производства.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4.7. Документы о ходе </w:t>
      </w:r>
      <w:proofErr w:type="spellStart"/>
      <w:r w:rsidRPr="00DE3EA6">
        <w:t>претензионно</w:t>
      </w:r>
      <w:proofErr w:type="spellEnd"/>
      <w:r w:rsidRPr="00DE3EA6">
        <w:t>-исковой работы по взысканию задолженности, в том числе копии судебных актов, на бумажном носителе хранятся в администрации в течение срока, установленного действующим законодательством.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</w:p>
    <w:p w:rsidR="002E5FEE" w:rsidRPr="00DE3EA6" w:rsidRDefault="002E5FEE" w:rsidP="002E5FEE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>5. Мероприятия по наблюдению за платежеспособностью должника в целях обеспечения исполнения дебиторской задолженности по доходам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</w:pP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5.1. Уполномоченный специалист  администрации проводит на регулярной основе, но не реже 1 раза в квартал следующие мероприятия по наблюдению за платежеспособностью должника в целях обеспечения исполнения дебиторской задолженности по доходам: 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>1) проведение оперативного анализа официального сайта Федеральных арбитражных судов «www.arbitr.ru» в целях своевременного получения информации о ходе дел о банкротстве должников и включении требований министерства в реестр требований кредиторов;</w:t>
      </w:r>
    </w:p>
    <w:p w:rsidR="002E5FEE" w:rsidRPr="00DE3EA6" w:rsidRDefault="002E5FEE" w:rsidP="002E5FEE">
      <w:pPr>
        <w:widowControl w:val="0"/>
        <w:autoSpaceDE w:val="0"/>
        <w:autoSpaceDN w:val="0"/>
        <w:ind w:firstLine="709"/>
        <w:jc w:val="both"/>
      </w:pPr>
      <w:r w:rsidRPr="00DE3EA6">
        <w:t xml:space="preserve">2) осуществление контроля за изменением правового статуса должника, в том числе изменением сведений в ЕГРЮЛ и (или) ЕГРИП, мониторинг информации о предстоящих ликвидации, возбуждении дела о банкротстве в отношении должника с использованием общедоступных информационных ресурсов. </w:t>
      </w:r>
    </w:p>
    <w:p w:rsidR="002E5FEE" w:rsidRDefault="002E5FEE" w:rsidP="002E5FEE">
      <w:r w:rsidRPr="00DE3EA6">
        <w:t>В случае выявления изменений состояния платежеспособности должника, в целях обеспечения взыскания дебиторской задолженности меры применяются в соответствии с разделами 3 и 4 настоящего регламента.</w:t>
      </w:r>
    </w:p>
    <w:p w:rsidR="002E5FEE" w:rsidRPr="00DE3EA6" w:rsidRDefault="002E5FEE" w:rsidP="002E5FEE"/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44"/>
      </w:tblGrid>
      <w:tr w:rsidR="002E5FEE" w:rsidTr="00EA24A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EE" w:rsidRDefault="002E5FEE" w:rsidP="00EA24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Учредители: Совет депутатов муниципального образования Верхнечебеньковский сельсовет Сакмарского района Оренбургской области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, администрация </w:t>
            </w:r>
            <w:r>
              <w:rPr>
                <w:bCs/>
                <w:sz w:val="20"/>
                <w:szCs w:val="20"/>
                <w:lang w:eastAsia="en-US"/>
              </w:rPr>
              <w:t>муниципального образования  Верхнечебеньковский сельсовет Сакмарского района Оренбургской области, глава муниципального образования Верхнечебеньковский сельсовет Сакмарского района Оренбургской области</w:t>
            </w:r>
          </w:p>
          <w:p w:rsidR="002E5FEE" w:rsidRDefault="002E5FEE" w:rsidP="00EA24A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EE" w:rsidRDefault="002E5FEE" w:rsidP="00EA24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Тираж: 5 экз.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2E5FEE" w:rsidRDefault="002E5FEE" w:rsidP="00EA24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2E5FEE" w:rsidRDefault="002E5FEE" w:rsidP="00EA24A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Главный редактор: Рахматуллин Р.Б.</w:t>
            </w:r>
          </w:p>
          <w:p w:rsidR="002E5FEE" w:rsidRDefault="002E5FEE" w:rsidP="00EA24A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EE" w:rsidRDefault="002E5FEE" w:rsidP="00EA24A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Дата выхода в свет: «</w:t>
            </w:r>
            <w:r w:rsidR="00361AF9">
              <w:rPr>
                <w:bCs/>
                <w:sz w:val="20"/>
                <w:szCs w:val="20"/>
                <w:lang w:eastAsia="en-US"/>
              </w:rPr>
              <w:t>21</w:t>
            </w:r>
            <w:r>
              <w:rPr>
                <w:bCs/>
                <w:sz w:val="20"/>
                <w:szCs w:val="20"/>
                <w:lang w:eastAsia="en-US"/>
              </w:rPr>
              <w:t>» мая  2026 г.</w:t>
            </w:r>
          </w:p>
          <w:p w:rsidR="002E5FEE" w:rsidRDefault="002E5FEE" w:rsidP="00EA24A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Распространяется бесплатно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EE" w:rsidRDefault="002E5FEE" w:rsidP="00EA24A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Адрес редакции/ издателя/ типографии: 461446, Оренбургская обл., Сакмарский р-н, Верхние Чебеньки ул. Школьная, д. 5</w:t>
            </w:r>
          </w:p>
        </w:tc>
      </w:tr>
    </w:tbl>
    <w:p w:rsidR="002E5FEE" w:rsidRDefault="002E5FEE" w:rsidP="002E5FEE"/>
    <w:sectPr w:rsidR="002E5FEE" w:rsidSect="002E5F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04DDE"/>
    <w:multiLevelType w:val="hybridMultilevel"/>
    <w:tmpl w:val="95DA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A7B77"/>
    <w:multiLevelType w:val="hybridMultilevel"/>
    <w:tmpl w:val="957E75E4"/>
    <w:lvl w:ilvl="0" w:tplc="71E28854">
      <w:start w:val="1"/>
      <w:numFmt w:val="decimal"/>
      <w:lvlText w:val="%1."/>
      <w:lvlJc w:val="left"/>
      <w:pPr>
        <w:ind w:left="3576" w:hanging="360"/>
      </w:pPr>
    </w:lvl>
    <w:lvl w:ilvl="1" w:tplc="04190019">
      <w:start w:val="1"/>
      <w:numFmt w:val="lowerLetter"/>
      <w:lvlText w:val="%2."/>
      <w:lvlJc w:val="left"/>
      <w:pPr>
        <w:ind w:left="4296" w:hanging="360"/>
      </w:pPr>
    </w:lvl>
    <w:lvl w:ilvl="2" w:tplc="0419001B">
      <w:start w:val="1"/>
      <w:numFmt w:val="lowerRoman"/>
      <w:lvlText w:val="%3."/>
      <w:lvlJc w:val="right"/>
      <w:pPr>
        <w:ind w:left="5016" w:hanging="180"/>
      </w:pPr>
    </w:lvl>
    <w:lvl w:ilvl="3" w:tplc="0419000F">
      <w:start w:val="1"/>
      <w:numFmt w:val="decimal"/>
      <w:lvlText w:val="%4."/>
      <w:lvlJc w:val="left"/>
      <w:pPr>
        <w:ind w:left="5736" w:hanging="360"/>
      </w:pPr>
    </w:lvl>
    <w:lvl w:ilvl="4" w:tplc="04190019">
      <w:start w:val="1"/>
      <w:numFmt w:val="lowerLetter"/>
      <w:lvlText w:val="%5."/>
      <w:lvlJc w:val="left"/>
      <w:pPr>
        <w:ind w:left="6456" w:hanging="360"/>
      </w:pPr>
    </w:lvl>
    <w:lvl w:ilvl="5" w:tplc="0419001B">
      <w:start w:val="1"/>
      <w:numFmt w:val="lowerRoman"/>
      <w:lvlText w:val="%6."/>
      <w:lvlJc w:val="right"/>
      <w:pPr>
        <w:ind w:left="7176" w:hanging="180"/>
      </w:pPr>
    </w:lvl>
    <w:lvl w:ilvl="6" w:tplc="0419000F">
      <w:start w:val="1"/>
      <w:numFmt w:val="decimal"/>
      <w:lvlText w:val="%7."/>
      <w:lvlJc w:val="left"/>
      <w:pPr>
        <w:ind w:left="7896" w:hanging="360"/>
      </w:pPr>
    </w:lvl>
    <w:lvl w:ilvl="7" w:tplc="04190019">
      <w:start w:val="1"/>
      <w:numFmt w:val="lowerLetter"/>
      <w:lvlText w:val="%8."/>
      <w:lvlJc w:val="left"/>
      <w:pPr>
        <w:ind w:left="8616" w:hanging="360"/>
      </w:pPr>
    </w:lvl>
    <w:lvl w:ilvl="8" w:tplc="0419001B">
      <w:start w:val="1"/>
      <w:numFmt w:val="lowerRoman"/>
      <w:lvlText w:val="%9."/>
      <w:lvlJc w:val="right"/>
      <w:pPr>
        <w:ind w:left="9336" w:hanging="180"/>
      </w:pPr>
    </w:lvl>
  </w:abstractNum>
  <w:abstractNum w:abstractNumId="2" w15:restartNumberingAfterBreak="0">
    <w:nsid w:val="58D35905"/>
    <w:multiLevelType w:val="hybridMultilevel"/>
    <w:tmpl w:val="11C06BC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EE"/>
    <w:rsid w:val="000E579D"/>
    <w:rsid w:val="002E5FEE"/>
    <w:rsid w:val="00361AF9"/>
    <w:rsid w:val="003F1FCB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70144-470E-4F4C-A71B-E74F958C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aliases w:val="Знак Знак Знак Знак,Знак Знак Знак1"/>
    <w:basedOn w:val="a0"/>
    <w:link w:val="a4"/>
    <w:locked/>
    <w:rsid w:val="002E5FEE"/>
    <w:rPr>
      <w:sz w:val="28"/>
      <w:szCs w:val="28"/>
    </w:rPr>
  </w:style>
  <w:style w:type="paragraph" w:styleId="a4">
    <w:name w:val="Title"/>
    <w:aliases w:val="Знак Знак Знак,Знак Знак"/>
    <w:basedOn w:val="a"/>
    <w:link w:val="a3"/>
    <w:qFormat/>
    <w:rsid w:val="002E5FEE"/>
    <w:pPr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Название Знак1"/>
    <w:basedOn w:val="a0"/>
    <w:uiPriority w:val="10"/>
    <w:rsid w:val="002E5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uiPriority w:val="99"/>
    <w:rsid w:val="002E5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2E5FEE"/>
    <w:rPr>
      <w:color w:val="0000FF"/>
      <w:u w:val="single"/>
    </w:rPr>
  </w:style>
  <w:style w:type="paragraph" w:customStyle="1" w:styleId="ConsPlusNormal">
    <w:name w:val="ConsPlusNormal"/>
    <w:qFormat/>
    <w:rsid w:val="002E5F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qFormat/>
    <w:rsid w:val="002E5FEE"/>
    <w:rPr>
      <w:rFonts w:cs="Times New Roman"/>
      <w:b/>
      <w:bCs/>
      <w:i/>
      <w:sz w:val="28"/>
      <w:lang w:val="en-GB" w:eastAsia="ar-SA" w:bidi="ar-SA"/>
    </w:rPr>
  </w:style>
  <w:style w:type="paragraph" w:customStyle="1" w:styleId="ConsNormal">
    <w:name w:val="ConsNormal"/>
    <w:rsid w:val="002E5FE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7">
    <w:name w:val="Table Grid"/>
    <w:basedOn w:val="a1"/>
    <w:uiPriority w:val="59"/>
    <w:rsid w:val="002E5FE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2E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59&amp;dst=6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359&amp;dst=6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359&amp;dst=657" TargetMode="External"/><Relationship Id="rId11" Type="http://schemas.openxmlformats.org/officeDocument/2006/relationships/hyperlink" Target="https://login.consultant.ru/link/?req=doc&amp;base=LAW&amp;n=511359&amp;dst=683" TargetMode="External"/><Relationship Id="rId5" Type="http://schemas.openxmlformats.org/officeDocument/2006/relationships/hyperlink" Target="consultantplus://offline/ref=B6DBC18EBF13D78E0BA268C337A5C30F11391620507E02053490B66B9A841B8FEC08A8809299FF2A631AC2C78EE73638F515D77F2BP9w9E" TargetMode="External"/><Relationship Id="rId10" Type="http://schemas.openxmlformats.org/officeDocument/2006/relationships/hyperlink" Target="https://login.consultant.ru/link/?req=doc&amp;base=LAW&amp;n=511359&amp;dst=6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59&amp;dst=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2026-05-29T03:44:00Z</dcterms:created>
  <dcterms:modified xsi:type="dcterms:W3CDTF">2026-06-02T05:43:00Z</dcterms:modified>
</cp:coreProperties>
</file>