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     Совет депутатов                                     </w:t>
      </w:r>
      <w:r w:rsidR="005744C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  Сакмарского района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Оренбургской области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      пятого созыва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РЕШЕНИЕ </w:t>
      </w:r>
    </w:p>
    <w:p w:rsidR="0048515C" w:rsidRDefault="005744C0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  от 10.02.</w:t>
      </w:r>
      <w:r w:rsidR="00E53413">
        <w:rPr>
          <w:sz w:val="28"/>
          <w:szCs w:val="28"/>
        </w:rPr>
        <w:t>20</w:t>
      </w:r>
      <w:r>
        <w:rPr>
          <w:sz w:val="28"/>
          <w:szCs w:val="28"/>
        </w:rPr>
        <w:t>26г.</w:t>
      </w:r>
      <w:r w:rsidR="0048515C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48515C">
        <w:rPr>
          <w:sz w:val="28"/>
          <w:szCs w:val="28"/>
        </w:rPr>
        <w:t xml:space="preserve"> </w:t>
      </w:r>
    </w:p>
    <w:p w:rsidR="0048515C" w:rsidRDefault="0048515C" w:rsidP="0048515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с.Верхние</w:t>
      </w:r>
      <w:proofErr w:type="spellEnd"/>
      <w:r>
        <w:rPr>
          <w:sz w:val="28"/>
          <w:szCs w:val="28"/>
        </w:rPr>
        <w:t xml:space="preserve"> Чебеньки</w:t>
      </w:r>
    </w:p>
    <w:p w:rsidR="0048515C" w:rsidRDefault="0048515C" w:rsidP="0048515C">
      <w:pPr>
        <w:rPr>
          <w:sz w:val="28"/>
          <w:szCs w:val="28"/>
        </w:rPr>
      </w:pPr>
    </w:p>
    <w:p w:rsidR="0048515C" w:rsidRDefault="0048515C" w:rsidP="0048515C">
      <w:pPr>
        <w:autoSpaceDE w:val="0"/>
        <w:autoSpaceDN w:val="0"/>
        <w:spacing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О внесении изменений в решение Совета депутатов</w:t>
      </w:r>
    </w:p>
    <w:p w:rsidR="0048515C" w:rsidRDefault="000C5E40" w:rsidP="0048515C">
      <w:pPr>
        <w:autoSpaceDE w:val="0"/>
        <w:autoSpaceDN w:val="0"/>
        <w:spacing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му</w:t>
      </w:r>
      <w:r w:rsidR="0048515C">
        <w:rPr>
          <w:color w:val="000000"/>
          <w:sz w:val="28"/>
          <w:szCs w:val="28"/>
          <w:lang w:eastAsia="ru-RU"/>
        </w:rPr>
        <w:t>ниципального образования Верхнечебеньковский сельсове</w:t>
      </w:r>
      <w:r w:rsidR="00E53413">
        <w:rPr>
          <w:color w:val="000000"/>
          <w:sz w:val="28"/>
          <w:szCs w:val="28"/>
          <w:lang w:eastAsia="ru-RU"/>
        </w:rPr>
        <w:t>т</w:t>
      </w:r>
    </w:p>
    <w:p w:rsidR="0048515C" w:rsidRDefault="0048515C" w:rsidP="0048515C">
      <w:pPr>
        <w:autoSpaceDE w:val="0"/>
        <w:autoSpaceDN w:val="0"/>
        <w:spacing w:line="276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№ 12 от 11.12.2025 Об утверждении Положения «О денежном </w:t>
      </w:r>
    </w:p>
    <w:p w:rsidR="0048515C" w:rsidRDefault="00D64CED" w:rsidP="0048515C">
      <w:pPr>
        <w:autoSpaceDE w:val="0"/>
        <w:autoSpaceDN w:val="0"/>
        <w:spacing w:line="276" w:lineRule="auto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="0048515C">
        <w:rPr>
          <w:color w:val="000000"/>
          <w:sz w:val="28"/>
          <w:szCs w:val="28"/>
          <w:lang w:eastAsia="ru-RU"/>
        </w:rPr>
        <w:t xml:space="preserve">одержании муниципальных </w:t>
      </w:r>
      <w:r w:rsidR="0048515C">
        <w:rPr>
          <w:sz w:val="28"/>
          <w:szCs w:val="28"/>
          <w:lang w:eastAsia="ru-RU"/>
        </w:rPr>
        <w:t>служащих администрации</w:t>
      </w:r>
    </w:p>
    <w:p w:rsidR="0048515C" w:rsidRDefault="00E53413" w:rsidP="0048515C">
      <w:pPr>
        <w:autoSpaceDE w:val="0"/>
        <w:autoSpaceDN w:val="0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м</w:t>
      </w:r>
      <w:r w:rsidR="0048515C">
        <w:rPr>
          <w:sz w:val="28"/>
          <w:szCs w:val="28"/>
          <w:lang w:eastAsia="ru-RU"/>
        </w:rPr>
        <w:t>униципального образования  Верхнечебеньковский сельсовет</w:t>
      </w:r>
    </w:p>
    <w:p w:rsidR="0048515C" w:rsidRDefault="0048515C" w:rsidP="0048515C">
      <w:pPr>
        <w:autoSpaceDE w:val="0"/>
        <w:autoSpaceDN w:val="0"/>
        <w:spacing w:line="276" w:lineRule="auto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Сакмарского района Оренбургской области»</w:t>
      </w:r>
    </w:p>
    <w:p w:rsidR="0048515C" w:rsidRDefault="0048515C" w:rsidP="0048515C">
      <w:pPr>
        <w:rPr>
          <w:sz w:val="28"/>
          <w:szCs w:val="28"/>
        </w:rPr>
      </w:pPr>
    </w:p>
    <w:p w:rsidR="0048515C" w:rsidRPr="00191066" w:rsidRDefault="0048515C" w:rsidP="0048515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Трудовым </w:t>
      </w:r>
      <w:hyperlink r:id="rId5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Российской Федерации, п. 2 статьи 22 Федерального Закона от </w:t>
      </w:r>
      <w:hyperlink r:id="rId6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02 марта 2007 года № 25-ФЗ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 муниципальной службе в Российской Федерации», пункта 4 статьи 86 Бюджетного </w:t>
      </w:r>
      <w:hyperlink r:id="rId7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Российской Федерации», статьи 15, статьи 16 </w:t>
      </w:r>
      <w:hyperlink r:id="rId8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Оренбургской области от 12 сентября 1997 года (в редакции от 13.03.2013г.) «О статусе выборного должностного лица местного самоуправления», статьи 15 Закона Оренбургской области от </w:t>
      </w:r>
      <w:hyperlink r:id="rId9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10 октября 2007 года № 1611/339-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/>
          </w:rPr>
          <w:t>IV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-ОЗ «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муниципальной службе в Оренбургской области», Законом Оренбургской </w:t>
      </w:r>
      <w:hyperlink r:id="rId10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N 539/126-VI-ОЗ от 23 августа 2017 года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 внесении изменений в отдельные Законодательные акты Оренбургской области», Законом Оренбургской области от </w:t>
      </w:r>
      <w:hyperlink r:id="rId11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10 октября 2007 года № 1599/344-IV-ОЗ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 едином реестре муниципальных должностей и должностей муниципальной службы», Законом Оренбургской области от </w:t>
      </w:r>
      <w:hyperlink r:id="rId12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12 сентября 2000 года № 660/185-ОЗ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 стаже государственной (муниципальной) службы Оренбургской области», Законом Оренбургской области </w:t>
      </w:r>
      <w:r>
        <w:rPr>
          <w:rStyle w:val="grame"/>
          <w:b w:val="0"/>
          <w:color w:val="000000"/>
          <w:sz w:val="28"/>
          <w:szCs w:val="28"/>
        </w:rPr>
        <w:t xml:space="preserve">от </w:t>
      </w:r>
      <w:hyperlink r:id="rId13" w:history="1"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28 июня 2011 года № 246/36-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  <w:lang w:val="en-US"/>
          </w:rPr>
          <w:t>V</w:t>
        </w:r>
        <w:r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-ОЗ</w:t>
        </w:r>
      </w:hyperlink>
      <w:r>
        <w:rPr>
          <w:rStyle w:val="grame"/>
          <w:b w:val="0"/>
          <w:color w:val="000000"/>
          <w:sz w:val="28"/>
          <w:szCs w:val="28"/>
        </w:rPr>
        <w:t xml:space="preserve"> «О классных чинах муниципальных служащих в Оренбургской области, порядке их присвоения и сохранения», </w:t>
      </w:r>
      <w:r w:rsidRPr="00191066">
        <w:rPr>
          <w:rFonts w:ascii="Times New Roman" w:hAnsi="Times New Roman" w:cs="Times New Roman"/>
          <w:b w:val="0"/>
          <w:color w:val="auto"/>
          <w:sz w:val="28"/>
          <w:szCs w:val="28"/>
        </w:rPr>
        <w:t>Уставом муниципального образования Верхнечебеньковский сельсовет Сакмарского района, Совет депутатов решил:</w:t>
      </w:r>
    </w:p>
    <w:p w:rsidR="00D64CED" w:rsidRDefault="000C5E40" w:rsidP="000C5E40">
      <w:pPr>
        <w:suppressAutoHyphens w:val="0"/>
        <w:autoSpaceDE w:val="0"/>
        <w:autoSpaceDN w:val="0"/>
        <w:adjustRightInd w:val="0"/>
        <w:spacing w:before="108" w:after="108"/>
        <w:jc w:val="both"/>
        <w:outlineLvl w:val="0"/>
        <w:rPr>
          <w:rFonts w:ascii="Arial" w:hAnsi="Arial" w:cs="Arial"/>
        </w:rPr>
      </w:pPr>
      <w:r>
        <w:rPr>
          <w:sz w:val="28"/>
          <w:szCs w:val="28"/>
        </w:rPr>
        <w:t xml:space="preserve">     </w:t>
      </w:r>
      <w:r w:rsidR="00191066">
        <w:rPr>
          <w:sz w:val="28"/>
          <w:szCs w:val="28"/>
        </w:rPr>
        <w:t xml:space="preserve"> 1. Приложение</w:t>
      </w:r>
      <w:r w:rsidR="00D64CED" w:rsidRPr="001A058A">
        <w:rPr>
          <w:sz w:val="28"/>
          <w:szCs w:val="28"/>
        </w:rPr>
        <w:t xml:space="preserve"> № 1 Положения о денежном содержании муниципальных служащих администрации   </w:t>
      </w:r>
      <w:r w:rsidR="007F09A7" w:rsidRPr="001A058A">
        <w:rPr>
          <w:sz w:val="28"/>
          <w:szCs w:val="28"/>
        </w:rPr>
        <w:t>муниципального образования</w:t>
      </w:r>
      <w:r w:rsidR="00D64CED" w:rsidRPr="001A058A">
        <w:rPr>
          <w:sz w:val="28"/>
          <w:szCs w:val="28"/>
        </w:rPr>
        <w:t xml:space="preserve"> Верхнечебеньковский сельсовет Сакмарского района Оренбургской области изложить в новой редакции</w:t>
      </w:r>
      <w:r w:rsidR="00D64CED">
        <w:rPr>
          <w:rFonts w:ascii="Arial" w:hAnsi="Arial" w:cs="Arial"/>
        </w:rPr>
        <w:t>.</w:t>
      </w:r>
    </w:p>
    <w:p w:rsidR="00D64CED" w:rsidRPr="001A058A" w:rsidRDefault="00D64CED" w:rsidP="001A058A">
      <w:pPr>
        <w:rPr>
          <w:sz w:val="28"/>
          <w:szCs w:val="28"/>
        </w:rPr>
      </w:pPr>
      <w:r w:rsidRPr="001A058A">
        <w:rPr>
          <w:sz w:val="28"/>
          <w:szCs w:val="28"/>
        </w:rPr>
        <w:t xml:space="preserve">     </w:t>
      </w:r>
      <w:r w:rsidR="000C5E40">
        <w:rPr>
          <w:sz w:val="28"/>
          <w:szCs w:val="28"/>
        </w:rPr>
        <w:t xml:space="preserve"> </w:t>
      </w:r>
      <w:r w:rsidRPr="001A058A">
        <w:rPr>
          <w:sz w:val="28"/>
          <w:szCs w:val="28"/>
        </w:rPr>
        <w:t xml:space="preserve">2. Контроль за исполнением настоящего решения </w:t>
      </w:r>
      <w:r w:rsidR="00191066" w:rsidRPr="001A058A">
        <w:rPr>
          <w:sz w:val="28"/>
          <w:szCs w:val="28"/>
        </w:rPr>
        <w:t>возложить</w:t>
      </w:r>
      <w:r w:rsidR="00191066" w:rsidRPr="001A058A">
        <w:rPr>
          <w:rFonts w:eastAsiaTheme="minorHAnsi"/>
          <w:sz w:val="28"/>
          <w:szCs w:val="28"/>
          <w:lang w:eastAsia="en-US"/>
        </w:rPr>
        <w:t xml:space="preserve"> </w:t>
      </w:r>
      <w:r w:rsidR="00191066">
        <w:rPr>
          <w:rFonts w:eastAsiaTheme="minorHAnsi"/>
          <w:sz w:val="28"/>
          <w:szCs w:val="28"/>
          <w:lang w:eastAsia="en-US"/>
        </w:rPr>
        <w:t>на</w:t>
      </w:r>
      <w:r w:rsidR="001A058A">
        <w:rPr>
          <w:rFonts w:eastAsiaTheme="minorHAnsi"/>
          <w:sz w:val="28"/>
          <w:szCs w:val="28"/>
          <w:lang w:eastAsia="en-US"/>
        </w:rPr>
        <w:t xml:space="preserve"> </w:t>
      </w:r>
      <w:r w:rsidR="001A058A" w:rsidRPr="001A058A">
        <w:rPr>
          <w:rFonts w:eastAsiaTheme="minorHAnsi"/>
          <w:sz w:val="28"/>
          <w:szCs w:val="28"/>
          <w:lang w:eastAsia="en-US"/>
        </w:rPr>
        <w:t xml:space="preserve">постоянную комиссии по бюджету, агропромышленному комплексу и экономике  </w:t>
      </w:r>
    </w:p>
    <w:p w:rsidR="00D64CED" w:rsidRPr="001A058A" w:rsidRDefault="00D64CED" w:rsidP="00D64CED">
      <w:pPr>
        <w:rPr>
          <w:sz w:val="28"/>
          <w:szCs w:val="28"/>
          <w:lang w:eastAsia="ru-RU"/>
        </w:rPr>
      </w:pPr>
    </w:p>
    <w:p w:rsidR="0048515C" w:rsidRDefault="000C5E40" w:rsidP="004851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48515C">
        <w:rPr>
          <w:sz w:val="28"/>
          <w:szCs w:val="28"/>
        </w:rPr>
        <w:t>. Настоящее решение вступает в силу после официальног</w:t>
      </w:r>
      <w:r w:rsidR="00457D33">
        <w:rPr>
          <w:sz w:val="28"/>
          <w:szCs w:val="28"/>
        </w:rPr>
        <w:t>о опубликования (обнародования) и распространяется на правоотношения, возникшие с 01.01.2026 года</w:t>
      </w:r>
    </w:p>
    <w:p w:rsidR="0048515C" w:rsidRDefault="0048515C" w:rsidP="0048515C">
      <w:pPr>
        <w:ind w:firstLine="709"/>
        <w:jc w:val="both"/>
        <w:rPr>
          <w:sz w:val="28"/>
          <w:szCs w:val="28"/>
        </w:rPr>
      </w:pPr>
    </w:p>
    <w:p w:rsidR="0048515C" w:rsidRDefault="0048515C" w:rsidP="0048515C">
      <w:pPr>
        <w:tabs>
          <w:tab w:val="left" w:pos="3330"/>
        </w:tabs>
        <w:jc w:val="both"/>
        <w:rPr>
          <w:sz w:val="28"/>
          <w:szCs w:val="28"/>
        </w:rPr>
      </w:pPr>
    </w:p>
    <w:p w:rsidR="0048515C" w:rsidRDefault="0048515C" w:rsidP="0048515C">
      <w:pPr>
        <w:widowControl w:val="0"/>
        <w:tabs>
          <w:tab w:val="left" w:pos="709"/>
        </w:tabs>
        <w:autoSpaceDE w:val="0"/>
        <w:autoSpaceDN w:val="0"/>
        <w:adjustRightInd w:val="0"/>
        <w:ind w:right="-77" w:firstLine="709"/>
        <w:jc w:val="both"/>
        <w:rPr>
          <w:color w:val="000000"/>
          <w:sz w:val="28"/>
          <w:szCs w:val="28"/>
          <w:lang w:eastAsia="ru-RU"/>
        </w:rPr>
      </w:pPr>
    </w:p>
    <w:p w:rsidR="0048515C" w:rsidRDefault="0048515C" w:rsidP="000C5E40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Председат</w:t>
      </w:r>
      <w:r w:rsidR="000C5E40">
        <w:rPr>
          <w:color w:val="000000"/>
          <w:sz w:val="28"/>
          <w:szCs w:val="28"/>
          <w:lang w:eastAsia="ru-RU"/>
        </w:rPr>
        <w:t xml:space="preserve">ель Совета депутатов             </w:t>
      </w:r>
      <w:r>
        <w:rPr>
          <w:color w:val="000000"/>
          <w:sz w:val="28"/>
          <w:szCs w:val="28"/>
          <w:lang w:eastAsia="ru-RU"/>
        </w:rPr>
        <w:t xml:space="preserve"> Глава муниципального образования</w:t>
      </w:r>
    </w:p>
    <w:p w:rsidR="0048515C" w:rsidRDefault="0048515C" w:rsidP="000C5E40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муниципального образования              </w:t>
      </w:r>
      <w:r w:rsidR="000C5E40">
        <w:rPr>
          <w:color w:val="000000"/>
          <w:sz w:val="28"/>
          <w:szCs w:val="28"/>
          <w:lang w:eastAsia="ru-RU"/>
        </w:rPr>
        <w:t xml:space="preserve">  </w:t>
      </w:r>
      <w:r>
        <w:rPr>
          <w:color w:val="000000"/>
          <w:sz w:val="28"/>
          <w:szCs w:val="28"/>
          <w:lang w:eastAsia="ru-RU"/>
        </w:rPr>
        <w:t xml:space="preserve">  Верхнечебеньковский сельсовет</w:t>
      </w:r>
    </w:p>
    <w:p w:rsidR="0048515C" w:rsidRDefault="0048515C" w:rsidP="000C5E40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Верхнечебеньковский сельсовет</w:t>
      </w:r>
    </w:p>
    <w:p w:rsidR="0048515C" w:rsidRDefault="0048515C" w:rsidP="000C5E40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______________Х.З.Зинатуллин     </w:t>
      </w:r>
      <w:r w:rsidR="000C5E40">
        <w:rPr>
          <w:color w:val="000000"/>
          <w:sz w:val="28"/>
          <w:szCs w:val="28"/>
          <w:lang w:eastAsia="ru-RU"/>
        </w:rPr>
        <w:t xml:space="preserve">    </w:t>
      </w:r>
      <w:r>
        <w:rPr>
          <w:color w:val="000000"/>
          <w:sz w:val="28"/>
          <w:szCs w:val="28"/>
          <w:lang w:eastAsia="ru-RU"/>
        </w:rPr>
        <w:t xml:space="preserve">   _____________ Р.Б.Рахматуллин</w:t>
      </w:r>
    </w:p>
    <w:p w:rsidR="0048515C" w:rsidRDefault="0048515C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0C5E40" w:rsidRDefault="000C5E40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Default="00D64CED" w:rsidP="0048515C">
      <w:pPr>
        <w:widowControl w:val="0"/>
        <w:autoSpaceDE w:val="0"/>
        <w:autoSpaceDN w:val="0"/>
        <w:adjustRightInd w:val="0"/>
        <w:ind w:right="-77"/>
        <w:jc w:val="both"/>
        <w:rPr>
          <w:color w:val="000000"/>
          <w:sz w:val="28"/>
          <w:szCs w:val="28"/>
          <w:lang w:eastAsia="ru-RU"/>
        </w:rPr>
      </w:pPr>
    </w:p>
    <w:p w:rsidR="00D64CED" w:rsidRPr="002A252E" w:rsidRDefault="00D64CED" w:rsidP="00D64CED">
      <w:pPr>
        <w:ind w:left="3261"/>
        <w:jc w:val="right"/>
      </w:pPr>
      <w:r w:rsidRPr="002A252E">
        <w:t>Приложение  №1</w:t>
      </w:r>
    </w:p>
    <w:p w:rsidR="00D64CED" w:rsidRDefault="00D64CED" w:rsidP="00D64CED">
      <w:pPr>
        <w:autoSpaceDN w:val="0"/>
        <w:ind w:left="3261"/>
        <w:contextualSpacing/>
        <w:jc w:val="right"/>
        <w:rPr>
          <w:lang w:eastAsia="ru-RU"/>
        </w:rPr>
      </w:pPr>
      <w:r w:rsidRPr="002A252E">
        <w:rPr>
          <w:lang w:eastAsia="ru-RU"/>
        </w:rPr>
        <w:t>к Положению «О денежном</w:t>
      </w:r>
    </w:p>
    <w:p w:rsidR="00D64CED" w:rsidRDefault="00D64CED" w:rsidP="00D64CED">
      <w:pPr>
        <w:autoSpaceDN w:val="0"/>
        <w:ind w:left="3261"/>
        <w:contextualSpacing/>
        <w:jc w:val="right"/>
        <w:rPr>
          <w:lang w:eastAsia="ru-RU"/>
        </w:rPr>
      </w:pPr>
      <w:r w:rsidRPr="002A252E">
        <w:rPr>
          <w:lang w:eastAsia="ru-RU"/>
        </w:rPr>
        <w:t>содержании муниципальных</w:t>
      </w:r>
    </w:p>
    <w:p w:rsidR="00D64CED" w:rsidRDefault="00D64CED" w:rsidP="00D64CED">
      <w:pPr>
        <w:autoSpaceDN w:val="0"/>
        <w:ind w:left="3261"/>
        <w:contextualSpacing/>
        <w:jc w:val="right"/>
        <w:rPr>
          <w:lang w:eastAsia="ru-RU"/>
        </w:rPr>
      </w:pPr>
      <w:r w:rsidRPr="002A252E">
        <w:rPr>
          <w:lang w:eastAsia="ru-RU"/>
        </w:rPr>
        <w:t xml:space="preserve">служащих администрации </w:t>
      </w:r>
    </w:p>
    <w:p w:rsidR="00D64CED" w:rsidRDefault="00D64CED" w:rsidP="00D64CED">
      <w:pPr>
        <w:autoSpaceDN w:val="0"/>
        <w:ind w:left="3261"/>
        <w:contextualSpacing/>
        <w:jc w:val="right"/>
        <w:rPr>
          <w:lang w:eastAsia="ru-RU"/>
        </w:rPr>
      </w:pPr>
      <w:r w:rsidRPr="002A252E">
        <w:rPr>
          <w:lang w:eastAsia="ru-RU"/>
        </w:rPr>
        <w:t xml:space="preserve">муниципального образования </w:t>
      </w:r>
    </w:p>
    <w:p w:rsidR="00D64CED" w:rsidRDefault="00D64CED" w:rsidP="00D64CED">
      <w:pPr>
        <w:autoSpaceDN w:val="0"/>
        <w:ind w:left="3261"/>
        <w:contextualSpacing/>
        <w:jc w:val="right"/>
        <w:rPr>
          <w:lang w:eastAsia="ru-RU"/>
        </w:rPr>
      </w:pPr>
      <w:r>
        <w:rPr>
          <w:lang w:eastAsia="ru-RU"/>
        </w:rPr>
        <w:t xml:space="preserve">Верхнечебеньковский </w:t>
      </w:r>
      <w:r w:rsidRPr="002A252E">
        <w:rPr>
          <w:lang w:eastAsia="ru-RU"/>
        </w:rPr>
        <w:t xml:space="preserve">сельсовет </w:t>
      </w:r>
    </w:p>
    <w:p w:rsidR="00D64CED" w:rsidRDefault="00D64CED" w:rsidP="00D64CED">
      <w:pPr>
        <w:autoSpaceDN w:val="0"/>
        <w:ind w:left="3261"/>
        <w:contextualSpacing/>
        <w:jc w:val="right"/>
        <w:rPr>
          <w:lang w:eastAsia="ru-RU"/>
        </w:rPr>
      </w:pPr>
      <w:proofErr w:type="spellStart"/>
      <w:r>
        <w:rPr>
          <w:lang w:eastAsia="ru-RU"/>
        </w:rPr>
        <w:t>Сакмарского</w:t>
      </w:r>
      <w:r w:rsidRPr="002A252E">
        <w:rPr>
          <w:lang w:eastAsia="ru-RU"/>
        </w:rPr>
        <w:t>района</w:t>
      </w:r>
      <w:proofErr w:type="spellEnd"/>
      <w:r w:rsidRPr="002A252E">
        <w:rPr>
          <w:lang w:eastAsia="ru-RU"/>
        </w:rPr>
        <w:t xml:space="preserve"> </w:t>
      </w:r>
    </w:p>
    <w:p w:rsidR="00D64CED" w:rsidRDefault="00D64CED" w:rsidP="00D64CED">
      <w:pPr>
        <w:autoSpaceDN w:val="0"/>
        <w:ind w:left="3261"/>
        <w:contextualSpacing/>
        <w:jc w:val="right"/>
        <w:rPr>
          <w:lang w:eastAsia="ru-RU"/>
        </w:rPr>
      </w:pPr>
      <w:r w:rsidRPr="002A252E">
        <w:rPr>
          <w:lang w:eastAsia="ru-RU"/>
        </w:rPr>
        <w:t>Оренбургской области»</w:t>
      </w:r>
    </w:p>
    <w:p w:rsidR="000C5E40" w:rsidRPr="002A252E" w:rsidRDefault="00E53413" w:rsidP="00D64CED">
      <w:pPr>
        <w:autoSpaceDN w:val="0"/>
        <w:ind w:left="3261"/>
        <w:contextualSpacing/>
        <w:jc w:val="right"/>
        <w:rPr>
          <w:lang w:eastAsia="ru-RU"/>
        </w:rPr>
      </w:pPr>
      <w:r>
        <w:rPr>
          <w:lang w:eastAsia="ru-RU"/>
        </w:rPr>
        <w:t>от _____________ № __</w:t>
      </w:r>
    </w:p>
    <w:p w:rsidR="00D64CED" w:rsidRPr="00E90E86" w:rsidRDefault="00D64CED" w:rsidP="00D64CED">
      <w:pPr>
        <w:ind w:firstLine="709"/>
        <w:jc w:val="both"/>
        <w:rPr>
          <w:b/>
          <w:sz w:val="28"/>
          <w:szCs w:val="28"/>
        </w:rPr>
      </w:pPr>
    </w:p>
    <w:p w:rsidR="00D64CED" w:rsidRPr="00E90E86" w:rsidRDefault="00D64CED" w:rsidP="00D64CED">
      <w:pPr>
        <w:tabs>
          <w:tab w:val="left" w:pos="4111"/>
        </w:tabs>
        <w:ind w:left="360" w:firstLine="709"/>
        <w:jc w:val="center"/>
        <w:rPr>
          <w:b/>
          <w:sz w:val="28"/>
          <w:szCs w:val="28"/>
        </w:rPr>
      </w:pPr>
      <w:r w:rsidRPr="00E90E86">
        <w:rPr>
          <w:b/>
          <w:sz w:val="28"/>
          <w:szCs w:val="28"/>
        </w:rPr>
        <w:t>Размеры</w:t>
      </w:r>
    </w:p>
    <w:p w:rsidR="00D64CED" w:rsidRPr="00E90E86" w:rsidRDefault="00D64CED" w:rsidP="00D64CED">
      <w:pPr>
        <w:ind w:left="360" w:firstLine="709"/>
        <w:jc w:val="center"/>
        <w:rPr>
          <w:b/>
          <w:sz w:val="28"/>
          <w:szCs w:val="28"/>
        </w:rPr>
      </w:pPr>
      <w:r w:rsidRPr="00E90E86">
        <w:rPr>
          <w:b/>
          <w:sz w:val="28"/>
          <w:szCs w:val="28"/>
        </w:rPr>
        <w:t>должностных окладов муниципальных служа</w:t>
      </w:r>
      <w:r>
        <w:rPr>
          <w:b/>
          <w:sz w:val="28"/>
          <w:szCs w:val="28"/>
        </w:rPr>
        <w:t>щих муниципального образования Верхнечебенько</w:t>
      </w:r>
      <w:r w:rsidRPr="00E90E86">
        <w:rPr>
          <w:b/>
          <w:sz w:val="28"/>
          <w:szCs w:val="28"/>
        </w:rPr>
        <w:t>вский сельсовет</w:t>
      </w:r>
    </w:p>
    <w:p w:rsidR="00D64CED" w:rsidRPr="00E90E86" w:rsidRDefault="00D64CED" w:rsidP="00D64CED">
      <w:pPr>
        <w:ind w:left="360" w:firstLine="709"/>
        <w:jc w:val="center"/>
        <w:rPr>
          <w:sz w:val="28"/>
          <w:szCs w:val="28"/>
        </w:rPr>
      </w:pPr>
    </w:p>
    <w:p w:rsidR="00D64CED" w:rsidRDefault="00D64CED" w:rsidP="00D64CED">
      <w:pPr>
        <w:pStyle w:val="a"/>
        <w:numPr>
          <w:ilvl w:val="0"/>
          <w:numId w:val="2"/>
        </w:numPr>
        <w:jc w:val="both"/>
        <w:rPr>
          <w:rFonts w:eastAsia="Calibri"/>
        </w:rPr>
      </w:pPr>
      <w:r w:rsidRPr="00E90E86">
        <w:t xml:space="preserve">Установить следующие должностные оклады муниципальным </w:t>
      </w:r>
    </w:p>
    <w:p w:rsidR="00D64CED" w:rsidRPr="009966E1" w:rsidRDefault="00D64CED" w:rsidP="00D64CED">
      <w:pPr>
        <w:pStyle w:val="a"/>
        <w:numPr>
          <w:ilvl w:val="0"/>
          <w:numId w:val="0"/>
        </w:numPr>
        <w:ind w:left="360" w:hanging="360"/>
        <w:jc w:val="both"/>
        <w:rPr>
          <w:rFonts w:eastAsia="Calibri"/>
        </w:rPr>
      </w:pPr>
      <w:r w:rsidRPr="00E90E86">
        <w:t>служащим:</w:t>
      </w:r>
    </w:p>
    <w:p w:rsidR="00D64CED" w:rsidRPr="00E90E86" w:rsidRDefault="00D64CED" w:rsidP="00D64CED">
      <w:pPr>
        <w:ind w:firstLine="709"/>
        <w:jc w:val="both"/>
        <w:rPr>
          <w:sz w:val="28"/>
          <w:szCs w:val="28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6453"/>
        <w:gridCol w:w="2340"/>
      </w:tblGrid>
      <w:tr w:rsidR="00D64CED" w:rsidRPr="00E90E86" w:rsidTr="008E6704">
        <w:trPr>
          <w:cantSplit/>
          <w:trHeight w:val="104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 w:rsidRPr="00E90E86">
              <w:rPr>
                <w:sz w:val="28"/>
                <w:szCs w:val="28"/>
              </w:rPr>
              <w:t>№ п/п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 w:rsidRPr="00E90E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 w:rsidRPr="00E90E86">
              <w:rPr>
                <w:sz w:val="28"/>
                <w:szCs w:val="28"/>
              </w:rPr>
              <w:t>Размер</w:t>
            </w:r>
          </w:p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 w:rsidRPr="00E90E86">
              <w:rPr>
                <w:sz w:val="28"/>
                <w:szCs w:val="28"/>
              </w:rPr>
              <w:t>должностного</w:t>
            </w:r>
          </w:p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 w:rsidRPr="00E90E86">
              <w:rPr>
                <w:sz w:val="28"/>
                <w:szCs w:val="28"/>
              </w:rPr>
              <w:t>оклада</w:t>
            </w:r>
          </w:p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 w:rsidRPr="00E90E86">
              <w:rPr>
                <w:sz w:val="28"/>
                <w:szCs w:val="28"/>
              </w:rPr>
              <w:t>( рублей)</w:t>
            </w:r>
          </w:p>
        </w:tc>
      </w:tr>
      <w:tr w:rsidR="00D64CED" w:rsidRPr="00E90E86" w:rsidTr="008E6704">
        <w:trPr>
          <w:cantSplit/>
          <w:trHeight w:val="27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 w:rsidRPr="00E90E86">
              <w:rPr>
                <w:sz w:val="28"/>
                <w:szCs w:val="28"/>
              </w:rPr>
              <w:t>1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 w:rsidRPr="00E90E86"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FC4254" w:rsidP="008E6704">
            <w:pPr>
              <w:ind w:left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D64CED">
              <w:rPr>
                <w:sz w:val="28"/>
                <w:szCs w:val="28"/>
              </w:rPr>
              <w:t>000,</w:t>
            </w:r>
            <w:r w:rsidR="00D64CED" w:rsidRPr="00E90E86">
              <w:rPr>
                <w:sz w:val="28"/>
                <w:szCs w:val="28"/>
              </w:rPr>
              <w:t>00</w:t>
            </w:r>
          </w:p>
        </w:tc>
      </w:tr>
      <w:tr w:rsidR="00D64CED" w:rsidRPr="00E90E86" w:rsidTr="008E6704">
        <w:trPr>
          <w:cantSplit/>
          <w:trHeight w:val="2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 w:rsidRPr="00E90E86">
              <w:rPr>
                <w:sz w:val="28"/>
                <w:szCs w:val="28"/>
              </w:rPr>
              <w:t>2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</w:t>
            </w:r>
            <w:r w:rsidRPr="00E90E86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FC4254" w:rsidP="008E6704">
            <w:pPr>
              <w:ind w:left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25 5</w:t>
            </w:r>
            <w:r w:rsidR="00D64CED">
              <w:rPr>
                <w:sz w:val="28"/>
                <w:szCs w:val="28"/>
              </w:rPr>
              <w:t>00,</w:t>
            </w:r>
            <w:r w:rsidR="00D64CED" w:rsidRPr="00E90E86">
              <w:rPr>
                <w:sz w:val="28"/>
                <w:szCs w:val="28"/>
              </w:rPr>
              <w:t>00</w:t>
            </w:r>
          </w:p>
        </w:tc>
      </w:tr>
      <w:tr w:rsidR="00D64CED" w:rsidRPr="00E90E86" w:rsidTr="008E6704">
        <w:trPr>
          <w:cantSplit/>
          <w:trHeight w:val="2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 w:rsidRPr="00E90E86">
              <w:rPr>
                <w:sz w:val="28"/>
                <w:szCs w:val="28"/>
              </w:rPr>
              <w:t>3</w:t>
            </w: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D64CED" w:rsidP="008E6704">
            <w:pPr>
              <w:jc w:val="both"/>
              <w:rPr>
                <w:sz w:val="28"/>
                <w:szCs w:val="28"/>
              </w:rPr>
            </w:pPr>
            <w:r w:rsidRPr="00E90E86">
              <w:rPr>
                <w:sz w:val="28"/>
                <w:szCs w:val="28"/>
              </w:rPr>
              <w:t>Специалист 2 категории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ED" w:rsidRPr="00E90E86" w:rsidRDefault="00FC4254" w:rsidP="008E6704">
            <w:pPr>
              <w:ind w:left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25 500,00</w:t>
            </w:r>
          </w:p>
        </w:tc>
      </w:tr>
    </w:tbl>
    <w:p w:rsidR="00D64CED" w:rsidRPr="00E90E86" w:rsidRDefault="00D64CED" w:rsidP="00D64CED">
      <w:pPr>
        <w:ind w:firstLine="709"/>
        <w:jc w:val="both"/>
        <w:rPr>
          <w:sz w:val="28"/>
          <w:szCs w:val="28"/>
        </w:rPr>
      </w:pPr>
    </w:p>
    <w:p w:rsidR="00D64CED" w:rsidRPr="00E90E86" w:rsidRDefault="00D64CED" w:rsidP="00D64CED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0E86">
        <w:rPr>
          <w:rFonts w:ascii="Times New Roman" w:hAnsi="Times New Roman" w:cs="Times New Roman"/>
          <w:sz w:val="28"/>
          <w:szCs w:val="28"/>
        </w:rPr>
        <w:t>. Размеры должностных окладов муниципальных служащих увеличиваются (индексируются) при повышении размера должностного оклада государственного гражданского служащего Оренбургской области, а так же увеличиваются (индексируются) с учетом уровня инфляции (потребительских цен) на основании муниципального правового акта в пределах фонда оплаты труда, предусмотренного решением Совета депутатов о бюджете муниципального образования на соответствующий финансовый год.</w:t>
      </w:r>
    </w:p>
    <w:p w:rsidR="00D64CED" w:rsidRPr="00E90E86" w:rsidRDefault="00D64CED" w:rsidP="00D64CED">
      <w:pPr>
        <w:ind w:firstLine="709"/>
        <w:jc w:val="both"/>
        <w:rPr>
          <w:sz w:val="28"/>
          <w:szCs w:val="28"/>
        </w:rPr>
      </w:pPr>
    </w:p>
    <w:p w:rsidR="00D64CED" w:rsidRPr="00E90E86" w:rsidRDefault="00D64CED" w:rsidP="00D64CED">
      <w:pPr>
        <w:ind w:firstLine="709"/>
        <w:jc w:val="both"/>
        <w:rPr>
          <w:sz w:val="28"/>
          <w:szCs w:val="28"/>
        </w:rPr>
      </w:pPr>
    </w:p>
    <w:p w:rsidR="00D64CED" w:rsidRDefault="00D64CED" w:rsidP="00D64CED">
      <w:pPr>
        <w:ind w:firstLine="709"/>
        <w:jc w:val="both"/>
        <w:rPr>
          <w:sz w:val="28"/>
          <w:szCs w:val="28"/>
        </w:rPr>
      </w:pPr>
    </w:p>
    <w:p w:rsidR="00D64CED" w:rsidRDefault="00D64CED" w:rsidP="00D64CED">
      <w:pPr>
        <w:ind w:firstLine="709"/>
        <w:jc w:val="both"/>
        <w:rPr>
          <w:sz w:val="28"/>
          <w:szCs w:val="28"/>
        </w:rPr>
      </w:pPr>
    </w:p>
    <w:p w:rsidR="00296087" w:rsidRDefault="00457D33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44940"/>
    <w:multiLevelType w:val="hybridMultilevel"/>
    <w:tmpl w:val="16B80D6E"/>
    <w:lvl w:ilvl="0" w:tplc="0AC68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D60A32"/>
    <w:multiLevelType w:val="hybridMultilevel"/>
    <w:tmpl w:val="C9F44F5E"/>
    <w:lvl w:ilvl="0" w:tplc="3148ED56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5C"/>
    <w:rsid w:val="000C5E40"/>
    <w:rsid w:val="000E579D"/>
    <w:rsid w:val="00191066"/>
    <w:rsid w:val="001A058A"/>
    <w:rsid w:val="00457D33"/>
    <w:rsid w:val="0048515C"/>
    <w:rsid w:val="005744C0"/>
    <w:rsid w:val="007F09A7"/>
    <w:rsid w:val="00887B6B"/>
    <w:rsid w:val="00943ECF"/>
    <w:rsid w:val="00D64CED"/>
    <w:rsid w:val="00E53413"/>
    <w:rsid w:val="00F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017C"/>
  <w15:docId w15:val="{F8C12951-3300-4724-BB15-E6E20CF2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51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48515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48515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48515C"/>
    <w:rPr>
      <w:color w:val="0000FF"/>
      <w:u w:val="single"/>
    </w:rPr>
  </w:style>
  <w:style w:type="character" w:customStyle="1" w:styleId="grame">
    <w:name w:val="grame"/>
    <w:basedOn w:val="a1"/>
    <w:uiPriority w:val="99"/>
    <w:rsid w:val="0048515C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D64C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Paragraph"/>
    <w:basedOn w:val="a0"/>
    <w:uiPriority w:val="34"/>
    <w:qFormat/>
    <w:rsid w:val="00D64CED"/>
    <w:pPr>
      <w:numPr>
        <w:numId w:val="1"/>
      </w:numPr>
      <w:suppressAutoHyphens w:val="0"/>
      <w:contextualSpacing/>
    </w:pPr>
    <w:rPr>
      <w:sz w:val="28"/>
      <w:szCs w:val="2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7F09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7F09A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52003518" TargetMode="External"/><Relationship Id="rId13" Type="http://schemas.openxmlformats.org/officeDocument/2006/relationships/hyperlink" Target="http://docs.cntd.ru/document/9520142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9702/" TargetMode="External"/><Relationship Id="rId12" Type="http://schemas.openxmlformats.org/officeDocument/2006/relationships/hyperlink" Target="http://docs.cntd.ru/document/9520047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6530/" TargetMode="External"/><Relationship Id="rId11" Type="http://schemas.openxmlformats.org/officeDocument/2006/relationships/hyperlink" Target="http://docs.cntd.ru/document/499201556" TargetMode="External"/><Relationship Id="rId5" Type="http://schemas.openxmlformats.org/officeDocument/2006/relationships/hyperlink" Target="http://www.consultant.ru/document/cons_doc_LAW_3468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50328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520101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2026-02-10T09:24:00Z</cp:lastPrinted>
  <dcterms:created xsi:type="dcterms:W3CDTF">2026-02-06T05:16:00Z</dcterms:created>
  <dcterms:modified xsi:type="dcterms:W3CDTF">2026-02-10T09:37:00Z</dcterms:modified>
</cp:coreProperties>
</file>