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16" w:rsidRDefault="00560D16" w:rsidP="00560D1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Администрация</w:t>
      </w:r>
      <w:r w:rsidR="00A4291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ПРОЕКТ</w:t>
      </w:r>
    </w:p>
    <w:p w:rsidR="00560D16" w:rsidRDefault="00560D16" w:rsidP="00560D1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муниципального  образования</w:t>
      </w:r>
    </w:p>
    <w:p w:rsidR="00560D16" w:rsidRDefault="00560D16" w:rsidP="00560D1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Верхнечебеньковский  сельсовет</w:t>
      </w:r>
    </w:p>
    <w:p w:rsidR="00560D16" w:rsidRDefault="00560D16" w:rsidP="00560D1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Сакмарского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района                   </w:t>
      </w:r>
    </w:p>
    <w:p w:rsidR="00560D16" w:rsidRDefault="00560D16" w:rsidP="00560D1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Оренбургской  области                     </w:t>
      </w:r>
    </w:p>
    <w:p w:rsidR="00560D16" w:rsidRDefault="00560D16" w:rsidP="00560D1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ПОСТАНОВЛЕНИЕ</w:t>
      </w:r>
    </w:p>
    <w:p w:rsidR="00560D16" w:rsidRDefault="00560D16" w:rsidP="00560D1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27.11.2025 г  № 145-п </w:t>
      </w:r>
    </w:p>
    <w:p w:rsidR="00560D16" w:rsidRDefault="00560D16" w:rsidP="00560D1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с. Верхние Чебеньки </w:t>
      </w:r>
    </w:p>
    <w:p w:rsidR="00560D16" w:rsidRDefault="00560D16" w:rsidP="00560D1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D16" w:rsidRDefault="00560D16" w:rsidP="00560D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 О внесении изменений в постановление администрации</w:t>
      </w:r>
    </w:p>
    <w:p w:rsidR="00560D16" w:rsidRDefault="00560D16" w:rsidP="00560D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Верхнечебеньковский  сельсовет </w:t>
      </w:r>
    </w:p>
    <w:p w:rsidR="00560D16" w:rsidRDefault="00560D16" w:rsidP="00560D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15.11.2022 г   № 62а-п   «Об утверждении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proofErr w:type="gramEnd"/>
    </w:p>
    <w:p w:rsidR="00560D16" w:rsidRDefault="00560D16" w:rsidP="00560D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«Развитие и функционирование </w:t>
      </w:r>
    </w:p>
    <w:p w:rsidR="00560D16" w:rsidRDefault="00560D16" w:rsidP="00560D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дорожно-транспортной сети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60D16" w:rsidRDefault="00560D16" w:rsidP="00560D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 Верхнечебеньковский  сельсовет</w:t>
      </w:r>
    </w:p>
    <w:p w:rsidR="00560D16" w:rsidRDefault="00560D16" w:rsidP="00560D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Оренбургской области 2024 – 2030 годы»</w:t>
      </w:r>
    </w:p>
    <w:p w:rsidR="00560D16" w:rsidRDefault="00560D16" w:rsidP="00560D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(с изменениями от 26.12.2023 г № 216-п, от 06.06.2024 г № 52-п, от 07.11.2024 № 98-п)</w:t>
      </w:r>
    </w:p>
    <w:p w:rsidR="00560D16" w:rsidRDefault="00560D16" w:rsidP="00560D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D16" w:rsidRDefault="00560D16" w:rsidP="00560D16">
      <w:pPr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В соответствии с Федеральным </w:t>
      </w:r>
      <w:r w:rsidR="00A20B4F">
        <w:rPr>
          <w:rFonts w:ascii="Times New Roman" w:eastAsia="Times New Roman" w:hAnsi="Times New Roman"/>
          <w:sz w:val="24"/>
          <w:szCs w:val="24"/>
        </w:rPr>
        <w:t>законом от 20 марта 2025</w:t>
      </w:r>
      <w:r>
        <w:rPr>
          <w:rFonts w:ascii="Times New Roman" w:eastAsia="Times New Roman" w:hAnsi="Times New Roman"/>
          <w:sz w:val="24"/>
          <w:szCs w:val="24"/>
        </w:rPr>
        <w:t xml:space="preserve"> года №</w:t>
      </w:r>
      <w:r w:rsidR="00A20B4F">
        <w:rPr>
          <w:rFonts w:ascii="Times New Roman" w:eastAsia="Times New Roman" w:hAnsi="Times New Roman"/>
          <w:sz w:val="24"/>
          <w:szCs w:val="24"/>
        </w:rPr>
        <w:t xml:space="preserve"> 33</w:t>
      </w:r>
      <w:r>
        <w:rPr>
          <w:rFonts w:ascii="Times New Roman" w:eastAsia="Times New Roman" w:hAnsi="Times New Roman"/>
          <w:sz w:val="24"/>
          <w:szCs w:val="24"/>
        </w:rPr>
        <w:t>-ФЗ « Об общих принципах организации местного самоу</w:t>
      </w:r>
      <w:r w:rsidR="00A20B4F">
        <w:rPr>
          <w:rFonts w:ascii="Times New Roman" w:eastAsia="Times New Roman" w:hAnsi="Times New Roman"/>
          <w:sz w:val="24"/>
          <w:szCs w:val="24"/>
        </w:rPr>
        <w:t>правления в единой системе публичной власти</w:t>
      </w:r>
      <w:r>
        <w:rPr>
          <w:rFonts w:ascii="Times New Roman" w:eastAsia="Times New Roman" w:hAnsi="Times New Roman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 соответствии со статьей 179 Бюджетного кодекса Российской Федерации, руководствуясь Уставом муниципального образования  Верхнечебеньковский  сельсовет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района Оренбургской области, постановлением администрации муниципального образования  Верхнечебеньковский  сельсовет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района Оренбургской области от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15.11.2022 г № 62а-п (с изменениями от 26.12.2024 г №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216-п, от 06.06.2024 г № 52-п), от 26.12.2023 г № 216</w:t>
      </w:r>
      <w:r w:rsidR="00A20B4F">
        <w:rPr>
          <w:rFonts w:ascii="Times New Roman" w:eastAsia="Times New Roman" w:hAnsi="Times New Roman"/>
          <w:sz w:val="24"/>
          <w:szCs w:val="24"/>
        </w:rPr>
        <w:t>, от 07.11.2024 № 98-п)</w:t>
      </w:r>
      <w:r>
        <w:rPr>
          <w:rFonts w:ascii="Times New Roman" w:eastAsia="Times New Roman" w:hAnsi="Times New Roman"/>
          <w:sz w:val="24"/>
          <w:szCs w:val="24"/>
        </w:rPr>
        <w:t xml:space="preserve">   «Об утверждении Порядка разработки, утверждения и реализации и оценки эффективности муниципальных программ муниципального образования Верхнечебеньковский  сельсовет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района Оренбургской области» Администрация муниципального образования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Верхнечебеньковский сельсовет ПОСТАНОВЛЯЕТ:</w:t>
      </w:r>
    </w:p>
    <w:p w:rsidR="00560D16" w:rsidRDefault="00560D16" w:rsidP="00560D16">
      <w:pPr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Внести в постановление администрации муниципального образования  Верхнечебеньковский  сельсовет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района от  15.11.2022 г  № 62а-п «Об утверждении муниципальной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«Развитие и функционирование дорожно-транспортной сети муниципального образования  Верхнечебеньковский  сельсовет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района Оренбургской области 2024 – 2030 годы» (с изменениями от 26.12.2024 г № 216-п,  от 06.06.2024 г № 52-п</w:t>
      </w:r>
      <w:r w:rsidR="00A20B4F">
        <w:rPr>
          <w:rFonts w:ascii="Times New Roman" w:eastAsia="Times New Roman" w:hAnsi="Times New Roman"/>
          <w:sz w:val="24"/>
          <w:szCs w:val="24"/>
        </w:rPr>
        <w:t>, от 07.11.2024 № 33-ФЗ)</w:t>
      </w:r>
    </w:p>
    <w:p w:rsidR="00560D16" w:rsidRDefault="00560D16" w:rsidP="00560D16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1.1.Приложения к постановлению изложить в новой редакции согласно приложению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</w:p>
    <w:p w:rsidR="00560D16" w:rsidRDefault="00560D16" w:rsidP="00560D16">
      <w:pPr>
        <w:pStyle w:val="a8"/>
      </w:pPr>
      <w:r>
        <w:rPr>
          <w:rFonts w:ascii="Times New Roman" w:hAnsi="Times New Roman"/>
          <w:sz w:val="24"/>
          <w:szCs w:val="24"/>
        </w:rPr>
        <w:t xml:space="preserve"> настоящему постановлению</w:t>
      </w:r>
      <w:r>
        <w:t>.</w:t>
      </w:r>
    </w:p>
    <w:p w:rsidR="00560D16" w:rsidRDefault="00560D16" w:rsidP="00560D16">
      <w:pPr>
        <w:pStyle w:val="a9"/>
        <w:numPr>
          <w:ilvl w:val="0"/>
          <w:numId w:val="2"/>
        </w:numPr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560D16" w:rsidRDefault="00560D16" w:rsidP="00560D16">
      <w:pPr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3. Настоящее постановление вступает в силу со дня его обнародования и распространяет свое действие на правоотношения, возникшие с 01.01.202</w:t>
      </w:r>
      <w:r w:rsidR="00A20B4F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560D16" w:rsidRDefault="00560D16" w:rsidP="00560D16">
      <w:pPr>
        <w:pStyle w:val="a9"/>
        <w:spacing w:line="240" w:lineRule="atLeast"/>
        <w:ind w:left="727"/>
        <w:jc w:val="both"/>
        <w:rPr>
          <w:rFonts w:ascii="Times New Roman" w:eastAsia="Times New Roman" w:hAnsi="Times New Roman"/>
          <w:sz w:val="24"/>
          <w:szCs w:val="24"/>
        </w:rPr>
      </w:pPr>
    </w:p>
    <w:p w:rsidR="00560D16" w:rsidRDefault="00560D16" w:rsidP="00560D16">
      <w:pPr>
        <w:pStyle w:val="a9"/>
        <w:spacing w:after="0" w:line="240" w:lineRule="auto"/>
        <w:ind w:left="5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   муниципального образования</w:t>
      </w:r>
    </w:p>
    <w:p w:rsidR="00560D16" w:rsidRDefault="00560D16" w:rsidP="00560D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Верхнечебеньковский сельсовет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Р.Б.Рахматуллин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</w:p>
    <w:p w:rsidR="00560D16" w:rsidRDefault="00560D16" w:rsidP="00560D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</w:p>
    <w:p w:rsidR="00560D16" w:rsidRDefault="00560D16" w:rsidP="00560D16">
      <w:pPr>
        <w:spacing w:after="0" w:line="240" w:lineRule="auto"/>
        <w:ind w:right="567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560D16" w:rsidRDefault="00560D16" w:rsidP="00560D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60D16" w:rsidRDefault="00560D16" w:rsidP="00560D16">
      <w:pPr>
        <w:tabs>
          <w:tab w:val="left" w:pos="23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Разослано: в дело, в прокуратуру, в администрацию района</w:t>
      </w: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60D16" w:rsidRDefault="00560D16" w:rsidP="00560D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Приложение</w:t>
      </w:r>
      <w:r w:rsidR="00A20B4F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к постановлению администрации</w:t>
      </w: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муниципального образования </w:t>
      </w: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Верхнечебеньковский сельсовет  </w:t>
      </w:r>
    </w:p>
    <w:p w:rsidR="00560D16" w:rsidRDefault="00C256B7" w:rsidP="00560D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 ____________ № ____</w:t>
      </w:r>
      <w:r w:rsidR="00560D16">
        <w:rPr>
          <w:rFonts w:ascii="Times New Roman" w:eastAsia="Times New Roman" w:hAnsi="Times New Roman"/>
          <w:sz w:val="24"/>
          <w:szCs w:val="24"/>
          <w:lang w:eastAsia="ru-RU"/>
        </w:rPr>
        <w:t>-п</w:t>
      </w: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Стратегические приоритеты развития муниципальной программы</w:t>
      </w:r>
    </w:p>
    <w:p w:rsidR="00560D16" w:rsidRDefault="00560D16" w:rsidP="00560D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Автомобильные дороги являются важнейшей составной частью транспортной инфраструктуры  </w:t>
      </w:r>
      <w:proofErr w:type="spellStart"/>
      <w:r>
        <w:rPr>
          <w:rFonts w:ascii="Times New Roman" w:hAnsi="Times New Roman"/>
          <w:sz w:val="28"/>
          <w:szCs w:val="28"/>
        </w:rPr>
        <w:t>Верхнечебеньковского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сельсовета. Они обеспечивают жизнедеятельность всех населенных пунктов поселения, во многом определяют возможности развития поселения, по ним осуществляются автомобильные перевозки грузов и пассажиров. От уровня развития сети автомобильных дорог во многом зависит решение задач достижения устойчивого экономического роста поселения, повышения конкурентоспособности местных производителей и улучшения качества жизни населения. Развитие экономики поселения во многом определяется эффективностью функционирования автомобильного транспорта, которая зависит от уровня развития и состояния </w:t>
      </w:r>
      <w:proofErr w:type="gramStart"/>
      <w:r>
        <w:rPr>
          <w:rFonts w:ascii="Times New Roman" w:hAnsi="Times New Roman"/>
          <w:sz w:val="28"/>
          <w:szCs w:val="28"/>
        </w:rPr>
        <w:t>сети</w:t>
      </w:r>
      <w:proofErr w:type="gramEnd"/>
      <w:r>
        <w:rPr>
          <w:rFonts w:ascii="Times New Roman" w:hAnsi="Times New Roman"/>
          <w:sz w:val="28"/>
          <w:szCs w:val="28"/>
        </w:rPr>
        <w:t xml:space="preserve"> автомобильных дорог общего пользования местного значения. </w:t>
      </w:r>
    </w:p>
    <w:p w:rsidR="00560D16" w:rsidRDefault="00560D16" w:rsidP="00560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состав муниципального образования  Верхнечебеньковский сельсовет входят два населенных пунктов. Протяженность автомобильных дорог общего пользования местного значения на территории муниципального образования  Верхнечебеньковский сельсовет составляет 21,3 км.</w:t>
      </w:r>
    </w:p>
    <w:p w:rsidR="00560D16" w:rsidRDefault="00560D16" w:rsidP="00560D1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Состояние сети дорог определяется своевременностью, полнотой и качеством выполнения работ по содержанию и  ремонту, и зависит напрямую от объемов финансирования и стратегии распределения финансовых ресурсов в условиях их ограниченных объемов. В условиях, когда объем инвестиций в дорожный комплекс является явно недостаточным, а рост уровня автомобилизации значительно опережает темпы роста развития дорожной сети, на первый план выходят работы по содержанию и эксплуатации дорог. При выполнении текущего ремонта используются современные технологии с использованием специализированных звеньев машин и механизмов, позволяющих сократить ручной труд и обеспечить высокое качество выполняемых работ. В условиях ограниченных финансовых средств,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 Применение программно-целевого метода в развитии автомобильных дорог общего пользования местного значения муниципального образования  Верхнечебеньковский  </w:t>
      </w:r>
      <w:r>
        <w:rPr>
          <w:rFonts w:ascii="Times New Roman" w:hAnsi="Times New Roman"/>
          <w:sz w:val="28"/>
          <w:szCs w:val="28"/>
        </w:rPr>
        <w:lastRenderedPageBreak/>
        <w:t xml:space="preserve">сельсовет позволит системно направлять средства на решение неотложных проблем дорожной отрасли в условиях ограниченных финансовых ресурсов. </w:t>
      </w:r>
    </w:p>
    <w:p w:rsidR="00560D16" w:rsidRDefault="00560D16" w:rsidP="00560D1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Реализация муниципальной программы позволит сохранить существующую сеть автомобильных дорог за счет качественного содержания, осуществления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перевозкой грузов, инструментальной диагностике текущего состояния автомобильных дорог, повысить качественные характеристики дорожных покрытий и безопасность дорожного движения за счет проведения целевых мероприятий.  </w:t>
      </w:r>
    </w:p>
    <w:p w:rsidR="00560D16" w:rsidRDefault="00560D16" w:rsidP="00560D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Цель Программы - </w:t>
      </w:r>
      <w:r>
        <w:rPr>
          <w:rFonts w:ascii="Times New Roman" w:hAnsi="Times New Roman"/>
          <w:sz w:val="28"/>
          <w:szCs w:val="28"/>
        </w:rPr>
        <w:t>Улучшение транспортно-эксплуатационного состояния существующей сети автомобильных дорог местного значения на территории муниципального образования  Верхнечебеньковский сельсовет.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Достижение целей Программы  и решение поставленных в ней задач обеспечиваются реализацией основных мероприятий муниципальной Программы. </w:t>
      </w:r>
    </w:p>
    <w:p w:rsidR="00560D16" w:rsidRDefault="00560D16" w:rsidP="00560D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Паспорт муниципальной программы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«Развитие и функционирование дорожно-транспортной сети муниципального образования Верхнечебеньковский  сельсовет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Оренбургской области</w:t>
      </w:r>
      <w:r>
        <w:rPr>
          <w:rFonts w:ascii="Times New Roman" w:eastAsia="SimSun" w:hAnsi="Times New Roman"/>
          <w:sz w:val="28"/>
          <w:szCs w:val="28"/>
          <w:lang w:eastAsia="zh-CN"/>
        </w:rPr>
        <w:t>» представлен в Таблице 1.</w:t>
      </w:r>
    </w:p>
    <w:p w:rsidR="00560D16" w:rsidRDefault="00560D16" w:rsidP="00560D1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Показатели муниципальной программы представлены в Таблице 2.</w:t>
      </w:r>
    </w:p>
    <w:p w:rsidR="00560D16" w:rsidRDefault="00560D16" w:rsidP="00560D1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Структура муниципальной программы представлена в Таблице 3.</w:t>
      </w:r>
    </w:p>
    <w:p w:rsidR="00560D16" w:rsidRDefault="00560D16" w:rsidP="00560D1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мероприятий (результатов) муниципальной программы представлен в Таблице 4.</w:t>
      </w:r>
    </w:p>
    <w:p w:rsidR="00560D16" w:rsidRDefault="00560D16" w:rsidP="00560D1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Финансовое обеспечение муниципальной программы представлено в Таблице 5.</w:t>
      </w:r>
    </w:p>
    <w:p w:rsidR="00560D16" w:rsidRDefault="00560D16" w:rsidP="00560D1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Финансовое обеспечение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 представлено в Таблице 5.1.</w:t>
      </w:r>
    </w:p>
    <w:p w:rsidR="00560D16" w:rsidRDefault="00560D16" w:rsidP="00560D1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Ресурсное обеспечение реализации муниципальной программы  за счет налоговых и неналоговых расходов представлено в Таблице 5.2.</w:t>
      </w:r>
    </w:p>
    <w:p w:rsidR="00560D16" w:rsidRDefault="00560D16" w:rsidP="00560D1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 методике расчета показателя муниципальной программы представлены в Таблице 6.</w:t>
      </w:r>
    </w:p>
    <w:p w:rsidR="00560D16" w:rsidRDefault="00560D16" w:rsidP="00560D1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План реализации муниципальной программы представлен в Таблице 7.</w:t>
      </w:r>
    </w:p>
    <w:p w:rsidR="00560D16" w:rsidRDefault="00560D16" w:rsidP="00560D16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Таблица 8 «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Аналитическая информация о структурных элементах и (или) мероприятиях (результатах) иных муниципальных программ (комплексных программ), соответствующих сфере реализации государственной программы комплексной программы) Оренбургской области» не заполняется, в связи с отсутствием в программе структурных элементов иных муниципальных программ</w:t>
      </w:r>
      <w:proofErr w:type="gramEnd"/>
    </w:p>
    <w:p w:rsidR="00560D16" w:rsidRDefault="00560D16" w:rsidP="00560D16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sectPr w:rsidR="00560D16">
          <w:pgSz w:w="11907" w:h="16840"/>
          <w:pgMar w:top="1134" w:right="851" w:bottom="1134" w:left="1701" w:header="720" w:footer="720" w:gutter="0"/>
          <w:cols w:space="720"/>
        </w:sectPr>
      </w:pPr>
    </w:p>
    <w:p w:rsidR="00E97477" w:rsidRPr="00E97477" w:rsidRDefault="00E97477" w:rsidP="00560D1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7477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 № 2</w:t>
      </w:r>
    </w:p>
    <w:p w:rsidR="00E97477" w:rsidRPr="00E97477" w:rsidRDefault="00E97477" w:rsidP="00560D1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7477">
        <w:rPr>
          <w:rFonts w:ascii="Times New Roman" w:eastAsia="Times New Roman" w:hAnsi="Times New Roman"/>
          <w:sz w:val="20"/>
          <w:szCs w:val="20"/>
          <w:lang w:eastAsia="ru-RU"/>
        </w:rPr>
        <w:t>к постановлению</w:t>
      </w:r>
    </w:p>
    <w:p w:rsidR="00E97477" w:rsidRPr="00E97477" w:rsidRDefault="00E97477" w:rsidP="00560D1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7477">
        <w:rPr>
          <w:rFonts w:ascii="Times New Roman" w:eastAsia="Times New Roman" w:hAnsi="Times New Roman"/>
          <w:sz w:val="20"/>
          <w:szCs w:val="20"/>
          <w:lang w:eastAsia="ru-RU"/>
        </w:rPr>
        <w:t>№ __ от __________</w:t>
      </w:r>
    </w:p>
    <w:p w:rsidR="00E97477" w:rsidRPr="00E97477" w:rsidRDefault="00E97477" w:rsidP="00560D1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0D16" w:rsidRPr="00E97477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7477">
        <w:rPr>
          <w:rFonts w:ascii="Times New Roman" w:eastAsia="Times New Roman" w:hAnsi="Times New Roman"/>
          <w:sz w:val="20"/>
          <w:szCs w:val="20"/>
          <w:lang w:eastAsia="ru-RU"/>
        </w:rPr>
        <w:t>Таблица №1</w:t>
      </w:r>
    </w:p>
    <w:p w:rsidR="00560D16" w:rsidRPr="00E97477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Паспорт муниципальной программы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«Развитие и функционирование дорожно-транспортной сети муниципального образования  Верхнечебеньковский сельсовет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Оренбургской области»</w:t>
      </w:r>
    </w:p>
    <w:p w:rsidR="00560D16" w:rsidRDefault="00560D16" w:rsidP="00560D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14533" w:type="dxa"/>
        <w:tblInd w:w="-1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761"/>
        <w:gridCol w:w="8772"/>
      </w:tblGrid>
      <w:tr w:rsidR="00560D16" w:rsidTr="00560D16">
        <w:trPr>
          <w:trHeight w:val="329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 Рахматуллин </w:t>
            </w:r>
            <w:proofErr w:type="spellStart"/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Рамиль</w:t>
            </w:r>
            <w:proofErr w:type="spellEnd"/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 Булатович  –  глава администрации</w:t>
            </w:r>
          </w:p>
        </w:tc>
      </w:tr>
      <w:tr w:rsidR="00560D16" w:rsidTr="00560D16">
        <w:trPr>
          <w:trHeight w:val="350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Администрация муниципального образования  Верхнечебеньковский  сельсовет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Сакмарского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района Оренбургской области</w:t>
            </w:r>
          </w:p>
        </w:tc>
      </w:tr>
      <w:tr w:rsidR="00560D16" w:rsidTr="00560D16">
        <w:trPr>
          <w:trHeight w:val="218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 реализации муниципальной программы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D16" w:rsidRDefault="00560D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2023-2030</w:t>
            </w:r>
          </w:p>
        </w:tc>
      </w:tr>
      <w:tr w:rsidR="00560D16" w:rsidTr="00560D16">
        <w:trPr>
          <w:trHeight w:val="507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D16" w:rsidRDefault="00560D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Улучшение транспортно-эксплуатационного состояния существующей сети автомобильных дорог местного значения</w:t>
            </w:r>
          </w:p>
        </w:tc>
      </w:tr>
      <w:tr w:rsidR="00560D16" w:rsidTr="00560D16">
        <w:trPr>
          <w:trHeight w:val="351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  (при необходимости)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560D16" w:rsidRDefault="00560D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</w:p>
          <w:p w:rsidR="00560D16" w:rsidRDefault="00560D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560D16" w:rsidTr="00560D16">
        <w:trPr>
          <w:trHeight w:val="758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бюджетных ассигнований муниципальной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 том числе по годам реализации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Общий объем финансирования Программы составляет </w:t>
            </w:r>
            <w:r w:rsidR="00F403F8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26389,28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тыс. рублей, в том числе по годам реализации:</w:t>
            </w:r>
          </w:p>
          <w:p w:rsidR="00560D16" w:rsidRDefault="00A20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2023год – 3319,1</w:t>
            </w:r>
            <w:r w:rsidR="00560D16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тысяч рублей;</w:t>
            </w:r>
          </w:p>
          <w:p w:rsidR="00560D16" w:rsidRDefault="00A20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2024 год – 4420,5</w:t>
            </w:r>
            <w:r w:rsidR="00560D16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тысяч рублей; </w:t>
            </w:r>
          </w:p>
          <w:p w:rsidR="00560D16" w:rsidRDefault="00A20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2025 год – 3450,9</w:t>
            </w:r>
            <w:r w:rsidR="00560D16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0 тысяч рублей; </w:t>
            </w:r>
          </w:p>
          <w:p w:rsidR="00560D16" w:rsidRDefault="00A20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2026 год – 3487,2</w:t>
            </w:r>
            <w:r w:rsidR="00560D16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тысяч рублей;</w:t>
            </w:r>
          </w:p>
          <w:p w:rsidR="00560D16" w:rsidRDefault="00A20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2027 год – 3035,8</w:t>
            </w:r>
            <w:r w:rsidR="00560D16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тысяч рублей; </w:t>
            </w:r>
          </w:p>
          <w:p w:rsidR="00560D16" w:rsidRDefault="00A20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2028 год – 2918,6</w:t>
            </w:r>
            <w:r w:rsidR="00560D16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тысяч рублей</w:t>
            </w:r>
            <w:proofErr w:type="gramStart"/>
            <w:r w:rsidR="00560D16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2029 год – 2878,59 тысяч рублей;</w:t>
            </w:r>
          </w:p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2030 год – 2878,59 тысяч рублей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;</w:t>
            </w:r>
          </w:p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0D16" w:rsidTr="00560D16">
        <w:trPr>
          <w:trHeight w:val="448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Связь с комплексной программой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560D16" w:rsidRDefault="00560D16" w:rsidP="00560D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№2</w:t>
      </w: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pacing w:line="256" w:lineRule="auto"/>
        <w:ind w:left="273" w:right="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муниципальной программы </w:t>
      </w:r>
    </w:p>
    <w:tbl>
      <w:tblPr>
        <w:tblW w:w="1534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75"/>
        <w:gridCol w:w="1983"/>
        <w:gridCol w:w="851"/>
        <w:gridCol w:w="732"/>
        <w:gridCol w:w="567"/>
        <w:gridCol w:w="567"/>
        <w:gridCol w:w="567"/>
        <w:gridCol w:w="567"/>
        <w:gridCol w:w="567"/>
        <w:gridCol w:w="567"/>
        <w:gridCol w:w="567"/>
        <w:gridCol w:w="708"/>
        <w:gridCol w:w="1701"/>
        <w:gridCol w:w="1418"/>
        <w:gridCol w:w="1701"/>
        <w:gridCol w:w="2007"/>
      </w:tblGrid>
      <w:tr w:rsidR="00560D16" w:rsidTr="00560D16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Базовое значение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4677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Документ 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за достижение показателя</w:t>
            </w:r>
            <w:r>
              <w:rPr>
                <w:rFonts w:ascii="Times New Roman" w:hAnsi="Times New Roman"/>
                <w:color w:val="22272F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Связь с показателями национальных целей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Информационная система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5"/>
            </w:r>
          </w:p>
        </w:tc>
      </w:tr>
      <w:tr w:rsidR="00560D16" w:rsidTr="00560D16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2030</w:t>
            </w: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400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</w:tr>
      <w:tr w:rsidR="00560D16" w:rsidTr="00560D16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16</w:t>
            </w:r>
          </w:p>
        </w:tc>
      </w:tr>
      <w:tr w:rsidR="00560D16" w:rsidTr="00560D16">
        <w:trPr>
          <w:trHeight w:val="553"/>
        </w:trPr>
        <w:tc>
          <w:tcPr>
            <w:tcW w:w="15347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программы «</w:t>
            </w:r>
            <w:r>
              <w:rPr>
                <w:rFonts w:ascii="Times New Roman" w:hAnsi="Times New Roman"/>
                <w:sz w:val="24"/>
                <w:szCs w:val="24"/>
              </w:rPr>
              <w:t>Улучшение транспортно-эксплуатационного состояния существующей сети автомобильных дорог местного значения»</w:t>
            </w:r>
          </w:p>
        </w:tc>
      </w:tr>
      <w:tr w:rsidR="00560D16" w:rsidTr="00560D16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</w:t>
            </w:r>
          </w:p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местного значения,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 муниципального образования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20,8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20,8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Верхнечебеньковского</w:t>
            </w:r>
            <w:proofErr w:type="spell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</w:tr>
      <w:tr w:rsidR="00560D16" w:rsidTr="00560D16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текущий ремонт, ремонт от общего количества дорог в 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30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</w:tr>
      <w:tr w:rsidR="00560D16" w:rsidTr="00560D16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протяженность освещенных частей улиц, проездов,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20,8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20,8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30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</w:tr>
      <w:tr w:rsidR="00560D16" w:rsidTr="00560D16">
        <w:tc>
          <w:tcPr>
            <w:tcW w:w="10221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</w:tr>
    </w:tbl>
    <w:p w:rsidR="00560D16" w:rsidRDefault="00560D16" w:rsidP="00560D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/>
    <w:p w:rsidR="00560D16" w:rsidRDefault="00560D16" w:rsidP="00560D16"/>
    <w:p w:rsidR="00560D16" w:rsidRDefault="00560D16" w:rsidP="00560D16"/>
    <w:p w:rsidR="00560D16" w:rsidRDefault="00560D16" w:rsidP="00560D16"/>
    <w:p w:rsidR="00560D16" w:rsidRDefault="00560D16" w:rsidP="00560D16"/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Таблица №3</w:t>
      </w: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pacing w:after="3" w:line="268" w:lineRule="auto"/>
        <w:ind w:left="720" w:right="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муниципальной программы </w:t>
      </w:r>
    </w:p>
    <w:p w:rsidR="00560D16" w:rsidRDefault="00560D16" w:rsidP="00560D16">
      <w:pPr>
        <w:spacing w:after="3" w:line="268" w:lineRule="auto"/>
        <w:ind w:left="720" w:right="42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24"/>
        <w:gridCol w:w="5245"/>
        <w:gridCol w:w="4091"/>
        <w:gridCol w:w="1295"/>
        <w:gridCol w:w="3828"/>
      </w:tblGrid>
      <w:tr w:rsidR="00560D16" w:rsidTr="00560D1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Задачи структурного элемента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Краткое описание ожидаемых эффектов от реализации задачи структурного элемент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Связь с показателями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8"/>
            </w:r>
          </w:p>
        </w:tc>
      </w:tr>
      <w:tr w:rsidR="00560D16" w:rsidTr="00560D16">
        <w:trPr>
          <w:trHeight w:val="28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4</w:t>
            </w:r>
          </w:p>
        </w:tc>
      </w:tr>
      <w:tr w:rsidR="00560D16" w:rsidTr="00560D1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»</w:t>
            </w:r>
          </w:p>
        </w:tc>
      </w:tr>
      <w:tr w:rsidR="00560D16" w:rsidTr="00560D1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 </w:t>
            </w:r>
          </w:p>
        </w:tc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за реализацию: Администрация  </w:t>
            </w:r>
            <w:proofErr w:type="spell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Верхнечебеньковского</w:t>
            </w:r>
            <w:proofErr w:type="spell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 сельсовета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Срок реализации: 2023 - 2030 года</w:t>
            </w:r>
          </w:p>
        </w:tc>
      </w:tr>
      <w:tr w:rsidR="00560D16" w:rsidTr="00560D16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Задача 1: </w:t>
            </w:r>
            <w:r>
              <w:rPr>
                <w:rFonts w:ascii="Times New Roman" w:hAnsi="Times New Roman"/>
                <w:sz w:val="24"/>
                <w:szCs w:val="24"/>
              </w:rPr>
              <w:t>Улучшение транспортно-эксплуатационного состояния существующей сети автомобильных дорог местного значения, расположенных на территории муниципального образования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пропускной способности;</w:t>
            </w:r>
          </w:p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Устойчивое функционирование уличного освещения.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года;</w:t>
            </w:r>
          </w:p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ремонт, ремонт от общего количества дорог в отчетном периоде;</w:t>
            </w:r>
          </w:p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протяженность освещенных частей улиц, проездов на конец года.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60D16" w:rsidRDefault="00560D16" w:rsidP="00560D16">
      <w:pPr>
        <w:jc w:val="both"/>
      </w:pP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Таблица №4</w:t>
      </w: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hd w:val="clear" w:color="auto" w:fill="FFFFFF"/>
        <w:spacing w:after="0" w:line="240" w:lineRule="auto"/>
        <w:jc w:val="right"/>
        <w:textAlignment w:val="baseline"/>
      </w:pPr>
      <w:r>
        <w:t xml:space="preserve">                       </w:t>
      </w:r>
    </w:p>
    <w:p w:rsidR="00560D16" w:rsidRDefault="00560D16" w:rsidP="00560D16">
      <w:pPr>
        <w:spacing w:after="0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 (результатов) муниципальной программы</w:t>
      </w:r>
    </w:p>
    <w:p w:rsidR="00560D16" w:rsidRDefault="00560D16" w:rsidP="00560D16">
      <w:pPr>
        <w:spacing w:after="0"/>
        <w:ind w:left="273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5330" w:type="dxa"/>
        <w:tblInd w:w="-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2"/>
        <w:gridCol w:w="3719"/>
        <w:gridCol w:w="2977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560D16" w:rsidTr="00560D16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560D16" w:rsidTr="00560D16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2030</w:t>
            </w:r>
          </w:p>
        </w:tc>
      </w:tr>
      <w:tr w:rsidR="00560D16" w:rsidTr="00560D16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13</w:t>
            </w:r>
          </w:p>
        </w:tc>
      </w:tr>
      <w:tr w:rsidR="00560D16" w:rsidTr="00560D16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>»</w:t>
            </w:r>
          </w:p>
        </w:tc>
      </w:tr>
      <w:tr w:rsidR="00560D16" w:rsidTr="00560D16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транспортно-эксплуатационного состояния существующей сети автомобильных дорог местного значения</w:t>
            </w:r>
          </w:p>
        </w:tc>
      </w:tr>
      <w:tr w:rsidR="00560D16" w:rsidTr="00560D16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Мероприятие (результат) 1: «Д</w:t>
            </w:r>
            <w:r>
              <w:rPr>
                <w:rFonts w:ascii="Times New Roman" w:hAnsi="Times New Roman"/>
                <w:sz w:val="24"/>
                <w:szCs w:val="24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20,8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20,8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</w:tr>
      <w:tr w:rsidR="00560D16" w:rsidTr="00560D16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 ремонт, ремонт от общего количества дорог в отчетном периоде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</w:tr>
      <w:tr w:rsidR="00560D16" w:rsidTr="00560D16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протяженность освещенных частей улиц, проездов, набережных на конец года.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20,8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20,8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21.3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21,3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21,3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21,3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21,3</w:t>
            </w:r>
          </w:p>
        </w:tc>
      </w:tr>
      <w:tr w:rsidR="00560D16" w:rsidTr="00560D16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</w:tr>
    </w:tbl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№5</w:t>
      </w: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Финансовое обеспечение муниципальной программы </w:t>
      </w:r>
    </w:p>
    <w:p w:rsidR="00560D16" w:rsidRDefault="00560D16" w:rsidP="00560D16">
      <w:pPr>
        <w:spacing w:after="0" w:line="256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8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3"/>
        <w:gridCol w:w="186"/>
        <w:gridCol w:w="525"/>
        <w:gridCol w:w="1407"/>
        <w:gridCol w:w="863"/>
        <w:gridCol w:w="1433"/>
        <w:gridCol w:w="720"/>
        <w:gridCol w:w="542"/>
        <w:gridCol w:w="688"/>
        <w:gridCol w:w="21"/>
        <w:gridCol w:w="987"/>
        <w:gridCol w:w="288"/>
        <w:gridCol w:w="588"/>
        <w:gridCol w:w="121"/>
        <w:gridCol w:w="709"/>
        <w:gridCol w:w="191"/>
        <w:gridCol w:w="518"/>
        <w:gridCol w:w="283"/>
        <w:gridCol w:w="425"/>
        <w:gridCol w:w="366"/>
        <w:gridCol w:w="343"/>
        <w:gridCol w:w="447"/>
        <w:gridCol w:w="262"/>
        <w:gridCol w:w="529"/>
        <w:gridCol w:w="180"/>
        <w:gridCol w:w="610"/>
        <w:gridCol w:w="98"/>
        <w:gridCol w:w="838"/>
        <w:gridCol w:w="13"/>
        <w:gridCol w:w="987"/>
        <w:gridCol w:w="147"/>
      </w:tblGrid>
      <w:tr w:rsidR="00560D16" w:rsidTr="00D47642">
        <w:trPr>
          <w:gridBefore w:val="1"/>
          <w:wBefore w:w="283" w:type="dxa"/>
          <w:trHeight w:val="240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 (комплексной программы), направления, структурного элемента</w:t>
            </w:r>
          </w:p>
        </w:tc>
        <w:tc>
          <w:tcPr>
            <w:tcW w:w="2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квалификации</w:t>
            </w:r>
          </w:p>
        </w:tc>
        <w:tc>
          <w:tcPr>
            <w:tcW w:w="6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комплексной программой</w:t>
            </w:r>
          </w:p>
        </w:tc>
      </w:tr>
      <w:tr w:rsidR="00560D16" w:rsidTr="00D47642">
        <w:trPr>
          <w:gridBefore w:val="1"/>
          <w:wBefore w:w="283" w:type="dxa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0D16" w:rsidTr="00D47642">
        <w:trPr>
          <w:gridBefore w:val="1"/>
          <w:wBefore w:w="283" w:type="dxa"/>
          <w:trHeight w:val="374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560D16" w:rsidTr="00D47642">
        <w:trPr>
          <w:gridBefore w:val="1"/>
          <w:wBefore w:w="283" w:type="dxa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и функционирование дорожно-транспортной сети</w:t>
            </w:r>
          </w:p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Верхнечебеньковский сельсовет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области»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A86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A20B4F" w:rsidP="00A20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3319,1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A20B4F" w:rsidP="00A20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636A12" w:rsidP="00636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3450</w:t>
            </w:r>
            <w:r w:rsidR="00560D1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636A12" w:rsidP="00636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3487,2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636A12" w:rsidP="00636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3035,8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636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</w:t>
            </w:r>
            <w:r w:rsidR="00560D1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9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636A12" w:rsidP="001809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26389</w:t>
            </w:r>
            <w:r w:rsidR="00560D1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,2</w:t>
            </w:r>
            <w:r w:rsidR="001809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8</w:t>
            </w:r>
            <w:r w:rsidR="00560D16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r w:rsidR="00560D1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0D16" w:rsidTr="00D47642">
        <w:trPr>
          <w:gridBefore w:val="1"/>
          <w:wBefore w:w="283" w:type="dxa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 Верхнечебеньковский 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A86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636A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3319,1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636A12" w:rsidP="00636A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636A12" w:rsidP="00636A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3450,9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636A12" w:rsidP="00636A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3487,2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4B0A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3035,8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4B0AFA" w:rsidP="004B0A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2918,6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4B0AFA" w:rsidP="001809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26389</w:t>
            </w:r>
            <w:r w:rsidR="00560D1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,2</w:t>
            </w:r>
            <w:r w:rsidR="001809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8</w:t>
            </w:r>
            <w:r w:rsidR="00560D16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r w:rsidR="00560D1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0D16" w:rsidTr="00D47642">
        <w:trPr>
          <w:gridBefore w:val="1"/>
          <w:wBefore w:w="283" w:type="dxa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0D16" w:rsidTr="00D47642">
        <w:trPr>
          <w:gridBefore w:val="1"/>
          <w:wBefore w:w="283" w:type="dxa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0D16" w:rsidTr="00D47642">
        <w:trPr>
          <w:gridBefore w:val="1"/>
          <w:wBefore w:w="283" w:type="dxa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0D16" w:rsidTr="00D47642">
        <w:trPr>
          <w:gridBefore w:val="1"/>
          <w:wBefore w:w="283" w:type="dxa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0D16" w:rsidTr="00D47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7" w:type="dxa"/>
        </w:trPr>
        <w:tc>
          <w:tcPr>
            <w:tcW w:w="4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 w:type="pag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1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1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0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560D16" w:rsidTr="00D47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7" w:type="dxa"/>
        </w:trPr>
        <w:tc>
          <w:tcPr>
            <w:tcW w:w="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Структурный элемент "Ремонт и содержание автомобильных  дорог местного значения"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</w:t>
            </w:r>
          </w:p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A86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4B0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3319,1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3450,9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3487,2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3035,8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2918,6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8A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8A39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26389</w:t>
            </w:r>
            <w:r w:rsidR="001809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,28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0D16" w:rsidTr="00D47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7" w:type="dxa"/>
        </w:trPr>
        <w:tc>
          <w:tcPr>
            <w:tcW w:w="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Верхнечебеньковский сельсовет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A86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3319,1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3450,9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3487,2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3035,8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2918,6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4B0A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8A39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26389</w:t>
            </w:r>
            <w:r w:rsidR="001809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,28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0D16" w:rsidTr="00D47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7" w:type="dxa"/>
        </w:trPr>
        <w:tc>
          <w:tcPr>
            <w:tcW w:w="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0D16" w:rsidTr="00D47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7" w:type="dxa"/>
        </w:trPr>
        <w:tc>
          <w:tcPr>
            <w:tcW w:w="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0D16" w:rsidTr="00D47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7" w:type="dxa"/>
        </w:trPr>
        <w:tc>
          <w:tcPr>
            <w:tcW w:w="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0D16" w:rsidTr="00D47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7" w:type="dxa"/>
        </w:trPr>
        <w:tc>
          <w:tcPr>
            <w:tcW w:w="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</w:tr>
    </w:tbl>
    <w:p w:rsidR="00560D16" w:rsidRDefault="00560D16" w:rsidP="00560D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№5.1</w:t>
      </w:r>
    </w:p>
    <w:p w:rsidR="00560D16" w:rsidRDefault="00560D16" w:rsidP="00560D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за счет средств местного бюджета и прогнозная оценка привлекаемых средств на реализацию муниципальной программы </w:t>
      </w:r>
    </w:p>
    <w:tbl>
      <w:tblPr>
        <w:tblW w:w="154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983"/>
        <w:gridCol w:w="1701"/>
        <w:gridCol w:w="709"/>
        <w:gridCol w:w="1418"/>
        <w:gridCol w:w="992"/>
        <w:gridCol w:w="992"/>
        <w:gridCol w:w="992"/>
        <w:gridCol w:w="993"/>
        <w:gridCol w:w="992"/>
        <w:gridCol w:w="992"/>
        <w:gridCol w:w="992"/>
        <w:gridCol w:w="993"/>
        <w:gridCol w:w="1134"/>
      </w:tblGrid>
      <w:tr w:rsidR="00560D16" w:rsidTr="00180938">
        <w:trPr>
          <w:trHeight w:val="107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Коды бюджетной классификации</w:t>
            </w:r>
          </w:p>
        </w:tc>
        <w:tc>
          <w:tcPr>
            <w:tcW w:w="90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560D16" w:rsidTr="00180938">
        <w:trPr>
          <w:trHeight w:val="276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560D16" w:rsidTr="00180938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560D16" w:rsidTr="00180938">
        <w:trPr>
          <w:trHeight w:val="644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«Развитие и функционирован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ие дорожно-транспортной сети</w:t>
            </w:r>
          </w:p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Верхнечебеньковский  сельсовет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D47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8A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3319,1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8A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8A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3450,9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8A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8A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3035,8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8A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2918,6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8A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1809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26389,28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60D16" w:rsidTr="00180938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D47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60D16" w:rsidTr="00180938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D47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560D16" w:rsidTr="00180938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D47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560D16" w:rsidTr="00180938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сельсовета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D476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3319,1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3450,9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3487,2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3035,8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2918,6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1809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26389,28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60D16" w:rsidTr="00180938">
        <w:trPr>
          <w:trHeight w:val="58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D47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560D16" w:rsidTr="00180938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"Ремонт и содержание автомобильных  дорог местного значения"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D47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3319,1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3450,9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3487,2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3035,8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2918,6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0D16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60D16" w:rsidRDefault="001809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26389,28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60D16" w:rsidTr="00180938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B855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60D16" w:rsidTr="00180938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B855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60D16" w:rsidTr="00180938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B855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60D16" w:rsidRDefault="0056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80938" w:rsidTr="00180938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938" w:rsidRDefault="001809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938" w:rsidRDefault="00180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1809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сельсовета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B855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180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80938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3319,1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80938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80938" w:rsidRDefault="00180938" w:rsidP="00D47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3450,9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80938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80938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3035,8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80938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2918,6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80938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80938" w:rsidRDefault="0018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80938" w:rsidRDefault="001809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26389,28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80938" w:rsidTr="00180938">
        <w:trPr>
          <w:trHeight w:val="5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938" w:rsidRDefault="001809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938" w:rsidRDefault="00180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1809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B855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180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18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18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18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18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18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18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18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80938" w:rsidRDefault="0018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80938" w:rsidRDefault="0018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80938" w:rsidTr="00180938">
        <w:trPr>
          <w:trHeight w:val="48"/>
        </w:trPr>
        <w:tc>
          <w:tcPr>
            <w:tcW w:w="1545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38" w:rsidRDefault="0018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60D16" w:rsidRDefault="00560D16" w:rsidP="00560D1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60D16" w:rsidRDefault="00560D16" w:rsidP="00560D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hd w:val="clear" w:color="auto" w:fill="FFFFFF"/>
        <w:spacing w:after="0" w:line="240" w:lineRule="auto"/>
        <w:jc w:val="right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№5.2</w:t>
      </w: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Ресурсное обеспечение 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программы</w:t>
      </w:r>
      <w:r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 счет налоговых и неналоговых расходов</w:t>
      </w: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tbl>
      <w:tblPr>
        <w:tblW w:w="151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1559"/>
        <w:gridCol w:w="1559"/>
        <w:gridCol w:w="1276"/>
        <w:gridCol w:w="1275"/>
        <w:gridCol w:w="993"/>
        <w:gridCol w:w="1134"/>
        <w:gridCol w:w="1134"/>
        <w:gridCol w:w="1275"/>
        <w:gridCol w:w="993"/>
        <w:gridCol w:w="1275"/>
        <w:gridCol w:w="993"/>
      </w:tblGrid>
      <w:tr w:rsidR="00560D16" w:rsidTr="00560D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элемента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 местного самоуправления, ответственный за реализацию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политики по соответствующему направлению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налогового (неналогового) расхода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расходов</w:t>
            </w:r>
          </w:p>
        </w:tc>
      </w:tr>
      <w:tr w:rsidR="00560D16" w:rsidTr="00560D16">
        <w:trPr>
          <w:trHeight w:val="2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560D16" w:rsidTr="00560D1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налоговых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финансовое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</w:t>
            </w:r>
          </w:p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Доля налоговы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финансовое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</w:t>
            </w:r>
          </w:p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налоговых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финансовое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</w:t>
            </w:r>
          </w:p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налоговых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финансовое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(тыс. рублей)</w:t>
            </w:r>
          </w:p>
        </w:tc>
      </w:tr>
      <w:tr w:rsidR="00560D16" w:rsidTr="00560D16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60D16" w:rsidTr="00560D16">
        <w:trPr>
          <w:trHeight w:val="3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Обеспечение реализации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Верхнечебеньковский сельсовета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16" w:rsidRDefault="00560D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3319,1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3487,2</w:t>
            </w:r>
          </w:p>
        </w:tc>
      </w:tr>
      <w:tr w:rsidR="00560D16" w:rsidTr="00560D1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560D16" w:rsidTr="00560D1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налоговых и неналоговых доходов местного бюджета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налоговых и неналоговых доходов местного бюджета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налоговых и неналоговых доходов местного бюджета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налоговых и неналоговых доходов местного бюджета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560D16" w:rsidTr="00560D16">
        <w:trPr>
          <w:trHeight w:val="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560D16" w:rsidTr="00560D16">
        <w:trPr>
          <w:trHeight w:val="3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2878,59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2878,59</w:t>
            </w:r>
          </w:p>
        </w:tc>
      </w:tr>
      <w:tr w:rsidR="00560D16" w:rsidTr="00560D16">
        <w:trPr>
          <w:trHeight w:val="1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Мероприятие (результат)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Налоговые расходы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Верхнечебеньковского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560D16" w:rsidTr="00560D1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560D16" w:rsidTr="00560D1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60D16" w:rsidTr="00560D16">
        <w:trPr>
          <w:trHeight w:val="2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r>
              <w:t>3319,1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r>
              <w:t>4420,5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r>
              <w:t>3450,9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r>
              <w:t>3487,2</w:t>
            </w:r>
          </w:p>
        </w:tc>
      </w:tr>
      <w:tr w:rsidR="00560D16" w:rsidTr="00560D16">
        <w:trPr>
          <w:trHeight w:val="1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560D16" w:rsidTr="00560D1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560D16" w:rsidTr="00560D16">
        <w:trPr>
          <w:trHeight w:val="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560D16" w:rsidTr="00560D1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r>
              <w:t>3035,8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395702">
            <w:r>
              <w:t>2918,6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r>
              <w:t>2878,59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16" w:rsidRDefault="00560D16">
            <w:r>
              <w:t>2878,59</w:t>
            </w:r>
          </w:p>
        </w:tc>
      </w:tr>
    </w:tbl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№6</w:t>
      </w:r>
    </w:p>
    <w:p w:rsidR="00560D16" w:rsidRDefault="00560D16" w:rsidP="00560D16">
      <w:pPr>
        <w:shd w:val="clear" w:color="auto" w:fill="FFFFFF"/>
        <w:spacing w:after="0" w:line="240" w:lineRule="auto"/>
        <w:textAlignment w:val="baseline"/>
      </w:pPr>
    </w:p>
    <w:p w:rsidR="00560D16" w:rsidRDefault="00560D16" w:rsidP="00560D16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методике расчета показателя муниципальной программы </w:t>
      </w:r>
    </w:p>
    <w:p w:rsidR="00560D16" w:rsidRDefault="00560D16" w:rsidP="00560D16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1"/>
        <w:gridCol w:w="2570"/>
        <w:gridCol w:w="547"/>
        <w:gridCol w:w="1701"/>
        <w:gridCol w:w="2571"/>
        <w:gridCol w:w="1963"/>
        <w:gridCol w:w="1701"/>
        <w:gridCol w:w="2429"/>
        <w:gridCol w:w="1397"/>
      </w:tblGrid>
      <w:tr w:rsidR="00560D16" w:rsidTr="00560D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Алгоритм формирования (формула) и методологические пояснения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10"/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Метод сбора информации, индекс формы отчетности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11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Ответственный за сбор данных по показателю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12"/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Источник данных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13"/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Срок представления годовой отчетной информации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14"/>
            </w:r>
          </w:p>
        </w:tc>
      </w:tr>
      <w:tr w:rsidR="00560D16" w:rsidTr="00560D16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14</w:t>
            </w:r>
          </w:p>
        </w:tc>
      </w:tr>
      <w:tr w:rsidR="00560D16" w:rsidTr="00560D16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highlight w:val="yellow"/>
              </w:rPr>
              <w:t xml:space="preserve">1,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0615068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</w:rPr>
              <w:t>Форма № 3-ДГ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 10 по 15 февраля</w:t>
            </w:r>
          </w:p>
        </w:tc>
      </w:tr>
      <w:tr w:rsidR="00560D16" w:rsidTr="00560D16">
        <w:trPr>
          <w:trHeight w:val="66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2.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дорог, в отношении которых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проводился текущий ремонт, ремонт от общего количества дорог в отчетном периоде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Рем/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*100%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Протяженность автомобильных дорог,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после текущего ремонта (Рем.)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Верхнечебеньк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</w:tr>
      <w:tr w:rsidR="00560D16" w:rsidTr="00560D16">
        <w:trPr>
          <w:trHeight w:val="97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 (П)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</w:rPr>
              <w:t xml:space="preserve">1, </w:t>
            </w:r>
            <w:r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</w:rPr>
              <w:t xml:space="preserve">Сведения об автомобильных дорогах общего пользования местного значения и искусственных сооружениях на них по состоянию на 1 января, Приказ Росстата от 30.07.2021 N 458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</w:rPr>
              <w:t>Форма № 3-ДГ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 10 по 15 февраля</w:t>
            </w:r>
          </w:p>
        </w:tc>
      </w:tr>
      <w:tr w:rsidR="00560D16" w:rsidTr="00560D16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протяженность освещенных частей улиц, проездов на конец года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highlight w:val="yellow"/>
              </w:rPr>
              <w:t xml:space="preserve">1,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0615068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</w:rPr>
              <w:t>Форма № 3-ДГ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 10 по 15 февраля</w:t>
            </w:r>
          </w:p>
        </w:tc>
      </w:tr>
    </w:tbl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№7</w:t>
      </w:r>
    </w:p>
    <w:p w:rsidR="00560D16" w:rsidRDefault="00560D16" w:rsidP="00560D1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60D16" w:rsidRDefault="00560D16" w:rsidP="00560D16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План реализации муниципальной программы </w:t>
      </w:r>
    </w:p>
    <w:p w:rsidR="00560D16" w:rsidRDefault="00560D16" w:rsidP="00560D16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65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8"/>
        <w:gridCol w:w="6802"/>
        <w:gridCol w:w="1418"/>
        <w:gridCol w:w="1417"/>
        <w:gridCol w:w="1418"/>
        <w:gridCol w:w="1701"/>
        <w:gridCol w:w="1701"/>
      </w:tblGrid>
      <w:tr w:rsidR="00560D16" w:rsidTr="00560D16">
        <w:trPr>
          <w:trHeight w:val="24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0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структурного элемента муниципальной программы, контрольной точки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Информационная система (источник данных) </w:t>
            </w:r>
          </w:p>
        </w:tc>
      </w:tr>
      <w:tr w:rsidR="00560D16" w:rsidTr="00560D16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60D16" w:rsidTr="00560D1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60D16" w:rsidTr="00560D1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1  </w:t>
            </w:r>
          </w:p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0D16" w:rsidTr="00560D1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№1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</w:t>
            </w:r>
          </w:p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транспортно-эксплуатационного состояния существующей сети автомобильных дорог местного значения, расположенных на территории муниципального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0D16" w:rsidTr="00560D1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 1</w:t>
            </w:r>
          </w:p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0D16" w:rsidTr="00560D1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точка результата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31.12.2030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Администрация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Верхнечебеньковского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Отчет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0D16" w:rsidRDefault="00560D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60D16" w:rsidRDefault="00560D16" w:rsidP="00560D16">
      <w:pPr>
        <w:shd w:val="clear" w:color="auto" w:fill="FFFFFF"/>
        <w:spacing w:after="0" w:line="240" w:lineRule="auto"/>
        <w:jc w:val="right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240" w:lineRule="auto"/>
        <w:jc w:val="both"/>
        <w:textAlignment w:val="baseline"/>
      </w:pPr>
    </w:p>
    <w:p w:rsidR="00560D16" w:rsidRDefault="00560D16" w:rsidP="00560D16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A20B4F" w:rsidRDefault="00A20B4F"/>
    <w:sectPr w:rsidR="00A20B4F" w:rsidSect="00560D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793" w:rsidRDefault="00010793" w:rsidP="00560D16">
      <w:pPr>
        <w:spacing w:after="0" w:line="240" w:lineRule="auto"/>
      </w:pPr>
      <w:r>
        <w:separator/>
      </w:r>
    </w:p>
  </w:endnote>
  <w:endnote w:type="continuationSeparator" w:id="0">
    <w:p w:rsidR="00010793" w:rsidRDefault="00010793" w:rsidP="0056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793" w:rsidRDefault="00010793" w:rsidP="00560D16">
      <w:pPr>
        <w:spacing w:after="0" w:line="240" w:lineRule="auto"/>
      </w:pPr>
      <w:r>
        <w:separator/>
      </w:r>
    </w:p>
  </w:footnote>
  <w:footnote w:type="continuationSeparator" w:id="0">
    <w:p w:rsidR="00010793" w:rsidRDefault="00010793" w:rsidP="00560D16">
      <w:pPr>
        <w:spacing w:after="0" w:line="240" w:lineRule="auto"/>
      </w:pPr>
      <w:r>
        <w:continuationSeparator/>
      </w:r>
    </w:p>
  </w:footnote>
  <w:footnote w:id="1">
    <w:p w:rsidR="00D47642" w:rsidRDefault="00D47642" w:rsidP="00560D16">
      <w:pPr>
        <w:pStyle w:val="a4"/>
        <w:ind w:right="-59"/>
      </w:pPr>
      <w:r>
        <w:rPr>
          <w:rStyle w:val="aa"/>
        </w:rPr>
        <w:footnoteRef/>
      </w:r>
      <w:r>
        <w:t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Украинского  сельсовета.</w:t>
      </w:r>
    </w:p>
  </w:footnote>
  <w:footnote w:id="2">
    <w:p w:rsidR="00D47642" w:rsidRDefault="00D47642" w:rsidP="00560D16">
      <w:pPr>
        <w:pStyle w:val="a4"/>
        <w:ind w:right="-59"/>
      </w:pPr>
      <w:r>
        <w:rPr>
          <w:rStyle w:val="aa"/>
        </w:rPr>
        <w:footnoteRef/>
      </w:r>
      <w:r>
        <w:t xml:space="preserve"> Плановое значение показателя на год разработки проекта муниципальной программы.</w:t>
      </w:r>
    </w:p>
  </w:footnote>
  <w:footnote w:id="3">
    <w:p w:rsidR="00D47642" w:rsidRDefault="00D47642" w:rsidP="00560D16">
      <w:pPr>
        <w:pStyle w:val="a4"/>
        <w:ind w:right="-59"/>
      </w:pPr>
      <w:r>
        <w:rPr>
          <w:rStyle w:val="aa"/>
        </w:rPr>
        <w:footnoteRef/>
      </w:r>
      <w: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4">
    <w:p w:rsidR="00D47642" w:rsidRDefault="00D47642" w:rsidP="00560D16">
      <w:pPr>
        <w:pStyle w:val="a4"/>
        <w:ind w:right="-59"/>
      </w:pPr>
      <w:r>
        <w:rPr>
          <w:rStyle w:val="aa"/>
        </w:rPr>
        <w:footnoteRef/>
      </w:r>
      <w: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5">
    <w:p w:rsidR="00D47642" w:rsidRDefault="00D47642" w:rsidP="00560D16">
      <w:pPr>
        <w:pStyle w:val="a4"/>
        <w:ind w:right="1"/>
      </w:pPr>
      <w:r>
        <w:rPr>
          <w:rStyle w:val="aa"/>
        </w:rPr>
        <w:footnoteRef/>
      </w:r>
      <w: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6">
    <w:p w:rsidR="00D47642" w:rsidRDefault="00D47642" w:rsidP="00560D16">
      <w:pPr>
        <w:pStyle w:val="a4"/>
        <w:ind w:right="1"/>
      </w:pPr>
      <w:r>
        <w:rPr>
          <w:rStyle w:val="aa"/>
        </w:rPr>
        <w:footnoteRef/>
      </w:r>
      <w: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муниципальной программы </w:t>
      </w:r>
    </w:p>
  </w:footnote>
  <w:footnote w:id="7">
    <w:p w:rsidR="00D47642" w:rsidRDefault="00D47642" w:rsidP="00560D16">
      <w:pPr>
        <w:pStyle w:val="a4"/>
      </w:pPr>
      <w:r>
        <w:rPr>
          <w:rStyle w:val="aa"/>
        </w:rPr>
        <w:footnoteRef/>
      </w:r>
      <w: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8">
    <w:p w:rsidR="00D47642" w:rsidRDefault="00D47642" w:rsidP="00560D16">
      <w:pPr>
        <w:pStyle w:val="a4"/>
      </w:pPr>
      <w:r>
        <w:rPr>
          <w:rStyle w:val="aa"/>
        </w:rPr>
        <w:footnoteRef/>
      </w:r>
      <w:r>
        <w:t xml:space="preserve"> Указываются наименования показателей уровня муниципальной программы, на достижение которых направлены структурный элемент</w:t>
      </w:r>
    </w:p>
  </w:footnote>
  <w:footnote w:id="9">
    <w:p w:rsidR="00D47642" w:rsidRDefault="00D47642" w:rsidP="00560D16">
      <w:pPr>
        <w:pStyle w:val="a4"/>
        <w:ind w:right="-141"/>
        <w:jc w:val="both"/>
      </w:pPr>
      <w:r>
        <w:rPr>
          <w:rStyle w:val="aa"/>
        </w:rPr>
        <w:footnoteRef/>
      </w:r>
      <w: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0">
    <w:p w:rsidR="00D47642" w:rsidRDefault="00D47642" w:rsidP="00560D16">
      <w:pPr>
        <w:pStyle w:val="a4"/>
        <w:ind w:right="1"/>
      </w:pPr>
      <w:r>
        <w:rPr>
          <w:rStyle w:val="aa"/>
        </w:rPr>
        <w:footnoteRef/>
      </w:r>
      <w: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1">
    <w:p w:rsidR="00D47642" w:rsidRDefault="00D47642" w:rsidP="00560D16">
      <w:pPr>
        <w:spacing w:line="256" w:lineRule="auto"/>
        <w:rPr>
          <w:rFonts w:ascii="Times New Roman" w:hAnsi="Times New Roman"/>
          <w:color w:val="22272F"/>
          <w:sz w:val="20"/>
          <w:szCs w:val="20"/>
          <w:shd w:val="clear" w:color="auto" w:fill="FFFFFF"/>
        </w:rPr>
      </w:pPr>
      <w:r>
        <w:rPr>
          <w:rStyle w:val="aa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</w:t>
      </w:r>
      <w:proofErr w:type="gramEnd"/>
      <w:r>
        <w:rPr>
          <w:rFonts w:ascii="Times New Roman" w:hAnsi="Times New Roman"/>
          <w:color w:val="22272F"/>
          <w:sz w:val="20"/>
          <w:szCs w:val="20"/>
          <w:shd w:val="clear" w:color="auto" w:fill="FFFFFF"/>
        </w:rPr>
        <w:t xml:space="preserve">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12">
    <w:p w:rsidR="00D47642" w:rsidRDefault="00D47642" w:rsidP="00560D16">
      <w:pPr>
        <w:pStyle w:val="a4"/>
        <w:ind w:right="1"/>
      </w:pPr>
      <w:r>
        <w:rPr>
          <w:rStyle w:val="aa"/>
        </w:rPr>
        <w:footnoteRef/>
      </w:r>
      <w:r>
        <w:t xml:space="preserve"> Наименование органа местного самоуправления, ответственного за сбор данных по показателю.</w:t>
      </w:r>
    </w:p>
  </w:footnote>
  <w:footnote w:id="13">
    <w:p w:rsidR="00D47642" w:rsidRDefault="00D47642" w:rsidP="00560D16">
      <w:pPr>
        <w:pStyle w:val="a4"/>
        <w:ind w:right="1"/>
      </w:pPr>
      <w:r>
        <w:rPr>
          <w:rStyle w:val="aa"/>
        </w:rPr>
        <w:footnoteRef/>
      </w:r>
      <w:r>
        <w:t xml:space="preserve"> Указываются источник данных для расчета показателей муниципальной программы (НПА, информационная система, форма отчетности, статистическая форма).</w:t>
      </w:r>
    </w:p>
  </w:footnote>
  <w:footnote w:id="14">
    <w:p w:rsidR="00D47642" w:rsidRDefault="00D47642" w:rsidP="00560D16">
      <w:pPr>
        <w:pStyle w:val="a4"/>
      </w:pPr>
      <w:r>
        <w:rPr>
          <w:rStyle w:val="aa"/>
        </w:rPr>
        <w:footnoteRef/>
      </w:r>
      <w:r>
        <w:t xml:space="preserve"> Указывается срок формирования фактических значений показателя за год.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5224C"/>
    <w:multiLevelType w:val="hybridMultilevel"/>
    <w:tmpl w:val="28C451D4"/>
    <w:lvl w:ilvl="0" w:tplc="92A41990">
      <w:start w:val="2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16"/>
    <w:rsid w:val="00010793"/>
    <w:rsid w:val="000D1D3B"/>
    <w:rsid w:val="000E579D"/>
    <w:rsid w:val="0018014A"/>
    <w:rsid w:val="00180938"/>
    <w:rsid w:val="00395702"/>
    <w:rsid w:val="003C60C9"/>
    <w:rsid w:val="00487658"/>
    <w:rsid w:val="004B0AFA"/>
    <w:rsid w:val="00560D16"/>
    <w:rsid w:val="00636A12"/>
    <w:rsid w:val="00833D57"/>
    <w:rsid w:val="00887B6B"/>
    <w:rsid w:val="008A397D"/>
    <w:rsid w:val="00A20B4F"/>
    <w:rsid w:val="00A4291A"/>
    <w:rsid w:val="00A55285"/>
    <w:rsid w:val="00A86014"/>
    <w:rsid w:val="00B85575"/>
    <w:rsid w:val="00C256B7"/>
    <w:rsid w:val="00D47642"/>
    <w:rsid w:val="00E02355"/>
    <w:rsid w:val="00E97477"/>
    <w:rsid w:val="00F403F8"/>
    <w:rsid w:val="00FA2B15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60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560D1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60D16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6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0D16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560D1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60D16"/>
    <w:pPr>
      <w:ind w:left="720"/>
      <w:contextualSpacing/>
    </w:pPr>
  </w:style>
  <w:style w:type="character" w:styleId="aa">
    <w:name w:val="footnote reference"/>
    <w:uiPriority w:val="99"/>
    <w:semiHidden/>
    <w:unhideWhenUsed/>
    <w:rsid w:val="00560D16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560D1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60D1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60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560D1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60D16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6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0D16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560D1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60D16"/>
    <w:pPr>
      <w:ind w:left="720"/>
      <w:contextualSpacing/>
    </w:pPr>
  </w:style>
  <w:style w:type="character" w:styleId="aa">
    <w:name w:val="footnote reference"/>
    <w:uiPriority w:val="99"/>
    <w:semiHidden/>
    <w:unhideWhenUsed/>
    <w:rsid w:val="00560D16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560D1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60D1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2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3184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2025-12-10T10:13:00Z</cp:lastPrinted>
  <dcterms:created xsi:type="dcterms:W3CDTF">2025-11-26T10:07:00Z</dcterms:created>
  <dcterms:modified xsi:type="dcterms:W3CDTF">2025-12-10T10:25:00Z</dcterms:modified>
</cp:coreProperties>
</file>