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79" w:rsidRDefault="00B22779" w:rsidP="00B22779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B22779" w:rsidRDefault="00B22779" w:rsidP="00B22779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33  «20» ноября 2025 года</w:t>
      </w:r>
    </w:p>
    <w:p w:rsidR="00B22779" w:rsidRDefault="00B22779" w:rsidP="00B22779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B22779" w:rsidRDefault="00B22779" w:rsidP="00B2277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22638F" w:rsidRPr="00F22092" w:rsidRDefault="00B22779" w:rsidP="00B22779">
      <w:bookmarkStart w:id="0" w:name="_GoBack"/>
      <w:r w:rsidRPr="00F22092">
        <w:t xml:space="preserve">            </w:t>
      </w:r>
    </w:p>
    <w:p w:rsidR="00B22779" w:rsidRPr="00F22092" w:rsidRDefault="0022638F" w:rsidP="00B22779">
      <w:r w:rsidRPr="00F22092">
        <w:t xml:space="preserve">           </w:t>
      </w:r>
      <w:r w:rsidR="00B22779" w:rsidRPr="00F22092">
        <w:t xml:space="preserve"> Совет депутатов                                                             </w:t>
      </w:r>
    </w:p>
    <w:p w:rsidR="00B22779" w:rsidRPr="00F22092" w:rsidRDefault="00B22779" w:rsidP="00B22779">
      <w:r w:rsidRPr="00F22092">
        <w:t xml:space="preserve">    муниципального образования </w:t>
      </w:r>
    </w:p>
    <w:p w:rsidR="00B22779" w:rsidRPr="00F22092" w:rsidRDefault="00B22779" w:rsidP="00B22779">
      <w:r w:rsidRPr="00F22092">
        <w:t>Верхнечебеньковский сельсовет</w:t>
      </w:r>
    </w:p>
    <w:p w:rsidR="00B22779" w:rsidRPr="00F22092" w:rsidRDefault="00B22779" w:rsidP="00B22779">
      <w:r w:rsidRPr="00F22092">
        <w:t xml:space="preserve">        </w:t>
      </w:r>
      <w:proofErr w:type="spellStart"/>
      <w:r w:rsidRPr="00F22092">
        <w:t>Сакмарского</w:t>
      </w:r>
      <w:proofErr w:type="spellEnd"/>
      <w:r w:rsidRPr="00F22092">
        <w:t xml:space="preserve"> района</w:t>
      </w:r>
    </w:p>
    <w:p w:rsidR="00B22779" w:rsidRPr="00F22092" w:rsidRDefault="00B22779" w:rsidP="00B22779">
      <w:r w:rsidRPr="00F22092">
        <w:t xml:space="preserve">      Оренбургской области</w:t>
      </w:r>
    </w:p>
    <w:p w:rsidR="00B22779" w:rsidRPr="00F22092" w:rsidRDefault="00B22779" w:rsidP="00B22779">
      <w:r w:rsidRPr="00F22092">
        <w:t xml:space="preserve">               пятого созыва</w:t>
      </w:r>
    </w:p>
    <w:p w:rsidR="00B22779" w:rsidRPr="00F22092" w:rsidRDefault="00B22779" w:rsidP="00B22779">
      <w:r w:rsidRPr="00F22092">
        <w:t xml:space="preserve">           </w:t>
      </w:r>
      <w:proofErr w:type="gramStart"/>
      <w:r w:rsidRPr="00F22092">
        <w:t>Р</w:t>
      </w:r>
      <w:proofErr w:type="gramEnd"/>
      <w:r w:rsidRPr="00F22092">
        <w:t xml:space="preserve"> Е Ш Е Н И Е </w:t>
      </w:r>
    </w:p>
    <w:p w:rsidR="00B22779" w:rsidRPr="00F22092" w:rsidRDefault="00B22779" w:rsidP="00B22779">
      <w:r w:rsidRPr="00F22092">
        <w:t xml:space="preserve">  от  18.11. 2025 года  № 10 </w:t>
      </w:r>
    </w:p>
    <w:p w:rsidR="00B22779" w:rsidRPr="00F22092" w:rsidRDefault="00B22779" w:rsidP="00B22779">
      <w:r w:rsidRPr="00F22092">
        <w:t xml:space="preserve">         с. Верхние Чебеньки</w:t>
      </w:r>
    </w:p>
    <w:p w:rsidR="00B22779" w:rsidRPr="00F22092" w:rsidRDefault="00B22779" w:rsidP="00B22779"/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B22779" w:rsidRPr="00F22092" w:rsidTr="00D45CE0">
        <w:tc>
          <w:tcPr>
            <w:tcW w:w="5148" w:type="dxa"/>
            <w:hideMark/>
          </w:tcPr>
          <w:p w:rsidR="00B22779" w:rsidRPr="00F22092" w:rsidRDefault="00B22779" w:rsidP="00B22779">
            <w:pPr>
              <w:jc w:val="both"/>
            </w:pPr>
            <w:r w:rsidRPr="00F22092">
              <w:t xml:space="preserve">Об избрании главы муниципального образования Верхнечебеньковский сельсовет </w:t>
            </w:r>
            <w:proofErr w:type="spellStart"/>
            <w:r w:rsidRPr="00F22092">
              <w:t>Сакмарского</w:t>
            </w:r>
            <w:proofErr w:type="spellEnd"/>
            <w:r w:rsidRPr="00F22092">
              <w:t xml:space="preserve"> района Оренбургской области</w:t>
            </w:r>
          </w:p>
        </w:tc>
        <w:tc>
          <w:tcPr>
            <w:tcW w:w="4423" w:type="dxa"/>
          </w:tcPr>
          <w:p w:rsidR="00B22779" w:rsidRPr="00F22092" w:rsidRDefault="00B22779" w:rsidP="00B22779"/>
        </w:tc>
      </w:tr>
    </w:tbl>
    <w:p w:rsidR="00B22779" w:rsidRPr="00F22092" w:rsidRDefault="00B22779" w:rsidP="00B22779"/>
    <w:p w:rsidR="00B22779" w:rsidRPr="00F22092" w:rsidRDefault="00B22779" w:rsidP="00B22779">
      <w:pPr>
        <w:ind w:firstLine="720"/>
        <w:jc w:val="both"/>
      </w:pPr>
      <w:proofErr w:type="gramStart"/>
      <w:r w:rsidRPr="00F22092">
        <w:t xml:space="preserve">В соответствии с Федеральным законом от </w:t>
      </w:r>
      <w:hyperlink r:id="rId6" w:history="1">
        <w:r w:rsidRPr="00F22092">
          <w:rPr>
            <w:color w:val="0000FF"/>
            <w:u w:val="single"/>
          </w:rPr>
          <w:t>20.03.2025 № 33-ФЗ</w:t>
        </w:r>
      </w:hyperlink>
      <w:r w:rsidRPr="00F22092">
        <w:t xml:space="preserve"> «Об общих принципах организации местного самоуправления в единой системе публичной власти», статьей 16 Закона Оренбургской области от 21.02.1996 «Об организации местного самоуправления в Оренбургской области», Уставом муниципального образования Верхнечебеньковский сельсовет </w:t>
      </w:r>
      <w:proofErr w:type="spellStart"/>
      <w:r w:rsidRPr="00F22092">
        <w:t>Сакмарского</w:t>
      </w:r>
      <w:proofErr w:type="spellEnd"/>
      <w:r w:rsidRPr="00F22092">
        <w:t xml:space="preserve"> района Оренбургской области, Совет депутатов муниципального образования Верхнечебеньковский сельсовет </w:t>
      </w:r>
      <w:proofErr w:type="spellStart"/>
      <w:r w:rsidRPr="00F22092">
        <w:t>Сакмарского</w:t>
      </w:r>
      <w:proofErr w:type="spellEnd"/>
      <w:r w:rsidRPr="00F22092">
        <w:t xml:space="preserve"> района  Оренбургской области, РЕШИЛ:</w:t>
      </w:r>
      <w:proofErr w:type="gramEnd"/>
    </w:p>
    <w:p w:rsidR="00B22779" w:rsidRPr="00F22092" w:rsidRDefault="00B22779" w:rsidP="00B22779">
      <w:pPr>
        <w:jc w:val="both"/>
      </w:pPr>
      <w:r w:rsidRPr="00F22092">
        <w:t xml:space="preserve">         1.Считать избранным главой муниципального образования Верхнечебеньковский сельсовет  </w:t>
      </w:r>
      <w:proofErr w:type="spellStart"/>
      <w:r w:rsidRPr="00F22092">
        <w:t>Сакмарского</w:t>
      </w:r>
      <w:proofErr w:type="spellEnd"/>
      <w:r w:rsidRPr="00F22092">
        <w:t xml:space="preserve"> района Оренбургской области Рахматуллина </w:t>
      </w:r>
      <w:proofErr w:type="spellStart"/>
      <w:r w:rsidRPr="00F22092">
        <w:t>Рамиля</w:t>
      </w:r>
      <w:proofErr w:type="spellEnd"/>
      <w:r w:rsidRPr="00F22092">
        <w:t xml:space="preserve"> Булатовича. </w:t>
      </w:r>
    </w:p>
    <w:p w:rsidR="00B22779" w:rsidRPr="00F22092" w:rsidRDefault="00B22779" w:rsidP="00B22779">
      <w:pPr>
        <w:jc w:val="both"/>
      </w:pPr>
      <w:r w:rsidRPr="00F22092">
        <w:t xml:space="preserve">         2. Решение вступает в силу  после официального опубликования  в газете «Степные Просторы».</w:t>
      </w:r>
    </w:p>
    <w:p w:rsidR="00B22779" w:rsidRPr="00F22092" w:rsidRDefault="00B22779" w:rsidP="00B22779">
      <w:pPr>
        <w:jc w:val="both"/>
      </w:pPr>
    </w:p>
    <w:p w:rsidR="00B22779" w:rsidRPr="00F22092" w:rsidRDefault="00B22779" w:rsidP="00B22779">
      <w:pPr>
        <w:jc w:val="both"/>
      </w:pPr>
      <w:r w:rsidRPr="00F22092">
        <w:t>Председатель Совета депутатов</w:t>
      </w:r>
    </w:p>
    <w:p w:rsidR="00B22779" w:rsidRPr="00F22092" w:rsidRDefault="00B22779" w:rsidP="00B22779">
      <w:pPr>
        <w:jc w:val="both"/>
      </w:pPr>
      <w:r w:rsidRPr="00F22092">
        <w:t xml:space="preserve"> муниципального образования</w:t>
      </w:r>
    </w:p>
    <w:p w:rsidR="00B22779" w:rsidRPr="00F22092" w:rsidRDefault="00B22779" w:rsidP="00B22779">
      <w:pPr>
        <w:jc w:val="both"/>
      </w:pPr>
      <w:r w:rsidRPr="00F22092">
        <w:t xml:space="preserve">Верхнечебеньковский сельсовет                                         Х.З. </w:t>
      </w:r>
      <w:proofErr w:type="spellStart"/>
      <w:r w:rsidRPr="00F22092">
        <w:t>Зинатуллин</w:t>
      </w:r>
      <w:proofErr w:type="spellEnd"/>
    </w:p>
    <w:p w:rsidR="00B22779" w:rsidRPr="00F22092" w:rsidRDefault="00B22779" w:rsidP="00B22779">
      <w:pPr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B22779" w:rsidRPr="00B22779" w:rsidTr="00D45CE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22779" w:rsidRPr="00B22779" w:rsidRDefault="00B22779" w:rsidP="00B2277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22779">
              <w:rPr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B22779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B22779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 w:rsidRPr="00B22779">
              <w:rPr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B22779">
              <w:rPr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B22779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B22779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</w:t>
            </w:r>
            <w:r w:rsidRPr="00B22779">
              <w:rPr>
                <w:bCs/>
                <w:sz w:val="20"/>
                <w:szCs w:val="20"/>
                <w:lang w:eastAsia="en-US"/>
              </w:rPr>
              <w:lastRenderedPageBreak/>
              <w:t xml:space="preserve">Верхнечебеньковский сельсовет </w:t>
            </w:r>
            <w:proofErr w:type="spellStart"/>
            <w:r w:rsidRPr="00B22779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B22779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2779">
              <w:rPr>
                <w:bCs/>
                <w:sz w:val="20"/>
                <w:szCs w:val="20"/>
                <w:lang w:eastAsia="en-US"/>
              </w:rPr>
              <w:lastRenderedPageBreak/>
              <w:t>Тираж: 5 экз.</w:t>
            </w:r>
            <w:r w:rsidRPr="00B22779">
              <w:rPr>
                <w:sz w:val="20"/>
                <w:szCs w:val="20"/>
                <w:lang w:eastAsia="en-US"/>
              </w:rPr>
              <w:t xml:space="preserve"> </w:t>
            </w:r>
          </w:p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22779">
              <w:rPr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22779">
              <w:rPr>
                <w:bCs/>
                <w:sz w:val="20"/>
                <w:szCs w:val="20"/>
                <w:lang w:eastAsia="en-US"/>
              </w:rPr>
              <w:t>Дата выхода в свет: «</w:t>
            </w:r>
            <w:r>
              <w:rPr>
                <w:bCs/>
                <w:sz w:val="20"/>
                <w:szCs w:val="20"/>
                <w:lang w:eastAsia="en-US"/>
              </w:rPr>
              <w:t>20</w:t>
            </w:r>
            <w:r w:rsidRPr="00B22779">
              <w:rPr>
                <w:bCs/>
                <w:sz w:val="20"/>
                <w:szCs w:val="20"/>
                <w:lang w:eastAsia="en-US"/>
              </w:rPr>
              <w:t>» ноября  2025 г.</w:t>
            </w:r>
          </w:p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22779">
              <w:rPr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79" w:rsidRPr="00B22779" w:rsidRDefault="00B22779" w:rsidP="00B227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22779">
              <w:rPr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B22779">
              <w:rPr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 w:rsidRPr="00B22779">
              <w:rPr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296087" w:rsidRDefault="00B22779" w:rsidP="00B22779">
      <w:r w:rsidRPr="00B22779">
        <w:rPr>
          <w:sz w:val="28"/>
          <w:szCs w:val="28"/>
        </w:rPr>
        <w:lastRenderedPageBreak/>
        <w:br w:type="page"/>
      </w:r>
    </w:p>
    <w:sectPr w:rsidR="00296087" w:rsidSect="002263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2F"/>
    <w:multiLevelType w:val="hybridMultilevel"/>
    <w:tmpl w:val="72ACC456"/>
    <w:lvl w:ilvl="0" w:tplc="87483C5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51FD"/>
    <w:multiLevelType w:val="hybridMultilevel"/>
    <w:tmpl w:val="1316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704D8"/>
    <w:multiLevelType w:val="hybridMultilevel"/>
    <w:tmpl w:val="EE3E5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41494"/>
    <w:multiLevelType w:val="hybridMultilevel"/>
    <w:tmpl w:val="2878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D5DF0"/>
    <w:multiLevelType w:val="multilevel"/>
    <w:tmpl w:val="1994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56A5CAB"/>
    <w:multiLevelType w:val="multilevel"/>
    <w:tmpl w:val="7EA648A2"/>
    <w:lvl w:ilvl="0">
      <w:start w:val="5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095" w:hanging="720"/>
      </w:pPr>
    </w:lvl>
    <w:lvl w:ilvl="2">
      <w:start w:val="1"/>
      <w:numFmt w:val="decimal"/>
      <w:isLgl/>
      <w:lvlText w:val="%1.%2.%3."/>
      <w:lvlJc w:val="left"/>
      <w:pPr>
        <w:ind w:left="1095" w:hanging="720"/>
      </w:pPr>
    </w:lvl>
    <w:lvl w:ilvl="3">
      <w:start w:val="1"/>
      <w:numFmt w:val="decimal"/>
      <w:isLgl/>
      <w:lvlText w:val="%1.%2.%3.%4."/>
      <w:lvlJc w:val="left"/>
      <w:pPr>
        <w:ind w:left="1455" w:hanging="1080"/>
      </w:pPr>
    </w:lvl>
    <w:lvl w:ilvl="4">
      <w:start w:val="1"/>
      <w:numFmt w:val="decimal"/>
      <w:isLgl/>
      <w:lvlText w:val="%1.%2.%3.%4.%5."/>
      <w:lvlJc w:val="left"/>
      <w:pPr>
        <w:ind w:left="1455" w:hanging="1080"/>
      </w:pPr>
    </w:lvl>
    <w:lvl w:ilvl="5">
      <w:start w:val="1"/>
      <w:numFmt w:val="decimal"/>
      <w:isLgl/>
      <w:lvlText w:val="%1.%2.%3.%4.%5.%6."/>
      <w:lvlJc w:val="left"/>
      <w:pPr>
        <w:ind w:left="1815" w:hanging="1440"/>
      </w:pPr>
    </w:lvl>
    <w:lvl w:ilvl="6">
      <w:start w:val="1"/>
      <w:numFmt w:val="decimal"/>
      <w:isLgl/>
      <w:lvlText w:val="%1.%2.%3.%4.%5.%6.%7."/>
      <w:lvlJc w:val="left"/>
      <w:pPr>
        <w:ind w:left="2175" w:hanging="1800"/>
      </w:p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79"/>
    <w:rsid w:val="000E579D"/>
    <w:rsid w:val="0022638F"/>
    <w:rsid w:val="00887B6B"/>
    <w:rsid w:val="00B22779"/>
    <w:rsid w:val="00F2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2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2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6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2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2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2025-11-18T11:18:00Z</dcterms:created>
  <dcterms:modified xsi:type="dcterms:W3CDTF">2025-11-24T11:12:00Z</dcterms:modified>
</cp:coreProperties>
</file>