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FE" w:rsidRDefault="003677FE" w:rsidP="003677FE">
      <w:pPr>
        <w:autoSpaceDE w:val="0"/>
        <w:autoSpaceDN w:val="0"/>
        <w:adjustRightInd w:val="0"/>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3677FE" w:rsidRDefault="003677FE" w:rsidP="003677FE">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5    «27» февраля 2025 года</w:t>
      </w:r>
    </w:p>
    <w:p w:rsidR="003677FE" w:rsidRDefault="003677FE" w:rsidP="003677FE">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3677FE" w:rsidRDefault="003677FE" w:rsidP="003677FE">
      <w:pPr>
        <w:pBdr>
          <w:top w:val="single" w:sz="12" w:space="1" w:color="auto"/>
          <w:bottom w:val="single" w:sz="12" w:space="1" w:color="auto"/>
        </w:pBdr>
        <w:autoSpaceDE w:val="0"/>
        <w:autoSpaceDN w:val="0"/>
        <w:adjustRightInd w:val="0"/>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p w:rsidR="003677FE" w:rsidRPr="003677FE" w:rsidRDefault="003677FE" w:rsidP="003677FE">
      <w:pPr>
        <w:spacing w:after="0" w:line="240" w:lineRule="auto"/>
        <w:rPr>
          <w:rFonts w:ascii="Times New Roman" w:eastAsia="Times New Roman" w:hAnsi="Times New Roman"/>
          <w:sz w:val="20"/>
          <w:szCs w:val="20"/>
          <w:lang w:eastAsia="ru-RU"/>
        </w:rPr>
      </w:pPr>
    </w:p>
    <w:p w:rsidR="003677FE" w:rsidRPr="00C94991" w:rsidRDefault="003677FE" w:rsidP="003677FE">
      <w:pPr>
        <w:tabs>
          <w:tab w:val="left" w:pos="8430"/>
        </w:tabs>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Совет депутатов</w:t>
      </w:r>
    </w:p>
    <w:p w:rsidR="003677FE" w:rsidRPr="00C94991" w:rsidRDefault="003677FE" w:rsidP="003677FE">
      <w:pPr>
        <w:tabs>
          <w:tab w:val="left" w:pos="8430"/>
        </w:tabs>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муниципального образования                                   </w:t>
      </w:r>
    </w:p>
    <w:p w:rsidR="003677FE" w:rsidRPr="00C94991" w:rsidRDefault="003677FE" w:rsidP="003677FE">
      <w:pPr>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Верхнечебеньковский сельсовет       </w:t>
      </w:r>
    </w:p>
    <w:p w:rsidR="003677FE" w:rsidRPr="00C94991" w:rsidRDefault="003677FE" w:rsidP="003677FE">
      <w:pPr>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w:t>
      </w:r>
      <w:proofErr w:type="spellStart"/>
      <w:r w:rsidRPr="00C94991">
        <w:rPr>
          <w:rFonts w:ascii="Times New Roman" w:eastAsia="Times New Roman" w:hAnsi="Times New Roman"/>
          <w:sz w:val="24"/>
          <w:szCs w:val="24"/>
          <w:lang w:eastAsia="ru-RU"/>
        </w:rPr>
        <w:t>Сакмарского</w:t>
      </w:r>
      <w:proofErr w:type="spellEnd"/>
      <w:r w:rsidRPr="00C94991">
        <w:rPr>
          <w:rFonts w:ascii="Times New Roman" w:eastAsia="Times New Roman" w:hAnsi="Times New Roman"/>
          <w:sz w:val="24"/>
          <w:szCs w:val="24"/>
          <w:lang w:eastAsia="ru-RU"/>
        </w:rPr>
        <w:t xml:space="preserve"> района</w:t>
      </w:r>
    </w:p>
    <w:p w:rsidR="003677FE" w:rsidRPr="00C94991" w:rsidRDefault="003677FE" w:rsidP="003677FE">
      <w:pPr>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Оренбургской области                                                      </w:t>
      </w:r>
    </w:p>
    <w:p w:rsidR="003677FE" w:rsidRPr="00C94991" w:rsidRDefault="003677FE" w:rsidP="003677FE">
      <w:pPr>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Четвертого созыва</w:t>
      </w:r>
    </w:p>
    <w:p w:rsidR="003677FE" w:rsidRPr="00C94991" w:rsidRDefault="003677FE" w:rsidP="003677FE">
      <w:pPr>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РЕШЕНИЕ </w:t>
      </w:r>
    </w:p>
    <w:p w:rsidR="003677FE" w:rsidRPr="00C94991" w:rsidRDefault="003677FE" w:rsidP="003677FE">
      <w:pPr>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от 27.02.2025  № 164</w:t>
      </w:r>
    </w:p>
    <w:p w:rsidR="003677FE" w:rsidRPr="00C94991" w:rsidRDefault="003677FE" w:rsidP="003677FE">
      <w:pPr>
        <w:spacing w:after="0" w:line="240" w:lineRule="auto"/>
        <w:jc w:val="both"/>
        <w:rPr>
          <w:rFonts w:ascii="Times New Roman" w:eastAsia="Times New Roman" w:hAnsi="Times New Roman"/>
          <w:sz w:val="24"/>
          <w:szCs w:val="24"/>
          <w:lang w:eastAsia="ru-RU"/>
        </w:rPr>
      </w:pPr>
    </w:p>
    <w:p w:rsidR="003677FE" w:rsidRPr="00C94991"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О внесении изменений в решение Совета</w:t>
      </w:r>
    </w:p>
    <w:p w:rsidR="003677FE" w:rsidRPr="00C94991"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депутатов  муниципального образования</w:t>
      </w:r>
    </w:p>
    <w:p w:rsidR="003677FE" w:rsidRPr="00C94991"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Верхнечебеньковский сельсовет</w:t>
      </w:r>
    </w:p>
    <w:p w:rsidR="003677FE" w:rsidRPr="00C94991"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от 24.12.2024 №154 «О бюджете МО</w:t>
      </w:r>
    </w:p>
    <w:p w:rsidR="00B30C9E"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Верхнечебеньковский сельсовет </w:t>
      </w:r>
      <w:proofErr w:type="spellStart"/>
      <w:r w:rsidRPr="00C94991">
        <w:rPr>
          <w:rFonts w:ascii="Times New Roman" w:eastAsia="Times New Roman" w:hAnsi="Times New Roman"/>
          <w:sz w:val="24"/>
          <w:szCs w:val="24"/>
          <w:lang w:eastAsia="ru-RU"/>
        </w:rPr>
        <w:t>Сакмарского</w:t>
      </w:r>
      <w:proofErr w:type="spellEnd"/>
    </w:p>
    <w:p w:rsidR="003677FE" w:rsidRPr="00C94991"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района </w:t>
      </w:r>
      <w:bookmarkStart w:id="0" w:name="_GoBack"/>
      <w:bookmarkEnd w:id="0"/>
      <w:r w:rsidRPr="00C94991">
        <w:rPr>
          <w:rFonts w:ascii="Times New Roman" w:eastAsia="Times New Roman" w:hAnsi="Times New Roman"/>
          <w:sz w:val="24"/>
          <w:szCs w:val="24"/>
          <w:lang w:eastAsia="ru-RU"/>
        </w:rPr>
        <w:t>Оренбургской области на 2025 год</w:t>
      </w:r>
    </w:p>
    <w:p w:rsidR="003677FE" w:rsidRPr="00C94991" w:rsidRDefault="003677FE" w:rsidP="003677FE">
      <w:pPr>
        <w:spacing w:after="0" w:line="240" w:lineRule="auto"/>
        <w:contextualSpacing/>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и плановый период 2026 - 2027 годов».</w:t>
      </w:r>
    </w:p>
    <w:p w:rsidR="003677FE" w:rsidRPr="00C94991" w:rsidRDefault="003677FE" w:rsidP="003677FE">
      <w:pPr>
        <w:spacing w:after="0" w:line="360" w:lineRule="auto"/>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Совет депутатов Верхнечебеньковский сельсовет РЕШИЛ:</w:t>
      </w:r>
    </w:p>
    <w:p w:rsidR="003677FE" w:rsidRPr="00C94991" w:rsidRDefault="003677FE" w:rsidP="003677F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1.Внести изменения в решение Совета депутатов Верхнечебеньковский сельсовет от 24.12.2024 № 154 «О бюджете МО Верхнечебеньковский сельсовет на 2025 год и плановый период 2026-2027 годов» в следующей редакции:</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1.1.Изложить статью 1 в следующей редакции:</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b/>
          <w:sz w:val="24"/>
          <w:szCs w:val="24"/>
          <w:lang w:eastAsia="ru-RU"/>
        </w:rPr>
        <w:t>Статья 1.</w:t>
      </w:r>
      <w:r w:rsidRPr="00C94991">
        <w:rPr>
          <w:rFonts w:ascii="Times New Roman" w:eastAsia="Times New Roman" w:hAnsi="Times New Roman"/>
          <w:sz w:val="24"/>
          <w:szCs w:val="24"/>
          <w:lang w:eastAsia="ru-RU"/>
        </w:rPr>
        <w:t xml:space="preserve"> </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 Утвердить основные характеристики бюджета МО  Верхнечебеньковский сельсовет  на 2025 год:</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1.1. Прогнозируемый общий объем  доходов бюджета МО Верхнечебеньковский сельсовет в сумме 12214,6 тыс. рублей, в том числе безвозмездные поступления от других  бюджетов бюджетной системы РФ 6043,8 тыс.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1.2. Общий объем расходов бюджета МО Верхнечебеньковский сельсовет в сумме   13594,8 тыс.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1.3. Прогнозируемый дефицит бюджета МО Верхнечебеньковский сельсовет в сумме 1380,2 тыс.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1.4. Верхний предел муниципального долга МО Верхнечебеньковский сельсовет на 01 января 2025 года 0 тысяч рублей, в том числе верхний предел по муниципальным гарантиям в сумме 0 тысяч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2. Утвердить основные характеристики бюджета МО Верхнечебеньковский сельсовет на 2026 и 2027 годы:</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C94991">
        <w:rPr>
          <w:rFonts w:ascii="Times New Roman" w:eastAsia="Times New Roman" w:hAnsi="Times New Roman"/>
          <w:sz w:val="24"/>
          <w:szCs w:val="24"/>
          <w:lang w:eastAsia="ru-RU"/>
        </w:rPr>
        <w:lastRenderedPageBreak/>
        <w:t>2.1 Прогнозируемый общий объем доходов бюджета МО Верхнечебеньковский сельсовет на 2026 год в сумме 11756,1 тыс. рублей, в том числе безвозмездные поступления от других  бюджетов бюджетной системы РФ 5271,0 тыс. рублей, на 2027 год в сумме 9574,6  тыс. рублей, в том числе безвозмездные поступления от других  бюджетов бюджетной системы РФ 2279,2 тыс. рублей.</w:t>
      </w:r>
      <w:proofErr w:type="gramEnd"/>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2.2  Общий объем расходов бюджета МО Верхнечебеньковский сельсовет на 2026 год в сумме   11756,1 тыс. рублей, в том числе условно утвержденные в сумме 288,9 тыс. рублей и на 2027 год в сумме 9574,6 тыс. рублей, в том числе условно утвержденные 468,4 тыс.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2.3 Прогнозируемый дефицит бюджета МО Верхнечебеньковский сельсовет на 2026 год в сумме 0,0 тыс. рублей, на 2027 год в сумме 0,0 тыс.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2.4 Верхний предел муниципального долга МО Верхнечебеньковский сельсовет на 01 января 2026 года 0 тысяч рублей, в том числе верхний предел по муниципальным гарантиям в сумме 0 тысяч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Верхний предел муниципального долга МО Верхнечебеньковский сельсовет на 01 января 2027 года 0 тысяч рублей, в том числе верхний предел по муниципальным гарантиям в сумме 0 тысяч рублей.</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1.2. Изложить статью 11 в следующей редакции:</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Утвердить общий объем бюджетных ассигнований муниципального дорожного фонда на 2025 год в сумме 3284,1 </w:t>
      </w:r>
      <w:proofErr w:type="spellStart"/>
      <w:r w:rsidRPr="00C94991">
        <w:rPr>
          <w:rFonts w:ascii="Times New Roman" w:eastAsia="Times New Roman" w:hAnsi="Times New Roman"/>
          <w:sz w:val="24"/>
          <w:szCs w:val="24"/>
          <w:lang w:eastAsia="ru-RU"/>
        </w:rPr>
        <w:t>тыс</w:t>
      </w:r>
      <w:proofErr w:type="gramStart"/>
      <w:r w:rsidRPr="00C94991">
        <w:rPr>
          <w:rFonts w:ascii="Times New Roman" w:eastAsia="Times New Roman" w:hAnsi="Times New Roman"/>
          <w:sz w:val="24"/>
          <w:szCs w:val="24"/>
          <w:lang w:eastAsia="ru-RU"/>
        </w:rPr>
        <w:t>.р</w:t>
      </w:r>
      <w:proofErr w:type="gramEnd"/>
      <w:r w:rsidRPr="00C94991">
        <w:rPr>
          <w:rFonts w:ascii="Times New Roman" w:eastAsia="Times New Roman" w:hAnsi="Times New Roman"/>
          <w:sz w:val="24"/>
          <w:szCs w:val="24"/>
          <w:lang w:eastAsia="ru-RU"/>
        </w:rPr>
        <w:t>ублей</w:t>
      </w:r>
      <w:proofErr w:type="spellEnd"/>
      <w:r w:rsidRPr="00C94991">
        <w:rPr>
          <w:rFonts w:ascii="Times New Roman" w:eastAsia="Times New Roman" w:hAnsi="Times New Roman"/>
          <w:sz w:val="24"/>
          <w:szCs w:val="24"/>
          <w:lang w:eastAsia="ru-RU"/>
        </w:rPr>
        <w:t xml:space="preserve">, на 2026 год в сумме 3145,4 </w:t>
      </w:r>
      <w:proofErr w:type="spellStart"/>
      <w:r w:rsidRPr="00C94991">
        <w:rPr>
          <w:rFonts w:ascii="Times New Roman" w:eastAsia="Times New Roman" w:hAnsi="Times New Roman"/>
          <w:sz w:val="24"/>
          <w:szCs w:val="24"/>
          <w:lang w:eastAsia="ru-RU"/>
        </w:rPr>
        <w:t>тыс.рублей</w:t>
      </w:r>
      <w:proofErr w:type="spellEnd"/>
      <w:r w:rsidRPr="00C94991">
        <w:rPr>
          <w:rFonts w:ascii="Times New Roman" w:eastAsia="Times New Roman" w:hAnsi="Times New Roman"/>
          <w:sz w:val="24"/>
          <w:szCs w:val="24"/>
          <w:lang w:eastAsia="ru-RU"/>
        </w:rPr>
        <w:t xml:space="preserve">, на 2027 год в сумме 2775,0 </w:t>
      </w:r>
      <w:proofErr w:type="spellStart"/>
      <w:r w:rsidRPr="00C94991">
        <w:rPr>
          <w:rFonts w:ascii="Times New Roman" w:eastAsia="Times New Roman" w:hAnsi="Times New Roman"/>
          <w:sz w:val="24"/>
          <w:szCs w:val="24"/>
          <w:lang w:eastAsia="ru-RU"/>
        </w:rPr>
        <w:t>тыс.рублей</w:t>
      </w:r>
      <w:proofErr w:type="spellEnd"/>
      <w:r w:rsidRPr="00C94991">
        <w:rPr>
          <w:rFonts w:ascii="Times New Roman" w:eastAsia="Times New Roman" w:hAnsi="Times New Roman"/>
          <w:sz w:val="24"/>
          <w:szCs w:val="24"/>
          <w:lang w:eastAsia="ru-RU"/>
        </w:rPr>
        <w:t>. Средства дорожного фонда направляются на дорожную деятельность в отношении автомобильных дорог общего пользования местного значения МО Верхнечебеньковский сельсовет.</w:t>
      </w: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1.3.  Изложить приложения 1,6,7,8,9 в новой редакции.</w:t>
      </w: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                </w:t>
      </w: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2. Поручить организацию исполнения настоящего решения Совета депутатов главе МО Верхнечебеньковский сельсовет.</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3. </w:t>
      </w:r>
      <w:proofErr w:type="gramStart"/>
      <w:r w:rsidRPr="00C94991">
        <w:rPr>
          <w:rFonts w:ascii="Times New Roman" w:eastAsia="Times New Roman" w:hAnsi="Times New Roman"/>
          <w:sz w:val="24"/>
          <w:szCs w:val="24"/>
          <w:lang w:eastAsia="ru-RU"/>
        </w:rPr>
        <w:t>Контроль за</w:t>
      </w:r>
      <w:proofErr w:type="gramEnd"/>
      <w:r w:rsidRPr="00C94991">
        <w:rPr>
          <w:rFonts w:ascii="Times New Roman" w:eastAsia="Times New Roman" w:hAnsi="Times New Roman"/>
          <w:sz w:val="24"/>
          <w:szCs w:val="24"/>
          <w:lang w:eastAsia="ru-RU"/>
        </w:rPr>
        <w:t xml:space="preserve"> исполнением настоящего решения возложить на постоянную комиссию по бюджету, агропромышленному комплексу и экономике. </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4.  Решение  вступает в силу со дня его официально опубликования и подписания.</w:t>
      </w: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Глава администрации                                                             Р. Б. Рахматуллин</w:t>
      </w: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p>
    <w:p w:rsidR="003677FE" w:rsidRPr="00C94991" w:rsidRDefault="003677FE" w:rsidP="003677FE">
      <w:pPr>
        <w:autoSpaceDE w:val="0"/>
        <w:autoSpaceDN w:val="0"/>
        <w:adjustRightInd w:val="0"/>
        <w:spacing w:after="0" w:line="240" w:lineRule="auto"/>
        <w:jc w:val="both"/>
        <w:rPr>
          <w:rFonts w:ascii="Times New Roman" w:eastAsia="Times New Roman" w:hAnsi="Times New Roman"/>
          <w:sz w:val="24"/>
          <w:szCs w:val="24"/>
          <w:lang w:eastAsia="ru-RU"/>
        </w:rPr>
      </w:pPr>
    </w:p>
    <w:p w:rsidR="003677FE" w:rsidRPr="00C94991" w:rsidRDefault="003677FE" w:rsidP="003677FE">
      <w:pPr>
        <w:rPr>
          <w:rFonts w:ascii="Times New Roman" w:eastAsia="Times New Roman" w:hAnsi="Times New Roman"/>
          <w:sz w:val="24"/>
          <w:szCs w:val="24"/>
          <w:lang w:eastAsia="ru-RU"/>
        </w:rPr>
      </w:pPr>
      <w:r w:rsidRPr="00C94991">
        <w:rPr>
          <w:rFonts w:ascii="Times New Roman" w:eastAsia="Times New Roman" w:hAnsi="Times New Roman"/>
          <w:sz w:val="24"/>
          <w:szCs w:val="24"/>
          <w:lang w:eastAsia="ru-RU"/>
        </w:rPr>
        <w:t xml:space="preserve">Председатель Совета Депутатов                                           Х. З. </w:t>
      </w:r>
      <w:proofErr w:type="spellStart"/>
      <w:r w:rsidRPr="00C94991">
        <w:rPr>
          <w:rFonts w:ascii="Times New Roman" w:eastAsia="Times New Roman" w:hAnsi="Times New Roman"/>
          <w:sz w:val="24"/>
          <w:szCs w:val="24"/>
          <w:lang w:eastAsia="ru-RU"/>
        </w:rPr>
        <w:t>Зинатуллин</w:t>
      </w:r>
      <w:proofErr w:type="spellEnd"/>
      <w:r w:rsidRPr="00C94991">
        <w:rPr>
          <w:rFonts w:ascii="Times New Roman" w:eastAsia="Times New Roman" w:hAnsi="Times New Roman"/>
          <w:sz w:val="24"/>
          <w:szCs w:val="24"/>
          <w:lang w:eastAsia="ru-RU"/>
        </w:rPr>
        <w:t xml:space="preserve"> </w:t>
      </w:r>
      <w:r w:rsidRPr="00C94991">
        <w:rPr>
          <w:rFonts w:ascii="Times New Roman" w:eastAsia="Times New Roman" w:hAnsi="Times New Roman"/>
          <w:sz w:val="24"/>
          <w:szCs w:val="24"/>
          <w:lang w:eastAsia="ru-RU"/>
        </w:rPr>
        <w:tab/>
      </w:r>
    </w:p>
    <w:p w:rsidR="003677FE" w:rsidRDefault="003677FE" w:rsidP="003677FE">
      <w:pPr>
        <w:rPr>
          <w:rFonts w:ascii="Times New Roman" w:eastAsia="Times New Roman" w:hAnsi="Times New Roman"/>
          <w:sz w:val="28"/>
          <w:szCs w:val="28"/>
          <w:lang w:eastAsia="ru-RU"/>
        </w:rPr>
      </w:pPr>
    </w:p>
    <w:p w:rsidR="003677FE" w:rsidRDefault="003677FE" w:rsidP="003677FE">
      <w:pPr>
        <w:rPr>
          <w:rFonts w:ascii="Times New Roman" w:eastAsia="Times New Roman" w:hAnsi="Times New Roman"/>
          <w:sz w:val="28"/>
          <w:szCs w:val="28"/>
          <w:lang w:eastAsia="ru-RU"/>
        </w:rPr>
      </w:pPr>
    </w:p>
    <w:p w:rsidR="00C94991" w:rsidRDefault="00C94991" w:rsidP="003677FE">
      <w:pPr>
        <w:rPr>
          <w:rFonts w:ascii="Times New Roman" w:eastAsia="Times New Roman" w:hAnsi="Times New Roman"/>
          <w:sz w:val="28"/>
          <w:szCs w:val="28"/>
          <w:lang w:eastAsia="ru-RU"/>
        </w:rPr>
      </w:pPr>
    </w:p>
    <w:p w:rsidR="0047008B" w:rsidRDefault="0047008B" w:rsidP="003677FE">
      <w:pPr>
        <w:rPr>
          <w:rFonts w:ascii="Times New Roman" w:eastAsia="Times New Roman" w:hAnsi="Times New Roman"/>
          <w:sz w:val="28"/>
          <w:szCs w:val="28"/>
          <w:lang w:eastAsia="ru-RU"/>
        </w:rPr>
        <w:sectPr w:rsidR="0047008B">
          <w:headerReference w:type="even" r:id="rId8"/>
          <w:pgSz w:w="11906" w:h="16838"/>
          <w:pgMar w:top="1134" w:right="850" w:bottom="1134" w:left="1701" w:header="708" w:footer="708" w:gutter="0"/>
          <w:cols w:space="708"/>
          <w:docGrid w:linePitch="360"/>
        </w:sectPr>
      </w:pPr>
    </w:p>
    <w:p w:rsidR="00C94991" w:rsidRDefault="00C94991" w:rsidP="003677FE">
      <w:pPr>
        <w:rPr>
          <w:rFonts w:ascii="Times New Roman" w:eastAsia="Times New Roman" w:hAnsi="Times New Roman"/>
          <w:sz w:val="28"/>
          <w:szCs w:val="28"/>
          <w:lang w:eastAsia="ru-RU"/>
        </w:rPr>
      </w:pPr>
    </w:p>
    <w:p w:rsidR="00E7013A" w:rsidRDefault="00E7013A" w:rsidP="00C94991">
      <w:pPr>
        <w:numPr>
          <w:ilvl w:val="0"/>
          <w:numId w:val="1"/>
        </w:numPr>
        <w:spacing w:after="0" w:line="240" w:lineRule="auto"/>
        <w:contextualSpacing/>
        <w:jc w:val="right"/>
        <w:rPr>
          <w:rFonts w:ascii="Times New Roman" w:hAnsi="Times New Roman"/>
          <w:sz w:val="24"/>
          <w:szCs w:val="24"/>
        </w:rPr>
      </w:pPr>
    </w:p>
    <w:p w:rsidR="00C94991" w:rsidRPr="00672085" w:rsidRDefault="00C94991" w:rsidP="00C94991">
      <w:pPr>
        <w:numPr>
          <w:ilvl w:val="0"/>
          <w:numId w:val="1"/>
        </w:numPr>
        <w:spacing w:after="0" w:line="240" w:lineRule="auto"/>
        <w:contextualSpacing/>
        <w:jc w:val="right"/>
        <w:rPr>
          <w:rFonts w:ascii="Times New Roman" w:hAnsi="Times New Roman"/>
          <w:sz w:val="24"/>
          <w:szCs w:val="24"/>
        </w:rPr>
      </w:pPr>
      <w:r w:rsidRPr="00672085">
        <w:rPr>
          <w:rFonts w:ascii="Times New Roman" w:hAnsi="Times New Roman"/>
          <w:sz w:val="24"/>
          <w:szCs w:val="24"/>
        </w:rPr>
        <w:t xml:space="preserve">Приложение 1 </w:t>
      </w:r>
    </w:p>
    <w:p w:rsidR="00C94991" w:rsidRPr="00672085" w:rsidRDefault="00C94991" w:rsidP="00C94991">
      <w:pPr>
        <w:numPr>
          <w:ilvl w:val="0"/>
          <w:numId w:val="1"/>
        </w:numPr>
        <w:spacing w:after="0" w:line="240" w:lineRule="auto"/>
        <w:contextualSpacing/>
        <w:jc w:val="right"/>
        <w:rPr>
          <w:rFonts w:ascii="Times New Roman" w:hAnsi="Times New Roman"/>
          <w:sz w:val="24"/>
          <w:szCs w:val="24"/>
        </w:rPr>
      </w:pPr>
      <w:r w:rsidRPr="00672085">
        <w:rPr>
          <w:rFonts w:ascii="Times New Roman" w:hAnsi="Times New Roman"/>
          <w:sz w:val="24"/>
          <w:szCs w:val="24"/>
        </w:rPr>
        <w:t>к решению Совета депутатов</w:t>
      </w:r>
    </w:p>
    <w:p w:rsidR="00C94991" w:rsidRPr="00672085" w:rsidRDefault="00C94991" w:rsidP="00C94991">
      <w:pPr>
        <w:numPr>
          <w:ilvl w:val="0"/>
          <w:numId w:val="1"/>
        </w:numPr>
        <w:spacing w:after="0" w:line="240" w:lineRule="auto"/>
        <w:contextualSpacing/>
        <w:jc w:val="right"/>
        <w:rPr>
          <w:rFonts w:ascii="Times New Roman" w:hAnsi="Times New Roman"/>
          <w:sz w:val="24"/>
          <w:szCs w:val="24"/>
        </w:rPr>
      </w:pPr>
      <w:r w:rsidRPr="00672085">
        <w:rPr>
          <w:rFonts w:ascii="Times New Roman" w:hAnsi="Times New Roman"/>
          <w:sz w:val="24"/>
          <w:szCs w:val="24"/>
        </w:rPr>
        <w:t>муниципального образования</w:t>
      </w:r>
    </w:p>
    <w:p w:rsidR="00C94991" w:rsidRPr="00672085" w:rsidRDefault="00C94991" w:rsidP="00C94991">
      <w:pPr>
        <w:numPr>
          <w:ilvl w:val="0"/>
          <w:numId w:val="1"/>
        </w:numPr>
        <w:spacing w:after="0" w:line="240" w:lineRule="auto"/>
        <w:contextualSpacing/>
        <w:jc w:val="right"/>
        <w:rPr>
          <w:rFonts w:ascii="Times New Roman" w:hAnsi="Times New Roman"/>
          <w:sz w:val="24"/>
          <w:szCs w:val="24"/>
        </w:rPr>
      </w:pPr>
      <w:r w:rsidRPr="00672085">
        <w:rPr>
          <w:rFonts w:ascii="Times New Roman" w:eastAsia="Times New Roman" w:hAnsi="Times New Roman"/>
          <w:sz w:val="24"/>
          <w:szCs w:val="24"/>
          <w:lang w:eastAsia="ru-RU"/>
        </w:rPr>
        <w:t>Верхнечебеньковский</w:t>
      </w:r>
      <w:r w:rsidRPr="00672085">
        <w:rPr>
          <w:rFonts w:ascii="Times New Roman" w:hAnsi="Times New Roman"/>
          <w:sz w:val="24"/>
          <w:szCs w:val="24"/>
        </w:rPr>
        <w:t xml:space="preserve"> сельсовет</w:t>
      </w:r>
    </w:p>
    <w:p w:rsidR="00C94991" w:rsidRPr="00672085" w:rsidRDefault="00C94991" w:rsidP="00C94991">
      <w:pPr>
        <w:numPr>
          <w:ilvl w:val="0"/>
          <w:numId w:val="1"/>
        </w:numPr>
        <w:spacing w:after="0" w:line="240" w:lineRule="auto"/>
        <w:contextualSpacing/>
        <w:jc w:val="right"/>
        <w:rPr>
          <w:rFonts w:ascii="Times New Roman" w:hAnsi="Times New Roman"/>
          <w:sz w:val="24"/>
          <w:szCs w:val="24"/>
        </w:rPr>
      </w:pPr>
      <w:r w:rsidRPr="00672085">
        <w:rPr>
          <w:rFonts w:ascii="Times New Roman" w:hAnsi="Times New Roman"/>
          <w:sz w:val="24"/>
          <w:szCs w:val="24"/>
        </w:rPr>
        <w:t>от  27.02.2025  №164</w:t>
      </w:r>
    </w:p>
    <w:p w:rsidR="00C94991" w:rsidRPr="00672085" w:rsidRDefault="00C94991" w:rsidP="00C94991">
      <w:pPr>
        <w:numPr>
          <w:ilvl w:val="0"/>
          <w:numId w:val="1"/>
        </w:numPr>
        <w:spacing w:after="0" w:line="240" w:lineRule="auto"/>
        <w:contextualSpacing/>
        <w:jc w:val="right"/>
        <w:rPr>
          <w:rFonts w:ascii="Times New Roman" w:hAnsi="Times New Roman"/>
          <w:sz w:val="24"/>
          <w:szCs w:val="24"/>
        </w:rPr>
      </w:pP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r w:rsidRPr="00672085">
        <w:rPr>
          <w:rFonts w:ascii="Times New Roman" w:hAnsi="Times New Roman"/>
          <w:sz w:val="24"/>
          <w:szCs w:val="24"/>
        </w:rPr>
        <w:softHyphen/>
      </w:r>
    </w:p>
    <w:p w:rsidR="00C94991" w:rsidRPr="00672085" w:rsidRDefault="00C94991" w:rsidP="00C94991">
      <w:pPr>
        <w:numPr>
          <w:ilvl w:val="0"/>
          <w:numId w:val="1"/>
        </w:numPr>
        <w:autoSpaceDE w:val="0"/>
        <w:autoSpaceDN w:val="0"/>
        <w:adjustRightInd w:val="0"/>
        <w:spacing w:after="0" w:line="240" w:lineRule="auto"/>
        <w:contextualSpacing/>
        <w:rPr>
          <w:rFonts w:ascii="Times New Roman" w:hAnsi="Times New Roman"/>
          <w:sz w:val="24"/>
          <w:szCs w:val="24"/>
        </w:rPr>
      </w:pPr>
    </w:p>
    <w:p w:rsidR="00C94991" w:rsidRPr="00672085" w:rsidRDefault="00C94991" w:rsidP="00C94991">
      <w:pPr>
        <w:keepNext/>
        <w:numPr>
          <w:ilvl w:val="0"/>
          <w:numId w:val="1"/>
        </w:numPr>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b/>
          <w:sz w:val="24"/>
          <w:szCs w:val="24"/>
          <w:lang w:eastAsia="ru-RU"/>
        </w:rPr>
        <w:t>Источники внутреннего финансирования дефицита   бюджета</w:t>
      </w:r>
    </w:p>
    <w:p w:rsidR="00C94991" w:rsidRPr="00672085" w:rsidRDefault="00C94991" w:rsidP="00C94991">
      <w:pPr>
        <w:keepNext/>
        <w:numPr>
          <w:ilvl w:val="0"/>
          <w:numId w:val="1"/>
        </w:numPr>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b/>
          <w:sz w:val="24"/>
          <w:szCs w:val="24"/>
          <w:lang w:eastAsia="ru-RU"/>
        </w:rPr>
        <w:t>МО Верхнечебеньковский сельсовет на 2025 год  и плановый период</w:t>
      </w:r>
    </w:p>
    <w:p w:rsidR="00C94991" w:rsidRPr="00672085" w:rsidRDefault="00C94991" w:rsidP="00C94991">
      <w:pPr>
        <w:keepNext/>
        <w:numPr>
          <w:ilvl w:val="0"/>
          <w:numId w:val="1"/>
        </w:numPr>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b/>
          <w:sz w:val="24"/>
          <w:szCs w:val="24"/>
          <w:lang w:eastAsia="ru-RU"/>
        </w:rPr>
        <w:t>2026-2027годов</w:t>
      </w:r>
    </w:p>
    <w:p w:rsidR="00C94991" w:rsidRPr="00672085" w:rsidRDefault="00C94991" w:rsidP="00C94991">
      <w:pPr>
        <w:tabs>
          <w:tab w:val="num" w:pos="0"/>
        </w:tabs>
        <w:spacing w:after="0" w:line="240" w:lineRule="auto"/>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(тыс. руб.)</w:t>
      </w:r>
    </w:p>
    <w:p w:rsidR="00C94991" w:rsidRPr="00672085" w:rsidRDefault="00C94991" w:rsidP="00C94991">
      <w:pPr>
        <w:tabs>
          <w:tab w:val="num" w:pos="0"/>
        </w:tabs>
        <w:spacing w:after="0" w:line="240" w:lineRule="auto"/>
        <w:jc w:val="center"/>
        <w:rPr>
          <w:rFonts w:ascii="Times New Roman" w:eastAsia="Times New Roman" w:hAnsi="Times New Roman"/>
          <w:sz w:val="24"/>
          <w:szCs w:val="24"/>
          <w:lang w:eastAsia="ru-RU"/>
        </w:rPr>
      </w:pPr>
    </w:p>
    <w:tbl>
      <w:tblPr>
        <w:tblW w:w="15026" w:type="dxa"/>
        <w:tblLayout w:type="fixed"/>
        <w:tblLook w:val="0000" w:firstRow="0" w:lastRow="0" w:firstColumn="0" w:lastColumn="0" w:noHBand="0" w:noVBand="0"/>
      </w:tblPr>
      <w:tblGrid>
        <w:gridCol w:w="3119"/>
        <w:gridCol w:w="5245"/>
        <w:gridCol w:w="4394"/>
        <w:gridCol w:w="1134"/>
        <w:gridCol w:w="1134"/>
      </w:tblGrid>
      <w:tr w:rsidR="00C94991" w:rsidRPr="00672085" w:rsidTr="0047008B">
        <w:trPr>
          <w:cantSplit/>
          <w:trHeight w:val="270"/>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b/>
                <w:sz w:val="24"/>
                <w:szCs w:val="24"/>
                <w:lang w:eastAsia="ru-RU"/>
              </w:rPr>
              <w:t xml:space="preserve">№ </w:t>
            </w:r>
            <w:r w:rsidRPr="00672085">
              <w:rPr>
                <w:rFonts w:ascii="Times New Roman" w:eastAsia="Times New Roman" w:hAnsi="Times New Roman"/>
                <w:sz w:val="24"/>
                <w:szCs w:val="24"/>
                <w:lang w:eastAsia="ru-RU"/>
              </w:rPr>
              <w:t>кода</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Наименование источника</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sz w:val="24"/>
                <w:szCs w:val="24"/>
                <w:lang w:val="en-US" w:eastAsia="ru-RU"/>
              </w:rPr>
              <w:t>20</w:t>
            </w:r>
            <w:r w:rsidRPr="00672085">
              <w:rPr>
                <w:rFonts w:ascii="Times New Roman" w:eastAsia="Times New Roman" w:hAnsi="Times New Roman"/>
                <w:sz w:val="24"/>
                <w:szCs w:val="24"/>
                <w:lang w:eastAsia="ru-RU"/>
              </w:rPr>
              <w:t>25</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eastAsia="Times New Roman" w:hAnsi="Times New Roman"/>
                <w:sz w:val="24"/>
                <w:szCs w:val="24"/>
                <w:lang w:eastAsia="ru-RU"/>
              </w:rPr>
            </w:pPr>
            <w:r w:rsidRPr="00672085">
              <w:rPr>
                <w:rFonts w:ascii="Times New Roman" w:eastAsia="Times New Roman" w:hAnsi="Times New Roman"/>
                <w:sz w:val="24"/>
                <w:szCs w:val="24"/>
                <w:lang w:val="en-US" w:eastAsia="ru-RU"/>
              </w:rPr>
              <w:t>20</w:t>
            </w:r>
            <w:r w:rsidRPr="00672085">
              <w:rPr>
                <w:rFonts w:ascii="Times New Roman" w:eastAsia="Times New Roman" w:hAnsi="Times New Roman"/>
                <w:sz w:val="24"/>
                <w:szCs w:val="24"/>
                <w:lang w:eastAsia="ru-RU"/>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eastAsia="Times New Roman" w:hAnsi="Times New Roman"/>
                <w:b/>
                <w:sz w:val="24"/>
                <w:szCs w:val="24"/>
                <w:lang w:eastAsia="ru-RU"/>
              </w:rPr>
            </w:pPr>
            <w:r w:rsidRPr="00672085">
              <w:rPr>
                <w:rFonts w:ascii="Times New Roman" w:eastAsia="Times New Roman" w:hAnsi="Times New Roman"/>
                <w:sz w:val="24"/>
                <w:szCs w:val="24"/>
                <w:lang w:val="en-US" w:eastAsia="ru-RU"/>
              </w:rPr>
              <w:t>20</w:t>
            </w:r>
            <w:r w:rsidRPr="00672085">
              <w:rPr>
                <w:rFonts w:ascii="Times New Roman" w:eastAsia="Times New Roman" w:hAnsi="Times New Roman"/>
                <w:sz w:val="24"/>
                <w:szCs w:val="24"/>
                <w:lang w:eastAsia="ru-RU"/>
              </w:rPr>
              <w:t>27</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b/>
                <w:sz w:val="24"/>
                <w:szCs w:val="24"/>
              </w:rPr>
            </w:pPr>
            <w:r w:rsidRPr="00672085">
              <w:rPr>
                <w:rFonts w:ascii="Times New Roman" w:hAnsi="Times New Roman"/>
                <w:b/>
                <w:sz w:val="24"/>
                <w:szCs w:val="24"/>
              </w:rPr>
              <w:t>000 01 00 00 00 00 0000 000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b/>
                <w:sz w:val="24"/>
                <w:szCs w:val="24"/>
              </w:rPr>
              <w:t>Источники внутреннего финансирования  дефицитов бюджетов</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b/>
                <w:sz w:val="24"/>
                <w:szCs w:val="24"/>
              </w:rPr>
            </w:pPr>
            <w:r w:rsidRPr="00672085">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b/>
                <w:sz w:val="24"/>
                <w:szCs w:val="24"/>
              </w:rPr>
            </w:pPr>
            <w:r w:rsidRPr="00672085">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b/>
                <w:sz w:val="24"/>
                <w:szCs w:val="24"/>
              </w:rPr>
            </w:pPr>
            <w:r w:rsidRPr="00672085">
              <w:rPr>
                <w:rFonts w:ascii="Times New Roman" w:hAnsi="Times New Roman"/>
                <w:sz w:val="24"/>
                <w:szCs w:val="24"/>
              </w:rPr>
              <w:t>0</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000 01 05 00 00 00 0000 000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Изменение остатков  средств на счетах  по учету средств бюджета</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b/>
                <w:sz w:val="24"/>
                <w:szCs w:val="24"/>
              </w:rPr>
            </w:pPr>
            <w:r w:rsidRPr="00672085">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b/>
                <w:sz w:val="24"/>
                <w:szCs w:val="24"/>
              </w:rPr>
            </w:pPr>
            <w:r w:rsidRPr="00672085">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b/>
                <w:sz w:val="24"/>
                <w:szCs w:val="24"/>
              </w:rPr>
            </w:pPr>
            <w:r w:rsidRPr="00672085">
              <w:rPr>
                <w:rFonts w:ascii="Times New Roman" w:hAnsi="Times New Roman"/>
                <w:sz w:val="24"/>
                <w:szCs w:val="24"/>
              </w:rPr>
              <w:t>0</w:t>
            </w:r>
          </w:p>
        </w:tc>
      </w:tr>
      <w:tr w:rsidR="00C94991" w:rsidRPr="00672085" w:rsidTr="0047008B">
        <w:trPr>
          <w:cantSplit/>
          <w:trHeight w:val="271"/>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000 01 05 00 00 00 0000 500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Увеличение остатков средств  бюджетов</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-12214,6</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000 01 05 02 00 00 0000 500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Увеличение прочих остатков средств бюджета</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-12214,6</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spacing w:after="0" w:line="240" w:lineRule="auto"/>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000 01 05 02 01 00 0000 510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 xml:space="preserve">Увеличение прочих остатков денежных средств бюджетов </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-12214,6</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spacing w:after="0" w:line="240" w:lineRule="auto"/>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000 01 05 02 01 10 0000 510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Увеличение прочих остатков денежных средств бюджетов сельских поселений</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-12214,6</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spacing w:after="0" w:line="240" w:lineRule="auto"/>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000 01 05 00 00 00 0000 600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Уменьшение остатков средств  бюджетов</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13594,8</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000 01 05 02 00 00 0000 600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 xml:space="preserve">Уменьшение прочих остатков денежных средств бюджетов </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13594,8</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000 01 05 02 01 00 0000 610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Уменьшение остатков средств бюджета</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13594,8</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Height w:val="362"/>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rPr>
                <w:rFonts w:ascii="Times New Roman" w:hAnsi="Times New Roman"/>
                <w:sz w:val="24"/>
                <w:szCs w:val="24"/>
              </w:rPr>
            </w:pPr>
            <w:r w:rsidRPr="00672085">
              <w:rPr>
                <w:rFonts w:ascii="Times New Roman" w:hAnsi="Times New Roman"/>
                <w:b/>
                <w:sz w:val="24"/>
                <w:szCs w:val="24"/>
              </w:rPr>
              <w:t>000 01 05 02 01 10 0000 610</w:t>
            </w: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Уменьшение прочих остатков денежных средств</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13594,8</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11756,1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9574,6</w:t>
            </w:r>
          </w:p>
        </w:tc>
      </w:tr>
      <w:tr w:rsidR="00C94991" w:rsidRPr="00672085" w:rsidTr="0047008B">
        <w:trPr>
          <w:cantSplit/>
          <w:trHeight w:val="362"/>
        </w:trPr>
        <w:tc>
          <w:tcPr>
            <w:tcW w:w="3119"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napToGrid w:val="0"/>
              <w:spacing w:after="0" w:line="240" w:lineRule="auto"/>
              <w:rPr>
                <w:rFonts w:ascii="Times New Roman" w:hAnsi="Times New Roman"/>
                <w:b/>
                <w:sz w:val="24"/>
                <w:szCs w:val="24"/>
              </w:rPr>
            </w:pPr>
          </w:p>
        </w:tc>
        <w:tc>
          <w:tcPr>
            <w:tcW w:w="5245" w:type="dxa"/>
            <w:tcBorders>
              <w:top w:val="single" w:sz="4" w:space="0" w:color="000000"/>
              <w:left w:val="single" w:sz="4" w:space="0" w:color="000000"/>
              <w:bottom w:val="single" w:sz="4" w:space="0" w:color="000000"/>
            </w:tcBorders>
            <w:shd w:val="clear" w:color="auto" w:fill="auto"/>
          </w:tcPr>
          <w:p w:rsidR="00C94991" w:rsidRPr="00672085" w:rsidRDefault="00C94991" w:rsidP="00C94991">
            <w:pPr>
              <w:tabs>
                <w:tab w:val="num" w:pos="0"/>
              </w:tabs>
              <w:spacing w:after="0" w:line="240" w:lineRule="auto"/>
              <w:jc w:val="both"/>
              <w:rPr>
                <w:rFonts w:ascii="Times New Roman" w:hAnsi="Times New Roman"/>
                <w:sz w:val="24"/>
                <w:szCs w:val="24"/>
              </w:rPr>
            </w:pPr>
            <w:r w:rsidRPr="00672085">
              <w:rPr>
                <w:rFonts w:ascii="Times New Roman" w:hAnsi="Times New Roman"/>
                <w:sz w:val="24"/>
                <w:szCs w:val="24"/>
              </w:rPr>
              <w:t>Всего источников финансирования дефицитов бюджетов</w:t>
            </w:r>
          </w:p>
        </w:tc>
        <w:tc>
          <w:tcPr>
            <w:tcW w:w="439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1380,2</w:t>
            </w:r>
          </w:p>
        </w:tc>
        <w:tc>
          <w:tcPr>
            <w:tcW w:w="1134" w:type="dxa"/>
            <w:tcBorders>
              <w:top w:val="single" w:sz="4" w:space="0" w:color="000000"/>
              <w:left w:val="single" w:sz="4" w:space="0" w:color="000000"/>
              <w:bottom w:val="single" w:sz="4" w:space="0" w:color="000000"/>
            </w:tcBorders>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4991" w:rsidRPr="00672085" w:rsidRDefault="00C94991" w:rsidP="00C94991">
            <w:pPr>
              <w:tabs>
                <w:tab w:val="num" w:pos="0"/>
              </w:tabs>
              <w:spacing w:after="0" w:line="240" w:lineRule="auto"/>
              <w:jc w:val="center"/>
              <w:rPr>
                <w:rFonts w:ascii="Times New Roman" w:hAnsi="Times New Roman"/>
                <w:sz w:val="24"/>
                <w:szCs w:val="24"/>
              </w:rPr>
            </w:pPr>
            <w:r w:rsidRPr="00672085">
              <w:rPr>
                <w:rFonts w:ascii="Times New Roman" w:hAnsi="Times New Roman"/>
                <w:sz w:val="24"/>
                <w:szCs w:val="24"/>
              </w:rPr>
              <w:t>0</w:t>
            </w:r>
          </w:p>
        </w:tc>
      </w:tr>
    </w:tbl>
    <w:p w:rsidR="0047008B" w:rsidRDefault="0047008B" w:rsidP="00C94991">
      <w:pPr>
        <w:tabs>
          <w:tab w:val="num" w:pos="0"/>
        </w:tabs>
        <w:spacing w:after="0" w:line="240" w:lineRule="auto"/>
        <w:rPr>
          <w:rFonts w:ascii="Times New Roman" w:eastAsia="Times New Roman" w:hAnsi="Times New Roman"/>
          <w:sz w:val="24"/>
          <w:szCs w:val="24"/>
          <w:lang w:eastAsia="ru-RU"/>
        </w:rPr>
        <w:sectPr w:rsidR="0047008B" w:rsidSect="0047008B">
          <w:pgSz w:w="16838" w:h="11906" w:orient="landscape"/>
          <w:pgMar w:top="1701" w:right="1134" w:bottom="851" w:left="1134" w:header="709" w:footer="709" w:gutter="0"/>
          <w:cols w:space="708"/>
          <w:docGrid w:linePitch="360"/>
        </w:sectPr>
      </w:pPr>
    </w:p>
    <w:p w:rsidR="00C94991" w:rsidRPr="00672085" w:rsidRDefault="00C94991" w:rsidP="00C94991">
      <w:pPr>
        <w:tabs>
          <w:tab w:val="num" w:pos="0"/>
        </w:tabs>
        <w:spacing w:after="0" w:line="240" w:lineRule="auto"/>
        <w:rPr>
          <w:rFonts w:ascii="Times New Roman" w:eastAsia="Times New Roman" w:hAnsi="Times New Roman"/>
          <w:sz w:val="24"/>
          <w:szCs w:val="24"/>
          <w:lang w:eastAsia="ru-RU"/>
        </w:rPr>
      </w:pPr>
    </w:p>
    <w:p w:rsidR="00C94991" w:rsidRPr="00672085" w:rsidRDefault="00C94991" w:rsidP="00C94991">
      <w:pPr>
        <w:tabs>
          <w:tab w:val="num" w:pos="0"/>
        </w:tabs>
        <w:spacing w:after="0" w:line="240" w:lineRule="auto"/>
        <w:rPr>
          <w:rFonts w:ascii="Times New Roman" w:eastAsia="Times New Roman" w:hAnsi="Times New Roman"/>
          <w:sz w:val="24"/>
          <w:szCs w:val="24"/>
          <w:lang w:eastAsia="ru-RU"/>
        </w:rPr>
      </w:pPr>
    </w:p>
    <w:p w:rsidR="00C94991" w:rsidRPr="00672085" w:rsidRDefault="00C94991" w:rsidP="00C94991">
      <w:pPr>
        <w:tabs>
          <w:tab w:val="num" w:pos="0"/>
        </w:tabs>
        <w:spacing w:after="0" w:line="240" w:lineRule="auto"/>
        <w:rPr>
          <w:rFonts w:ascii="Times New Roman" w:eastAsia="Times New Roman" w:hAnsi="Times New Roman"/>
          <w:sz w:val="24"/>
          <w:szCs w:val="24"/>
          <w:lang w:eastAsia="ru-RU"/>
        </w:rPr>
      </w:pPr>
    </w:p>
    <w:p w:rsidR="00E7013A" w:rsidRPr="00672085" w:rsidRDefault="00E7013A" w:rsidP="00C94991">
      <w:pPr>
        <w:tabs>
          <w:tab w:val="num" w:pos="0"/>
        </w:tabs>
        <w:spacing w:after="0" w:line="240" w:lineRule="auto"/>
        <w:rPr>
          <w:rFonts w:ascii="Times New Roman" w:eastAsia="Times New Roman" w:hAnsi="Times New Roman"/>
          <w:sz w:val="24"/>
          <w:szCs w:val="24"/>
          <w:lang w:eastAsia="ru-RU"/>
        </w:rPr>
      </w:pPr>
    </w:p>
    <w:tbl>
      <w:tblPr>
        <w:tblW w:w="10679" w:type="dxa"/>
        <w:tblLayout w:type="fixed"/>
        <w:tblCellMar>
          <w:left w:w="30" w:type="dxa"/>
          <w:right w:w="30" w:type="dxa"/>
        </w:tblCellMar>
        <w:tblLook w:val="0000" w:firstRow="0" w:lastRow="0" w:firstColumn="0" w:lastColumn="0" w:noHBand="0" w:noVBand="0"/>
      </w:tblPr>
      <w:tblGrid>
        <w:gridCol w:w="5803"/>
        <w:gridCol w:w="628"/>
        <w:gridCol w:w="629"/>
        <w:gridCol w:w="629"/>
        <w:gridCol w:w="629"/>
        <w:gridCol w:w="1181"/>
        <w:gridCol w:w="1180"/>
      </w:tblGrid>
      <w:tr w:rsidR="00C94991" w:rsidRPr="00672085" w:rsidTr="0047008B">
        <w:trPr>
          <w:trHeight w:val="370"/>
        </w:trPr>
        <w:tc>
          <w:tcPr>
            <w:tcW w:w="5803"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8"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887" w:type="dxa"/>
            <w:gridSpan w:val="3"/>
            <w:tcBorders>
              <w:top w:val="nil"/>
              <w:left w:val="nil"/>
              <w:bottom w:val="nil"/>
              <w:right w:val="nil"/>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Приложение №6</w:t>
            </w:r>
          </w:p>
        </w:tc>
        <w:tc>
          <w:tcPr>
            <w:tcW w:w="1181"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0"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r>
      <w:tr w:rsidR="00C94991" w:rsidRPr="00672085" w:rsidTr="0047008B">
        <w:trPr>
          <w:trHeight w:val="370"/>
        </w:trPr>
        <w:tc>
          <w:tcPr>
            <w:tcW w:w="5803"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8"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48" w:type="dxa"/>
            <w:gridSpan w:val="5"/>
            <w:tcBorders>
              <w:top w:val="nil"/>
              <w:left w:val="nil"/>
              <w:bottom w:val="nil"/>
              <w:right w:val="nil"/>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к решению Совета депутатов</w:t>
            </w:r>
          </w:p>
        </w:tc>
      </w:tr>
      <w:tr w:rsidR="00C94991" w:rsidRPr="00672085" w:rsidTr="0047008B">
        <w:trPr>
          <w:trHeight w:val="370"/>
        </w:trPr>
        <w:tc>
          <w:tcPr>
            <w:tcW w:w="5803"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8"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48" w:type="dxa"/>
            <w:gridSpan w:val="5"/>
            <w:tcBorders>
              <w:top w:val="nil"/>
              <w:left w:val="nil"/>
              <w:bottom w:val="nil"/>
              <w:right w:val="nil"/>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муниципального образования</w:t>
            </w:r>
          </w:p>
        </w:tc>
      </w:tr>
      <w:tr w:rsidR="00C94991" w:rsidRPr="00672085" w:rsidTr="0047008B">
        <w:trPr>
          <w:trHeight w:val="370"/>
        </w:trPr>
        <w:tc>
          <w:tcPr>
            <w:tcW w:w="5803"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8"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48" w:type="dxa"/>
            <w:gridSpan w:val="5"/>
            <w:tcBorders>
              <w:top w:val="nil"/>
              <w:left w:val="nil"/>
              <w:bottom w:val="nil"/>
              <w:right w:val="nil"/>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Верхнечебеньковский сельсовет</w:t>
            </w:r>
          </w:p>
        </w:tc>
      </w:tr>
      <w:tr w:rsidR="00C94991" w:rsidRPr="00672085" w:rsidTr="0047008B">
        <w:trPr>
          <w:trHeight w:val="370"/>
        </w:trPr>
        <w:tc>
          <w:tcPr>
            <w:tcW w:w="5803"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8"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3068" w:type="dxa"/>
            <w:gridSpan w:val="4"/>
            <w:tcBorders>
              <w:top w:val="nil"/>
              <w:left w:val="nil"/>
              <w:bottom w:val="nil"/>
              <w:right w:val="nil"/>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от 27.02.2025 № 164</w:t>
            </w:r>
          </w:p>
        </w:tc>
        <w:tc>
          <w:tcPr>
            <w:tcW w:w="1180"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r>
      <w:tr w:rsidR="00C94991" w:rsidRPr="00672085" w:rsidTr="0047008B">
        <w:trPr>
          <w:trHeight w:val="1109"/>
        </w:trPr>
        <w:tc>
          <w:tcPr>
            <w:tcW w:w="10679" w:type="dxa"/>
            <w:gridSpan w:val="7"/>
            <w:tcBorders>
              <w:top w:val="nil"/>
              <w:left w:val="nil"/>
              <w:bottom w:val="nil"/>
              <w:right w:val="nil"/>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 xml:space="preserve">Распределение бюджетных ассигнований бюджета </w:t>
            </w:r>
            <w:proofErr w:type="spellStart"/>
            <w:r w:rsidRPr="00672085">
              <w:rPr>
                <w:rFonts w:ascii="Times New Roman" w:eastAsiaTheme="minorHAnsi" w:hAnsi="Times New Roman"/>
                <w:b/>
                <w:bCs/>
                <w:color w:val="000000"/>
                <w:sz w:val="24"/>
                <w:szCs w:val="24"/>
              </w:rPr>
              <w:t>Верхнечебеньковского</w:t>
            </w:r>
            <w:proofErr w:type="spellEnd"/>
            <w:r w:rsidRPr="00672085">
              <w:rPr>
                <w:rFonts w:ascii="Times New Roman" w:eastAsiaTheme="minorHAnsi" w:hAnsi="Times New Roman"/>
                <w:b/>
                <w:bCs/>
                <w:color w:val="000000"/>
                <w:sz w:val="24"/>
                <w:szCs w:val="24"/>
              </w:rPr>
              <w:t xml:space="preserve"> сельсовета по разделам и подразделам классификации расходов бюджета на очередной  2025 финансовый год и плановый период 2026-2027 годы.</w:t>
            </w:r>
          </w:p>
        </w:tc>
      </w:tr>
      <w:tr w:rsidR="00C94991" w:rsidRPr="00672085" w:rsidTr="0047008B">
        <w:trPr>
          <w:trHeight w:val="370"/>
        </w:trPr>
        <w:tc>
          <w:tcPr>
            <w:tcW w:w="5803"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roofErr w:type="spellStart"/>
            <w:r w:rsidRPr="00672085">
              <w:rPr>
                <w:rFonts w:ascii="Times New Roman" w:eastAsiaTheme="minorHAnsi" w:hAnsi="Times New Roman"/>
                <w:b/>
                <w:bCs/>
                <w:color w:val="000000"/>
                <w:sz w:val="24"/>
                <w:szCs w:val="24"/>
              </w:rPr>
              <w:t>тыс</w:t>
            </w:r>
            <w:proofErr w:type="gramStart"/>
            <w:r w:rsidRPr="00672085">
              <w:rPr>
                <w:rFonts w:ascii="Times New Roman" w:eastAsiaTheme="minorHAnsi" w:hAnsi="Times New Roman"/>
                <w:b/>
                <w:bCs/>
                <w:color w:val="000000"/>
                <w:sz w:val="24"/>
                <w:szCs w:val="24"/>
              </w:rPr>
              <w:t>.р</w:t>
            </w:r>
            <w:proofErr w:type="gramEnd"/>
            <w:r w:rsidRPr="00672085">
              <w:rPr>
                <w:rFonts w:ascii="Times New Roman" w:eastAsiaTheme="minorHAnsi" w:hAnsi="Times New Roman"/>
                <w:b/>
                <w:bCs/>
                <w:color w:val="000000"/>
                <w:sz w:val="24"/>
                <w:szCs w:val="24"/>
              </w:rPr>
              <w:t>ублей</w:t>
            </w:r>
            <w:proofErr w:type="spellEnd"/>
          </w:p>
        </w:tc>
        <w:tc>
          <w:tcPr>
            <w:tcW w:w="628"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9"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9"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629"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0" w:type="dxa"/>
            <w:tcBorders>
              <w:top w:val="nil"/>
              <w:left w:val="nil"/>
              <w:bottom w:val="nil"/>
              <w:right w:val="nil"/>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C94991" w:rsidRPr="00672085" w:rsidTr="0047008B">
        <w:trPr>
          <w:trHeight w:val="37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Наименование</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r w:rsidRPr="00672085">
              <w:rPr>
                <w:rFonts w:ascii="Times New Roman" w:eastAsiaTheme="minorHAnsi" w:hAnsi="Times New Roman"/>
                <w:color w:val="000000"/>
                <w:sz w:val="24"/>
                <w:szCs w:val="24"/>
              </w:rPr>
              <w:t>Рз</w:t>
            </w:r>
            <w:proofErr w:type="spellEnd"/>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672085">
              <w:rPr>
                <w:rFonts w:ascii="Times New Roman" w:eastAsiaTheme="minorHAnsi" w:hAnsi="Times New Roman"/>
                <w:color w:val="000000"/>
                <w:sz w:val="24"/>
                <w:szCs w:val="24"/>
              </w:rPr>
              <w:t>Пр</w:t>
            </w:r>
            <w:proofErr w:type="spellEnd"/>
            <w:proofErr w:type="gramEnd"/>
          </w:p>
        </w:tc>
        <w:tc>
          <w:tcPr>
            <w:tcW w:w="1258" w:type="dxa"/>
            <w:gridSpan w:val="2"/>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2025 год</w:t>
            </w: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2026 год</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2027 год</w:t>
            </w:r>
          </w:p>
        </w:tc>
      </w:tr>
      <w:tr w:rsidR="00C94991" w:rsidRPr="00672085" w:rsidTr="0047008B">
        <w:trPr>
          <w:trHeight w:val="37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4</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5</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6</w:t>
            </w:r>
          </w:p>
        </w:tc>
      </w:tr>
      <w:tr w:rsidR="00C94991" w:rsidRPr="00672085" w:rsidTr="0047008B">
        <w:trPr>
          <w:trHeight w:val="36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ОБЩЕГОСУДАРСТВЕННЫЕ ВОПРОСЫ</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5 885,5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5 117,1</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4 388,2</w:t>
            </w:r>
          </w:p>
        </w:tc>
      </w:tr>
      <w:tr w:rsidR="00C94991" w:rsidRPr="00672085" w:rsidTr="0047008B">
        <w:trPr>
          <w:trHeight w:val="547"/>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1 285,2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1 285,2</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1 285,2</w:t>
            </w:r>
          </w:p>
        </w:tc>
      </w:tr>
      <w:tr w:rsidR="00C94991" w:rsidRPr="00672085" w:rsidTr="0047008B">
        <w:trPr>
          <w:trHeight w:val="778"/>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04</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3 217,5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3 081,5</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2 335,0</w:t>
            </w:r>
          </w:p>
        </w:tc>
      </w:tr>
      <w:tr w:rsidR="00C94991" w:rsidRPr="00672085" w:rsidTr="0047008B">
        <w:trPr>
          <w:trHeight w:val="806"/>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06</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23,7</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23,7</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23,7</w:t>
            </w:r>
          </w:p>
        </w:tc>
      </w:tr>
      <w:tr w:rsidR="00C94991" w:rsidRPr="00672085" w:rsidTr="0047008B">
        <w:trPr>
          <w:trHeight w:val="374"/>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Обеспечение проведения выборов и референдумов</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07</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267,0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0,0</w:t>
            </w:r>
          </w:p>
        </w:tc>
      </w:tr>
      <w:tr w:rsidR="00C94991" w:rsidRPr="00672085" w:rsidTr="0047008B">
        <w:trPr>
          <w:trHeight w:val="36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Резервные фонды</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5,0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5,0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5,0</w:t>
            </w:r>
          </w:p>
        </w:tc>
      </w:tr>
      <w:tr w:rsidR="00C94991" w:rsidRPr="00672085" w:rsidTr="0047008B">
        <w:trPr>
          <w:trHeight w:val="374"/>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Другие общегосударственные вопросы</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13</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1 087,1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721,7</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739,3</w:t>
            </w:r>
          </w:p>
        </w:tc>
      </w:tr>
      <w:tr w:rsidR="00C94991" w:rsidRPr="00672085" w:rsidTr="0047008B">
        <w:trPr>
          <w:trHeight w:val="36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НАЦИОНАЛЬНАЯ ОБОРОНА</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182,8</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200,0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207,2</w:t>
            </w:r>
          </w:p>
        </w:tc>
      </w:tr>
      <w:tr w:rsidR="00C94991" w:rsidRPr="00672085" w:rsidTr="0047008B">
        <w:trPr>
          <w:trHeight w:val="389"/>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Мобилизационная и вневойсковая подготовка</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03</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182,8</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200,0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207,2</w:t>
            </w:r>
          </w:p>
        </w:tc>
      </w:tr>
      <w:tr w:rsidR="00C94991" w:rsidRPr="00672085" w:rsidTr="0047008B">
        <w:trPr>
          <w:trHeight w:val="518"/>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НАЦИОНАЛЬНАЯ БЕЗОПАСНОСТЬ И ПРАВООХРАНИТЕЛЬНАЯ ДЕЯТЕЛЬНОСТЬ</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03</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705,5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783,1</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0,0</w:t>
            </w:r>
          </w:p>
        </w:tc>
      </w:tr>
      <w:tr w:rsidR="00C94991" w:rsidRPr="00672085" w:rsidTr="0047008B">
        <w:trPr>
          <w:trHeight w:val="763"/>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03</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705,5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783,1</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0,0</w:t>
            </w:r>
          </w:p>
        </w:tc>
      </w:tr>
      <w:tr w:rsidR="00C94991" w:rsidRPr="00672085" w:rsidTr="0047008B">
        <w:trPr>
          <w:trHeight w:val="331"/>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НАЦИОНАЛЬНАЯ ЭКОНОМИКА</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04</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3 548,4</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3 174,9</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2 804,5</w:t>
            </w:r>
          </w:p>
        </w:tc>
      </w:tr>
      <w:tr w:rsidR="00C94991" w:rsidRPr="00672085" w:rsidTr="0047008B">
        <w:trPr>
          <w:trHeight w:val="317"/>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Дорожное хозяйство (дорожные фонды)</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04</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09</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3 450,9</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3 145,4</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2 775,0</w:t>
            </w:r>
          </w:p>
        </w:tc>
      </w:tr>
      <w:tr w:rsidR="00C94991" w:rsidRPr="00672085" w:rsidTr="0047008B">
        <w:trPr>
          <w:trHeight w:val="346"/>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Другие вопросы в области национальной экономики</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04</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97,5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29,5</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29,5</w:t>
            </w:r>
          </w:p>
        </w:tc>
      </w:tr>
      <w:tr w:rsidR="00C94991" w:rsidRPr="00672085" w:rsidTr="0047008B">
        <w:trPr>
          <w:trHeight w:val="317"/>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ЖИЛИЩНО-КОММУНАЛЬНОЕ ХОЗЯЙСТВО</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1 238,0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450,0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1,8</w:t>
            </w:r>
          </w:p>
        </w:tc>
      </w:tr>
      <w:tr w:rsidR="00C94991" w:rsidRPr="00672085" w:rsidTr="0047008B">
        <w:trPr>
          <w:trHeight w:val="346"/>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Жилищное хозяйство</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39,0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0,0</w:t>
            </w:r>
          </w:p>
        </w:tc>
      </w:tr>
      <w:tr w:rsidR="00C94991" w:rsidRPr="00672085" w:rsidTr="0047008B">
        <w:trPr>
          <w:trHeight w:val="36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lastRenderedPageBreak/>
              <w:t>Коммунальное хозяйство</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845,0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210,0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1,7</w:t>
            </w:r>
          </w:p>
        </w:tc>
      </w:tr>
      <w:tr w:rsidR="00C94991" w:rsidRPr="00672085" w:rsidTr="0047008B">
        <w:trPr>
          <w:trHeight w:val="36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Благоустройство</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05</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03</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354,0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220,0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0,0</w:t>
            </w:r>
          </w:p>
        </w:tc>
      </w:tr>
      <w:tr w:rsidR="00C94991" w:rsidRPr="00672085" w:rsidTr="0047008B">
        <w:trPr>
          <w:trHeight w:val="302"/>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КУЛЬТУРА, КИНЕМАТОГРАФИЯ</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08</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1 783,0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1 490,5</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1 478,0</w:t>
            </w:r>
          </w:p>
        </w:tc>
      </w:tr>
      <w:tr w:rsidR="00C94991" w:rsidRPr="00672085" w:rsidTr="0047008B">
        <w:trPr>
          <w:trHeight w:val="37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Культура</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08</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1 783,0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1 490,5</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1 478,0</w:t>
            </w:r>
          </w:p>
        </w:tc>
      </w:tr>
      <w:tr w:rsidR="00C94991" w:rsidRPr="00672085" w:rsidTr="0047008B">
        <w:trPr>
          <w:trHeight w:val="302"/>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СОЦИАЛЬНАЯ ПОЛИТИКА</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226,6</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226,6</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226,6</w:t>
            </w:r>
          </w:p>
        </w:tc>
      </w:tr>
      <w:tr w:rsidR="00C94991" w:rsidRPr="00672085" w:rsidTr="0047008B">
        <w:trPr>
          <w:trHeight w:val="360"/>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Пенсионное обеспечение</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226,6</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226,6</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226,6</w:t>
            </w:r>
          </w:p>
        </w:tc>
      </w:tr>
      <w:tr w:rsidR="00C94991" w:rsidRPr="00672085" w:rsidTr="0047008B">
        <w:trPr>
          <w:trHeight w:val="331"/>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ФИЗИЧЕСКАЯ КУЛЬТУРА И СПОРТ</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25,0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25,0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0,0</w:t>
            </w:r>
          </w:p>
        </w:tc>
      </w:tr>
      <w:tr w:rsidR="00C94991" w:rsidRPr="00672085" w:rsidTr="0047008B">
        <w:trPr>
          <w:trHeight w:val="288"/>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Массовый спорт</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11</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02</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25,0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25,0</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color w:val="000000"/>
                <w:sz w:val="24"/>
                <w:szCs w:val="24"/>
              </w:rPr>
            </w:pPr>
            <w:r w:rsidRPr="00672085">
              <w:rPr>
                <w:rFonts w:ascii="Times New Roman" w:eastAsiaTheme="minorHAnsi" w:hAnsi="Times New Roman"/>
                <w:color w:val="000000"/>
                <w:sz w:val="24"/>
                <w:szCs w:val="24"/>
              </w:rPr>
              <w:t>0,0</w:t>
            </w:r>
          </w:p>
        </w:tc>
      </w:tr>
      <w:tr w:rsidR="00C94991" w:rsidRPr="00672085" w:rsidTr="0047008B">
        <w:trPr>
          <w:trHeight w:val="374"/>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Условно утвержденные расходы</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0,0</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288,9</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468,4</w:t>
            </w:r>
          </w:p>
        </w:tc>
      </w:tr>
      <w:tr w:rsidR="00C94991" w:rsidRPr="00672085" w:rsidTr="0047008B">
        <w:trPr>
          <w:trHeight w:val="374"/>
        </w:trPr>
        <w:tc>
          <w:tcPr>
            <w:tcW w:w="5803"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ИТОГО РАСХОДОВ</w:t>
            </w:r>
          </w:p>
        </w:tc>
        <w:tc>
          <w:tcPr>
            <w:tcW w:w="628"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13 594,8</w:t>
            </w:r>
          </w:p>
        </w:tc>
        <w:tc>
          <w:tcPr>
            <w:tcW w:w="629"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81"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11 756,1</w:t>
            </w:r>
          </w:p>
        </w:tc>
        <w:tc>
          <w:tcPr>
            <w:tcW w:w="1180" w:type="dxa"/>
            <w:tcBorders>
              <w:top w:val="single" w:sz="6" w:space="0" w:color="auto"/>
              <w:left w:val="single" w:sz="6" w:space="0" w:color="auto"/>
              <w:bottom w:val="single" w:sz="6" w:space="0" w:color="auto"/>
              <w:right w:val="single" w:sz="6" w:space="0" w:color="auto"/>
            </w:tcBorders>
          </w:tcPr>
          <w:p w:rsidR="00C94991" w:rsidRPr="00672085" w:rsidRDefault="00C94991">
            <w:pPr>
              <w:autoSpaceDE w:val="0"/>
              <w:autoSpaceDN w:val="0"/>
              <w:adjustRightInd w:val="0"/>
              <w:spacing w:after="0" w:line="240" w:lineRule="auto"/>
              <w:jc w:val="right"/>
              <w:rPr>
                <w:rFonts w:ascii="Times New Roman" w:eastAsiaTheme="minorHAnsi" w:hAnsi="Times New Roman"/>
                <w:b/>
                <w:bCs/>
                <w:color w:val="000000"/>
                <w:sz w:val="24"/>
                <w:szCs w:val="24"/>
              </w:rPr>
            </w:pPr>
            <w:r w:rsidRPr="00672085">
              <w:rPr>
                <w:rFonts w:ascii="Times New Roman" w:eastAsiaTheme="minorHAnsi" w:hAnsi="Times New Roman"/>
                <w:b/>
                <w:bCs/>
                <w:color w:val="000000"/>
                <w:sz w:val="24"/>
                <w:szCs w:val="24"/>
              </w:rPr>
              <w:t>9 574,6</w:t>
            </w:r>
          </w:p>
        </w:tc>
      </w:tr>
    </w:tbl>
    <w:p w:rsidR="00C94991" w:rsidRPr="00672085" w:rsidRDefault="00C94991" w:rsidP="00C94991">
      <w:pPr>
        <w:tabs>
          <w:tab w:val="num" w:pos="0"/>
        </w:tabs>
        <w:spacing w:after="0" w:line="240" w:lineRule="auto"/>
        <w:rPr>
          <w:rFonts w:ascii="Times New Roman" w:eastAsia="Times New Roman" w:hAnsi="Times New Roman"/>
          <w:sz w:val="24"/>
          <w:szCs w:val="24"/>
          <w:lang w:eastAsia="ru-RU"/>
        </w:rPr>
      </w:pPr>
    </w:p>
    <w:p w:rsidR="00C94991" w:rsidRPr="00672085" w:rsidRDefault="00C94991" w:rsidP="00C94991">
      <w:pPr>
        <w:tabs>
          <w:tab w:val="num" w:pos="0"/>
        </w:tabs>
        <w:spacing w:after="0" w:line="240" w:lineRule="auto"/>
        <w:rPr>
          <w:rFonts w:ascii="Times New Roman" w:eastAsia="Times New Roman" w:hAnsi="Times New Roman"/>
          <w:sz w:val="24"/>
          <w:szCs w:val="24"/>
          <w:lang w:eastAsia="ru-RU"/>
        </w:rPr>
      </w:pPr>
    </w:p>
    <w:p w:rsidR="00C94991" w:rsidRPr="00672085" w:rsidRDefault="00C94991" w:rsidP="00C94991">
      <w:pPr>
        <w:tabs>
          <w:tab w:val="num" w:pos="0"/>
        </w:tabs>
        <w:spacing w:after="0" w:line="240" w:lineRule="auto"/>
        <w:rPr>
          <w:rFonts w:ascii="Times New Roman" w:eastAsia="Times New Roman" w:hAnsi="Times New Roman"/>
          <w:sz w:val="24"/>
          <w:szCs w:val="24"/>
          <w:lang w:eastAsia="ru-RU"/>
        </w:rPr>
      </w:pPr>
    </w:p>
    <w:tbl>
      <w:tblPr>
        <w:tblW w:w="10580" w:type="dxa"/>
        <w:tblInd w:w="301" w:type="dxa"/>
        <w:tblLook w:val="04A0" w:firstRow="1" w:lastRow="0" w:firstColumn="1" w:lastColumn="0" w:noHBand="0" w:noVBand="1"/>
      </w:tblPr>
      <w:tblGrid>
        <w:gridCol w:w="4800"/>
        <w:gridCol w:w="456"/>
        <w:gridCol w:w="510"/>
        <w:gridCol w:w="1240"/>
        <w:gridCol w:w="576"/>
        <w:gridCol w:w="144"/>
        <w:gridCol w:w="820"/>
        <w:gridCol w:w="820"/>
        <w:gridCol w:w="222"/>
        <w:gridCol w:w="992"/>
      </w:tblGrid>
      <w:tr w:rsidR="00C94991" w:rsidRPr="00672085" w:rsidTr="0047008B">
        <w:trPr>
          <w:trHeight w:val="387"/>
        </w:trPr>
        <w:tc>
          <w:tcPr>
            <w:tcW w:w="480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1960" w:type="dxa"/>
            <w:gridSpan w:val="3"/>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Приложение №7</w:t>
            </w:r>
          </w:p>
        </w:tc>
        <w:tc>
          <w:tcPr>
            <w:tcW w:w="82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82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1214" w:type="dxa"/>
            <w:gridSpan w:val="2"/>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r>
      <w:tr w:rsidR="00C94991" w:rsidRPr="00672085" w:rsidTr="0047008B">
        <w:trPr>
          <w:trHeight w:val="387"/>
        </w:trPr>
        <w:tc>
          <w:tcPr>
            <w:tcW w:w="480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3600" w:type="dxa"/>
            <w:gridSpan w:val="5"/>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 решению Совета депутатов</w:t>
            </w:r>
          </w:p>
        </w:tc>
        <w:tc>
          <w:tcPr>
            <w:tcW w:w="1214" w:type="dxa"/>
            <w:gridSpan w:val="2"/>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r>
      <w:tr w:rsidR="00C94991" w:rsidRPr="00672085" w:rsidTr="0047008B">
        <w:trPr>
          <w:trHeight w:val="387"/>
        </w:trPr>
        <w:tc>
          <w:tcPr>
            <w:tcW w:w="480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3600" w:type="dxa"/>
            <w:gridSpan w:val="5"/>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муниципального образования</w:t>
            </w:r>
          </w:p>
        </w:tc>
        <w:tc>
          <w:tcPr>
            <w:tcW w:w="1214" w:type="dxa"/>
            <w:gridSpan w:val="2"/>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r>
      <w:tr w:rsidR="00C94991" w:rsidRPr="00672085" w:rsidTr="0047008B">
        <w:trPr>
          <w:trHeight w:val="387"/>
        </w:trPr>
        <w:tc>
          <w:tcPr>
            <w:tcW w:w="480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3600" w:type="dxa"/>
            <w:gridSpan w:val="5"/>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Верхнечебеньковский сельсовет</w:t>
            </w:r>
          </w:p>
        </w:tc>
        <w:tc>
          <w:tcPr>
            <w:tcW w:w="1214" w:type="dxa"/>
            <w:gridSpan w:val="2"/>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r>
      <w:tr w:rsidR="00C94991" w:rsidRPr="00672085" w:rsidTr="0047008B">
        <w:trPr>
          <w:trHeight w:val="387"/>
        </w:trPr>
        <w:tc>
          <w:tcPr>
            <w:tcW w:w="480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2780" w:type="dxa"/>
            <w:gridSpan w:val="4"/>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от 27.02.2025 № 164</w:t>
            </w:r>
          </w:p>
        </w:tc>
        <w:tc>
          <w:tcPr>
            <w:tcW w:w="820" w:type="dxa"/>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c>
          <w:tcPr>
            <w:tcW w:w="1214" w:type="dxa"/>
            <w:gridSpan w:val="2"/>
            <w:tcBorders>
              <w:top w:val="nil"/>
              <w:left w:val="nil"/>
              <w:bottom w:val="nil"/>
              <w:right w:val="nil"/>
            </w:tcBorders>
            <w:shd w:val="clear" w:color="auto" w:fill="auto"/>
            <w:noWrap/>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p>
        </w:tc>
      </w:tr>
      <w:tr w:rsidR="00C94991" w:rsidRPr="00672085" w:rsidTr="0047008B">
        <w:trPr>
          <w:trHeight w:val="1335"/>
        </w:trPr>
        <w:tc>
          <w:tcPr>
            <w:tcW w:w="10580" w:type="dxa"/>
            <w:gridSpan w:val="10"/>
            <w:tcBorders>
              <w:top w:val="nil"/>
              <w:left w:val="nil"/>
              <w:bottom w:val="nil"/>
              <w:right w:val="nil"/>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xml:space="preserve">Распределение бюджетных ассигнований бюджета </w:t>
            </w:r>
            <w:proofErr w:type="spellStart"/>
            <w:r w:rsidRPr="00672085">
              <w:rPr>
                <w:rFonts w:ascii="Times New Roman" w:eastAsia="Times New Roman" w:hAnsi="Times New Roman"/>
                <w:b/>
                <w:bCs/>
                <w:color w:val="000000"/>
                <w:sz w:val="24"/>
                <w:szCs w:val="24"/>
                <w:lang w:eastAsia="ru-RU"/>
              </w:rPr>
              <w:t>Верхнечебеньковского</w:t>
            </w:r>
            <w:proofErr w:type="spellEnd"/>
            <w:r w:rsidRPr="00672085">
              <w:rPr>
                <w:rFonts w:ascii="Times New Roman" w:eastAsia="Times New Roman" w:hAnsi="Times New Roman"/>
                <w:b/>
                <w:bCs/>
                <w:color w:val="000000"/>
                <w:sz w:val="24"/>
                <w:szCs w:val="24"/>
                <w:lang w:eastAsia="ru-RU"/>
              </w:rPr>
              <w:t xml:space="preserve"> сельсовета по разделам подразделам целевым статьям группам и подгруппам видов расходов классификации расходов на очередной 2025 финансовый год и плановый период 2026-2027 годы.</w:t>
            </w:r>
          </w:p>
        </w:tc>
      </w:tr>
      <w:tr w:rsidR="00C94991" w:rsidRPr="00672085" w:rsidTr="0047008B">
        <w:trPr>
          <w:trHeight w:val="387"/>
        </w:trPr>
        <w:tc>
          <w:tcPr>
            <w:tcW w:w="10580" w:type="dxa"/>
            <w:gridSpan w:val="10"/>
            <w:tcBorders>
              <w:top w:val="nil"/>
              <w:left w:val="nil"/>
              <w:bottom w:val="nil"/>
              <w:right w:val="nil"/>
            </w:tcBorders>
            <w:shd w:val="clear" w:color="auto" w:fill="auto"/>
            <w:hideMark/>
          </w:tcPr>
          <w:p w:rsidR="00C94991" w:rsidRPr="00672085" w:rsidRDefault="00C94991" w:rsidP="00C94991">
            <w:pPr>
              <w:spacing w:after="0" w:line="240" w:lineRule="auto"/>
              <w:ind w:firstLineChars="100" w:firstLine="241"/>
              <w:jc w:val="right"/>
              <w:rPr>
                <w:rFonts w:ascii="Times New Roman" w:eastAsia="Times New Roman" w:hAnsi="Times New Roman"/>
                <w:b/>
                <w:bCs/>
                <w:color w:val="000000"/>
                <w:sz w:val="24"/>
                <w:szCs w:val="24"/>
                <w:lang w:eastAsia="ru-RU"/>
              </w:rPr>
            </w:pPr>
            <w:proofErr w:type="spellStart"/>
            <w:r w:rsidRPr="00672085">
              <w:rPr>
                <w:rFonts w:ascii="Times New Roman" w:eastAsia="Times New Roman" w:hAnsi="Times New Roman"/>
                <w:b/>
                <w:bCs/>
                <w:color w:val="000000"/>
                <w:sz w:val="24"/>
                <w:szCs w:val="24"/>
                <w:lang w:eastAsia="ru-RU"/>
              </w:rPr>
              <w:t>тыс</w:t>
            </w:r>
            <w:proofErr w:type="gramStart"/>
            <w:r w:rsidRPr="00672085">
              <w:rPr>
                <w:rFonts w:ascii="Times New Roman" w:eastAsia="Times New Roman" w:hAnsi="Times New Roman"/>
                <w:b/>
                <w:bCs/>
                <w:color w:val="000000"/>
                <w:sz w:val="24"/>
                <w:szCs w:val="24"/>
                <w:lang w:eastAsia="ru-RU"/>
              </w:rPr>
              <w:t>.р</w:t>
            </w:r>
            <w:proofErr w:type="gramEnd"/>
            <w:r w:rsidRPr="00672085">
              <w:rPr>
                <w:rFonts w:ascii="Times New Roman" w:eastAsia="Times New Roman" w:hAnsi="Times New Roman"/>
                <w:b/>
                <w:bCs/>
                <w:color w:val="000000"/>
                <w:sz w:val="24"/>
                <w:szCs w:val="24"/>
                <w:lang w:eastAsia="ru-RU"/>
              </w:rPr>
              <w:t>ублей</w:t>
            </w:r>
            <w:proofErr w:type="spellEnd"/>
          </w:p>
        </w:tc>
      </w:tr>
      <w:tr w:rsidR="00C94991" w:rsidRPr="00672085" w:rsidTr="0047008B">
        <w:trPr>
          <w:trHeight w:val="54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bookmarkStart w:id="1" w:name="RANGE!A8"/>
            <w:r w:rsidRPr="00672085">
              <w:rPr>
                <w:rFonts w:ascii="Times New Roman" w:eastAsia="Times New Roman" w:hAnsi="Times New Roman"/>
                <w:color w:val="000000"/>
                <w:sz w:val="24"/>
                <w:szCs w:val="24"/>
                <w:lang w:eastAsia="ru-RU"/>
              </w:rPr>
              <w:t>Наименование</w:t>
            </w:r>
            <w:bookmarkEnd w:id="1"/>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proofErr w:type="spellStart"/>
            <w:r w:rsidRPr="00672085">
              <w:rPr>
                <w:rFonts w:ascii="Times New Roman" w:eastAsia="Times New Roman" w:hAnsi="Times New Roman"/>
                <w:color w:val="000000"/>
                <w:sz w:val="24"/>
                <w:szCs w:val="24"/>
                <w:lang w:eastAsia="ru-RU"/>
              </w:rPr>
              <w:t>Рз</w:t>
            </w:r>
            <w:proofErr w:type="spellEnd"/>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proofErr w:type="spellStart"/>
            <w:proofErr w:type="gramStart"/>
            <w:r w:rsidRPr="00672085">
              <w:rPr>
                <w:rFonts w:ascii="Times New Roman" w:eastAsia="Times New Roman" w:hAnsi="Times New Roman"/>
                <w:color w:val="000000"/>
                <w:sz w:val="24"/>
                <w:szCs w:val="24"/>
                <w:lang w:eastAsia="ru-RU"/>
              </w:rPr>
              <w:t>Пр</w:t>
            </w:r>
            <w:proofErr w:type="spellEnd"/>
            <w:proofErr w:type="gram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ВР</w:t>
            </w:r>
          </w:p>
        </w:tc>
        <w:tc>
          <w:tcPr>
            <w:tcW w:w="964" w:type="dxa"/>
            <w:gridSpan w:val="2"/>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2025 год</w:t>
            </w:r>
          </w:p>
        </w:tc>
        <w:tc>
          <w:tcPr>
            <w:tcW w:w="1042" w:type="dxa"/>
            <w:gridSpan w:val="2"/>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2027 год</w:t>
            </w:r>
          </w:p>
        </w:tc>
      </w:tr>
      <w:tr w:rsidR="00C94991" w:rsidRPr="00672085" w:rsidTr="0047008B">
        <w:trPr>
          <w:trHeight w:val="39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bookmarkStart w:id="2" w:name="RANGE!A9:I134"/>
            <w:r w:rsidRPr="00672085">
              <w:rPr>
                <w:rFonts w:ascii="Times New Roman" w:eastAsia="Times New Roman" w:hAnsi="Times New Roman"/>
                <w:color w:val="000000"/>
                <w:sz w:val="24"/>
                <w:szCs w:val="24"/>
                <w:lang w:eastAsia="ru-RU"/>
              </w:rPr>
              <w:t>1</w:t>
            </w:r>
            <w:bookmarkEnd w:id="2"/>
          </w:p>
        </w:tc>
        <w:tc>
          <w:tcPr>
            <w:tcW w:w="456" w:type="dxa"/>
            <w:tcBorders>
              <w:top w:val="nil"/>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w:t>
            </w:r>
          </w:p>
        </w:tc>
        <w:tc>
          <w:tcPr>
            <w:tcW w:w="510" w:type="dxa"/>
            <w:tcBorders>
              <w:top w:val="nil"/>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w:t>
            </w:r>
          </w:p>
        </w:tc>
        <w:tc>
          <w:tcPr>
            <w:tcW w:w="576" w:type="dxa"/>
            <w:tcBorders>
              <w:top w:val="nil"/>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w:t>
            </w:r>
          </w:p>
        </w:tc>
        <w:tc>
          <w:tcPr>
            <w:tcW w:w="964" w:type="dxa"/>
            <w:gridSpan w:val="2"/>
            <w:tcBorders>
              <w:top w:val="single" w:sz="4" w:space="0" w:color="auto"/>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w:t>
            </w:r>
          </w:p>
        </w:tc>
        <w:tc>
          <w:tcPr>
            <w:tcW w:w="1042" w:type="dxa"/>
            <w:gridSpan w:val="2"/>
            <w:tcBorders>
              <w:top w:val="nil"/>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ОБЩЕГОСУДАРСТВЕННЫЕ ВОПРОСЫ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6 070,5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5 117,1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4 388,2</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C94991" w:rsidRPr="00672085" w:rsidTr="0047008B">
        <w:trPr>
          <w:trHeight w:val="9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C94991" w:rsidRPr="00672085" w:rsidTr="0047008B">
        <w:trPr>
          <w:trHeight w:val="27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C94991" w:rsidRPr="00672085" w:rsidTr="0047008B">
        <w:trPr>
          <w:trHeight w:val="97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Глава муниципального образования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42 4 01 </w:t>
            </w:r>
            <w:r w:rsidRPr="00672085">
              <w:rPr>
                <w:rFonts w:ascii="Times New Roman" w:eastAsia="Times New Roman" w:hAnsi="Times New Roman"/>
                <w:color w:val="000000"/>
                <w:sz w:val="24"/>
                <w:szCs w:val="24"/>
                <w:lang w:eastAsia="ru-RU"/>
              </w:rPr>
              <w:lastRenderedPageBreak/>
              <w:t>10010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42 4 01 10010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C94991" w:rsidRPr="00672085" w:rsidTr="0047008B">
        <w:trPr>
          <w:trHeight w:val="78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Центральный аппарат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3 015,9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2 879,9</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2 133,4</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2 282,8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2 282,8</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2 133,4</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683,1</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497,1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Уплата налогов, сборов и иных платежей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850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5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Центральный аппарат (расходы по оплате труда работников ОМСУ)</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42 4 01 10022</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42 4 01 10022</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r>
      <w:tr w:rsidR="00C94991" w:rsidRPr="00672085" w:rsidTr="0047008B">
        <w:trPr>
          <w:trHeight w:val="76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C94991" w:rsidRPr="00672085" w:rsidTr="0047008B">
        <w:trPr>
          <w:trHeight w:val="102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C94991" w:rsidRPr="00672085" w:rsidTr="0047008B">
        <w:trPr>
          <w:trHeight w:val="76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Иные межбюджетные трансферты муниципальному району на осуществление </w:t>
            </w:r>
            <w:r w:rsidRPr="00672085">
              <w:rPr>
                <w:rFonts w:ascii="Times New Roman" w:eastAsia="Times New Roman" w:hAnsi="Times New Roman"/>
                <w:color w:val="000000"/>
                <w:sz w:val="24"/>
                <w:szCs w:val="24"/>
                <w:lang w:eastAsia="ru-RU"/>
              </w:rPr>
              <w:lastRenderedPageBreak/>
              <w:t>полномочий по ведению внешнего муниципального финансового контроля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42 4 01 10150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42 4 01 10150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Обеспечение проведения выборов и референдумов</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3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Проведение выборов в представительные органы муниципального образования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42 4 01 10040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Специальные расходы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42 4 01 10040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880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фонды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Непрограммные мероприятия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Прочие непрограммные мероприятия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фонды местных администраций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10 2 00 10060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средства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10 2 00 10060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870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Другие общегосударственные вопросы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C94991" w:rsidRPr="00672085" w:rsidTr="0047008B">
        <w:trPr>
          <w:trHeight w:val="102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C94991" w:rsidRPr="00672085" w:rsidTr="0047008B">
        <w:trPr>
          <w:trHeight w:val="76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бухгалтерского учета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42 4 01 10130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42 4 01 10130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r>
      <w:tr w:rsidR="00C94991" w:rsidRPr="00672085" w:rsidTr="0047008B">
        <w:trPr>
          <w:trHeight w:val="78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42 4 01 10140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17,6</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42 4 01 10140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17,6</w:t>
            </w:r>
          </w:p>
        </w:tc>
      </w:tr>
      <w:tr w:rsidR="00C94991" w:rsidRPr="00672085" w:rsidTr="0047008B">
        <w:trPr>
          <w:trHeight w:val="102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42 4 01 10160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42 4 01 10160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Выполнение других общегосударственных обязательств и функций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631,4</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r>
      <w:tr w:rsidR="00C94991" w:rsidRPr="00672085" w:rsidTr="0047008B">
        <w:trPr>
          <w:trHeight w:val="55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625,4</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Уплата налогов, сборов и иных платежей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850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НАЦИОНАЛЬНАЯ ОБОРОНА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207,2</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Мобилизационная и вневойсковая подготовка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C94991" w:rsidRPr="00672085" w:rsidTr="0047008B">
        <w:trPr>
          <w:trHeight w:val="76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C94991" w:rsidRPr="00672085" w:rsidTr="0047008B">
        <w:trPr>
          <w:trHeight w:val="76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42 4 02 51180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42 4 02 51180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C94991" w:rsidRPr="00672085" w:rsidTr="0047008B">
        <w:trPr>
          <w:trHeight w:val="51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НАЦИОНАЛЬНАЯ БЕЗОПАСНОСТЬ И ПРАВООХРАНИТЕЛЬНАЯ ДЕЯТЕЛЬНОСТЬ</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0,0</w:t>
            </w:r>
          </w:p>
        </w:tc>
      </w:tr>
      <w:tr w:rsidR="00C94991" w:rsidRPr="00672085" w:rsidTr="0047008B">
        <w:trPr>
          <w:trHeight w:val="73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w:t>
            </w:r>
            <w:r w:rsidRPr="00672085">
              <w:rPr>
                <w:rFonts w:ascii="Times New Roman" w:eastAsia="Times New Roman" w:hAnsi="Times New Roman"/>
                <w:color w:val="000000"/>
                <w:sz w:val="24"/>
                <w:szCs w:val="24"/>
                <w:lang w:eastAsia="ru-RU"/>
              </w:rPr>
              <w:lastRenderedPageBreak/>
              <w:t>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78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Обеспечение первичных мер пожарной безопасности в границах населенных пунктов поселения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42 4 03 13020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1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42 4 03 13020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28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НАЦИОНАЛЬНАЯ ЭКОНОМИКА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3 548,4</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3 174,9</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2 804,5</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Дорожное хозяйство (дорожные фонды)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C94991" w:rsidRPr="00672085" w:rsidTr="0047008B">
        <w:trPr>
          <w:trHeight w:val="79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Содержание автомобильных дорог и искусственных сооружений на них</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9Д142</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9Д142</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Другие вопросы в области национальной экономики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97,5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97,5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97,5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Выполнение других общегосударственных обязательств и функций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76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"Развитие системы </w:t>
            </w:r>
            <w:proofErr w:type="spellStart"/>
            <w:r w:rsidRPr="00672085">
              <w:rPr>
                <w:rFonts w:ascii="Times New Roman" w:eastAsia="Times New Roman" w:hAnsi="Times New Roman"/>
                <w:color w:val="000000"/>
                <w:sz w:val="24"/>
                <w:szCs w:val="24"/>
                <w:lang w:eastAsia="ru-RU"/>
              </w:rPr>
              <w:t>градорегулирования</w:t>
            </w:r>
            <w:proofErr w:type="spellEnd"/>
            <w:r w:rsidRPr="00672085">
              <w:rPr>
                <w:rFonts w:ascii="Times New Roman" w:eastAsia="Times New Roman" w:hAnsi="Times New Roman"/>
                <w:color w:val="000000"/>
                <w:sz w:val="24"/>
                <w:szCs w:val="24"/>
                <w:lang w:eastAsia="ru-RU"/>
              </w:rPr>
              <w:t xml:space="preserve">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C94991" w:rsidRPr="00672085" w:rsidTr="0047008B">
        <w:trPr>
          <w:trHeight w:val="75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42 4 06 14020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42 4 06 14020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ЖИЛИЩНО-КОММУНАЛЬНОЕ ХОЗЯЙСТВО</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1 238,0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450,0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1,8</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Жилищное хозяйство</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области жилищного хозяйства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42 4 04 15700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42 4 04 15700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Коммунальное хозяйство</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w:t>
            </w:r>
          </w:p>
        </w:tc>
      </w:tr>
      <w:tr w:rsidR="00C94991" w:rsidRPr="00672085" w:rsidTr="0047008B">
        <w:trPr>
          <w:trHeight w:val="102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w:t>
            </w:r>
          </w:p>
        </w:tc>
      </w:tr>
      <w:tr w:rsidR="00C94991" w:rsidRPr="00672085" w:rsidTr="0047008B">
        <w:trPr>
          <w:trHeight w:val="97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области коммунального хозяйства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42 4 04 15050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42 4 04 15050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Благоустройство</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Организация и содержание мест захоронения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42 4 04 15400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149,0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1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42 4 04 15400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149,0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Прочие мероприятия по благоустройству поселений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42 4 04 15500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42 4 04 15500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28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КУЛЬТУРА, КИНЕМАТОГРАФИЯ</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1 783,0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1 478,0</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Культура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C94991" w:rsidRPr="00672085" w:rsidTr="0047008B">
        <w:trPr>
          <w:trHeight w:val="78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"Развитие сфер культуры и спорта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сфере культуры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42 4 05 18010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42 4 05 18010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поселений в сфере культуры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42 4 05 18090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C94991" w:rsidRPr="00672085" w:rsidTr="0047008B">
        <w:trPr>
          <w:trHeight w:val="31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42 4 05 18090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Финансирование социально-значимых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42 4 05 90320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42 4 05 90320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СОЦИАЛЬНАЯ ПОЛИТИКА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226,6</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Пенсионное обеспечение</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C94991" w:rsidRPr="00672085" w:rsidTr="0047008B">
        <w:trPr>
          <w:trHeight w:val="97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C94991" w:rsidRPr="00672085" w:rsidTr="0047008B">
        <w:trPr>
          <w:trHeight w:val="30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C94991" w:rsidRPr="00672085" w:rsidTr="0047008B">
        <w:trPr>
          <w:trHeight w:val="9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Доплата к пенсиям муниципальных служащих</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42 4 01 12000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C94991" w:rsidRPr="00672085" w:rsidTr="0047008B">
        <w:trPr>
          <w:trHeight w:val="3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Публичные нормативные социальные выплаты гражданам</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42 4 01 12000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310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C94991" w:rsidRPr="00672085" w:rsidTr="0047008B">
        <w:trPr>
          <w:trHeight w:val="33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ФИЗИЧЕСКАЯ КУЛЬТУРА И СПОРТ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0,0</w:t>
            </w:r>
          </w:p>
        </w:tc>
      </w:tr>
      <w:tr w:rsidR="00C94991" w:rsidRPr="00672085" w:rsidTr="0047008B">
        <w:trPr>
          <w:trHeight w:val="36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Массовый спорт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10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4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75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"Развитие сфер культуры и спорта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42 4 05 00000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4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сфере физической культуры и массового спорта</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42 4 05 11000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52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42 4 05 11000</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C94991" w:rsidRPr="00672085" w:rsidTr="0047008B">
        <w:trPr>
          <w:trHeight w:val="390"/>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Условно утвержденные расходы</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0,0</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288,9</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468,4</w:t>
            </w:r>
          </w:p>
        </w:tc>
      </w:tr>
      <w:tr w:rsidR="00C94991" w:rsidRPr="00672085" w:rsidTr="0047008B">
        <w:trPr>
          <w:trHeight w:val="405"/>
        </w:trPr>
        <w:tc>
          <w:tcPr>
            <w:tcW w:w="4800" w:type="dxa"/>
            <w:tcBorders>
              <w:top w:val="nil"/>
              <w:left w:val="single" w:sz="4" w:space="0" w:color="auto"/>
              <w:bottom w:val="single" w:sz="4" w:space="0" w:color="auto"/>
              <w:right w:val="single" w:sz="4" w:space="0" w:color="auto"/>
            </w:tcBorders>
            <w:shd w:val="clear" w:color="auto" w:fill="auto"/>
            <w:hideMark/>
          </w:tcPr>
          <w:p w:rsidR="00C94991" w:rsidRPr="00672085" w:rsidRDefault="00C94991" w:rsidP="00C94991">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ИТОГО РАСХОДОВ</w:t>
            </w:r>
          </w:p>
        </w:tc>
        <w:tc>
          <w:tcPr>
            <w:tcW w:w="45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1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13 594,8</w:t>
            </w:r>
          </w:p>
        </w:tc>
        <w:tc>
          <w:tcPr>
            <w:tcW w:w="1042" w:type="dxa"/>
            <w:gridSpan w:val="2"/>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11 756,1</w:t>
            </w:r>
          </w:p>
        </w:tc>
        <w:tc>
          <w:tcPr>
            <w:tcW w:w="992" w:type="dxa"/>
            <w:tcBorders>
              <w:top w:val="nil"/>
              <w:left w:val="nil"/>
              <w:bottom w:val="single" w:sz="4" w:space="0" w:color="auto"/>
              <w:right w:val="single" w:sz="4" w:space="0" w:color="auto"/>
            </w:tcBorders>
            <w:shd w:val="clear" w:color="auto" w:fill="auto"/>
            <w:hideMark/>
          </w:tcPr>
          <w:p w:rsidR="00C94991" w:rsidRPr="00672085" w:rsidRDefault="00C94991" w:rsidP="00C94991">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9 574,6</w:t>
            </w:r>
          </w:p>
        </w:tc>
      </w:tr>
    </w:tbl>
    <w:p w:rsidR="00C94991" w:rsidRPr="00672085" w:rsidRDefault="00C94991" w:rsidP="00E7013A">
      <w:pPr>
        <w:tabs>
          <w:tab w:val="num" w:pos="0"/>
        </w:tabs>
        <w:spacing w:after="0" w:line="240" w:lineRule="auto"/>
        <w:rPr>
          <w:rFonts w:ascii="Times New Roman" w:eastAsia="Times New Roman" w:hAnsi="Times New Roman"/>
          <w:sz w:val="24"/>
          <w:szCs w:val="24"/>
          <w:lang w:eastAsia="ru-RU"/>
        </w:rPr>
      </w:pPr>
    </w:p>
    <w:p w:rsidR="00E7013A" w:rsidRPr="00672085" w:rsidRDefault="00E7013A" w:rsidP="00E7013A">
      <w:pPr>
        <w:tabs>
          <w:tab w:val="num" w:pos="0"/>
        </w:tabs>
        <w:spacing w:after="0" w:line="240" w:lineRule="auto"/>
        <w:rPr>
          <w:rFonts w:ascii="Times New Roman" w:eastAsia="Times New Roman" w:hAnsi="Times New Roman"/>
          <w:sz w:val="24"/>
          <w:szCs w:val="24"/>
          <w:lang w:eastAsia="ru-RU"/>
        </w:rPr>
      </w:pPr>
    </w:p>
    <w:p w:rsidR="00E7013A" w:rsidRDefault="00E7013A"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Default="00672085" w:rsidP="00E7013A">
      <w:pPr>
        <w:tabs>
          <w:tab w:val="num" w:pos="0"/>
        </w:tabs>
        <w:spacing w:after="0" w:line="240" w:lineRule="auto"/>
        <w:rPr>
          <w:rFonts w:ascii="Times New Roman" w:eastAsia="Times New Roman" w:hAnsi="Times New Roman"/>
          <w:sz w:val="24"/>
          <w:szCs w:val="24"/>
          <w:lang w:eastAsia="ru-RU"/>
        </w:rPr>
      </w:pPr>
    </w:p>
    <w:p w:rsidR="00672085" w:rsidRPr="00672085" w:rsidRDefault="00672085" w:rsidP="00E7013A">
      <w:pPr>
        <w:tabs>
          <w:tab w:val="num" w:pos="0"/>
        </w:tabs>
        <w:spacing w:after="0" w:line="240" w:lineRule="auto"/>
        <w:rPr>
          <w:rFonts w:ascii="Times New Roman" w:eastAsia="Times New Roman" w:hAnsi="Times New Roman"/>
          <w:sz w:val="24"/>
          <w:szCs w:val="24"/>
          <w:lang w:eastAsia="ru-RU"/>
        </w:rPr>
      </w:pPr>
    </w:p>
    <w:p w:rsidR="00E7013A" w:rsidRPr="00672085" w:rsidRDefault="00E7013A" w:rsidP="00E7013A">
      <w:pPr>
        <w:tabs>
          <w:tab w:val="num" w:pos="0"/>
        </w:tabs>
        <w:spacing w:after="0" w:line="240" w:lineRule="auto"/>
        <w:rPr>
          <w:rFonts w:ascii="Times New Roman" w:eastAsia="Times New Roman" w:hAnsi="Times New Roman"/>
          <w:sz w:val="24"/>
          <w:szCs w:val="24"/>
          <w:lang w:eastAsia="ru-RU"/>
        </w:rPr>
      </w:pPr>
    </w:p>
    <w:tbl>
      <w:tblPr>
        <w:tblW w:w="11165" w:type="dxa"/>
        <w:tblLook w:val="04A0" w:firstRow="1" w:lastRow="0" w:firstColumn="1" w:lastColumn="0" w:noHBand="0" w:noVBand="1"/>
      </w:tblPr>
      <w:tblGrid>
        <w:gridCol w:w="5071"/>
        <w:gridCol w:w="456"/>
        <w:gridCol w:w="510"/>
        <w:gridCol w:w="1340"/>
        <w:gridCol w:w="576"/>
        <w:gridCol w:w="1083"/>
        <w:gridCol w:w="941"/>
        <w:gridCol w:w="196"/>
        <w:gridCol w:w="992"/>
      </w:tblGrid>
      <w:tr w:rsidR="00E7013A" w:rsidRPr="00672085" w:rsidTr="0047008B">
        <w:trPr>
          <w:trHeight w:val="387"/>
        </w:trPr>
        <w:tc>
          <w:tcPr>
            <w:tcW w:w="5071"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4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2600" w:type="dxa"/>
            <w:gridSpan w:val="3"/>
            <w:tcBorders>
              <w:top w:val="nil"/>
              <w:left w:val="nil"/>
              <w:bottom w:val="nil"/>
              <w:right w:val="nil"/>
            </w:tcBorders>
            <w:shd w:val="clear" w:color="auto" w:fill="auto"/>
            <w:noWrap/>
            <w:hideMark/>
          </w:tcPr>
          <w:p w:rsidR="00E7013A" w:rsidRPr="00672085" w:rsidRDefault="00E7013A" w:rsidP="00E7013A">
            <w:pPr>
              <w:pStyle w:val="a7"/>
              <w:rPr>
                <w:rFonts w:ascii="Times New Roman" w:hAnsi="Times New Roman"/>
                <w:sz w:val="24"/>
                <w:szCs w:val="24"/>
              </w:rPr>
            </w:pPr>
            <w:r w:rsidRPr="00672085">
              <w:rPr>
                <w:rFonts w:ascii="Times New Roman" w:hAnsi="Times New Roman"/>
                <w:sz w:val="24"/>
                <w:szCs w:val="24"/>
              </w:rPr>
              <w:t>Приложение №8</w:t>
            </w:r>
          </w:p>
        </w:tc>
        <w:tc>
          <w:tcPr>
            <w:tcW w:w="1188"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r>
      <w:tr w:rsidR="00E7013A" w:rsidRPr="00672085" w:rsidTr="0047008B">
        <w:trPr>
          <w:trHeight w:val="387"/>
        </w:trPr>
        <w:tc>
          <w:tcPr>
            <w:tcW w:w="5071"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4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3788" w:type="dxa"/>
            <w:gridSpan w:val="5"/>
            <w:tcBorders>
              <w:top w:val="nil"/>
              <w:left w:val="nil"/>
              <w:bottom w:val="nil"/>
              <w:right w:val="nil"/>
            </w:tcBorders>
            <w:shd w:val="clear" w:color="auto" w:fill="auto"/>
            <w:noWrap/>
            <w:hideMark/>
          </w:tcPr>
          <w:p w:rsidR="00E7013A" w:rsidRPr="00672085" w:rsidRDefault="00E7013A" w:rsidP="00E7013A">
            <w:pPr>
              <w:pStyle w:val="a7"/>
              <w:rPr>
                <w:rFonts w:ascii="Times New Roman" w:hAnsi="Times New Roman"/>
                <w:sz w:val="24"/>
                <w:szCs w:val="24"/>
              </w:rPr>
            </w:pPr>
            <w:r w:rsidRPr="00672085">
              <w:rPr>
                <w:rFonts w:ascii="Times New Roman" w:hAnsi="Times New Roman"/>
                <w:sz w:val="24"/>
                <w:szCs w:val="24"/>
              </w:rPr>
              <w:t>к решению Совета депутатов</w:t>
            </w:r>
          </w:p>
        </w:tc>
      </w:tr>
      <w:tr w:rsidR="00E7013A" w:rsidRPr="00672085" w:rsidTr="0047008B">
        <w:trPr>
          <w:trHeight w:val="387"/>
        </w:trPr>
        <w:tc>
          <w:tcPr>
            <w:tcW w:w="5071"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4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3788" w:type="dxa"/>
            <w:gridSpan w:val="5"/>
            <w:tcBorders>
              <w:top w:val="nil"/>
              <w:left w:val="nil"/>
              <w:bottom w:val="nil"/>
              <w:right w:val="nil"/>
            </w:tcBorders>
            <w:shd w:val="clear" w:color="auto" w:fill="auto"/>
            <w:noWrap/>
            <w:hideMark/>
          </w:tcPr>
          <w:p w:rsidR="00E7013A" w:rsidRPr="00672085" w:rsidRDefault="00E7013A" w:rsidP="00E7013A">
            <w:pPr>
              <w:pStyle w:val="a7"/>
              <w:rPr>
                <w:rFonts w:ascii="Times New Roman" w:hAnsi="Times New Roman"/>
                <w:sz w:val="24"/>
                <w:szCs w:val="24"/>
              </w:rPr>
            </w:pPr>
            <w:r w:rsidRPr="00672085">
              <w:rPr>
                <w:rFonts w:ascii="Times New Roman" w:hAnsi="Times New Roman"/>
                <w:sz w:val="24"/>
                <w:szCs w:val="24"/>
              </w:rPr>
              <w:t>муниципального образования</w:t>
            </w:r>
          </w:p>
        </w:tc>
      </w:tr>
      <w:tr w:rsidR="00E7013A" w:rsidRPr="00672085" w:rsidTr="0047008B">
        <w:trPr>
          <w:trHeight w:val="387"/>
        </w:trPr>
        <w:tc>
          <w:tcPr>
            <w:tcW w:w="5071"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4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3788" w:type="dxa"/>
            <w:gridSpan w:val="5"/>
            <w:tcBorders>
              <w:top w:val="nil"/>
              <w:left w:val="nil"/>
              <w:bottom w:val="nil"/>
              <w:right w:val="nil"/>
            </w:tcBorders>
            <w:shd w:val="clear" w:color="auto" w:fill="auto"/>
            <w:noWrap/>
            <w:hideMark/>
          </w:tcPr>
          <w:p w:rsidR="00E7013A" w:rsidRPr="00672085" w:rsidRDefault="00E7013A" w:rsidP="00E7013A">
            <w:pPr>
              <w:pStyle w:val="a7"/>
              <w:rPr>
                <w:rFonts w:ascii="Times New Roman" w:hAnsi="Times New Roman"/>
                <w:sz w:val="24"/>
                <w:szCs w:val="24"/>
              </w:rPr>
            </w:pPr>
            <w:r w:rsidRPr="00672085">
              <w:rPr>
                <w:rFonts w:ascii="Times New Roman" w:hAnsi="Times New Roman"/>
                <w:sz w:val="24"/>
                <w:szCs w:val="24"/>
              </w:rPr>
              <w:t>Верхнечебеньковский сельсовет</w:t>
            </w:r>
          </w:p>
        </w:tc>
      </w:tr>
      <w:tr w:rsidR="00E7013A" w:rsidRPr="00672085" w:rsidTr="0047008B">
        <w:trPr>
          <w:trHeight w:val="387"/>
        </w:trPr>
        <w:tc>
          <w:tcPr>
            <w:tcW w:w="5071"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456"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51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4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2600" w:type="dxa"/>
            <w:gridSpan w:val="3"/>
            <w:tcBorders>
              <w:top w:val="nil"/>
              <w:left w:val="nil"/>
              <w:bottom w:val="nil"/>
              <w:right w:val="nil"/>
            </w:tcBorders>
            <w:shd w:val="clear" w:color="auto" w:fill="auto"/>
            <w:noWrap/>
            <w:hideMark/>
          </w:tcPr>
          <w:p w:rsidR="00E7013A" w:rsidRPr="00672085" w:rsidRDefault="00E7013A" w:rsidP="00E7013A">
            <w:pPr>
              <w:pStyle w:val="a7"/>
              <w:rPr>
                <w:rFonts w:ascii="Times New Roman" w:hAnsi="Times New Roman"/>
                <w:sz w:val="24"/>
                <w:szCs w:val="24"/>
              </w:rPr>
            </w:pPr>
            <w:r w:rsidRPr="00672085">
              <w:rPr>
                <w:rFonts w:ascii="Times New Roman" w:hAnsi="Times New Roman"/>
                <w:sz w:val="24"/>
                <w:szCs w:val="24"/>
              </w:rPr>
              <w:t>от 27.02.2025 № 164</w:t>
            </w:r>
          </w:p>
        </w:tc>
        <w:tc>
          <w:tcPr>
            <w:tcW w:w="1188"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r>
      <w:tr w:rsidR="00E7013A" w:rsidRPr="00672085" w:rsidTr="0047008B">
        <w:trPr>
          <w:trHeight w:val="1320"/>
        </w:trPr>
        <w:tc>
          <w:tcPr>
            <w:tcW w:w="11165" w:type="dxa"/>
            <w:gridSpan w:val="9"/>
            <w:tcBorders>
              <w:top w:val="nil"/>
              <w:left w:val="nil"/>
              <w:bottom w:val="nil"/>
              <w:right w:val="nil"/>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xml:space="preserve">Распределение бюджетных ассигнований бюджета </w:t>
            </w:r>
            <w:proofErr w:type="spellStart"/>
            <w:r w:rsidRPr="00672085">
              <w:rPr>
                <w:rFonts w:ascii="Times New Roman" w:eastAsia="Times New Roman" w:hAnsi="Times New Roman"/>
                <w:b/>
                <w:bCs/>
                <w:color w:val="000000"/>
                <w:sz w:val="24"/>
                <w:szCs w:val="24"/>
                <w:lang w:eastAsia="ru-RU"/>
              </w:rPr>
              <w:t>Верхнечебеньковского</w:t>
            </w:r>
            <w:proofErr w:type="spellEnd"/>
            <w:r w:rsidRPr="00672085">
              <w:rPr>
                <w:rFonts w:ascii="Times New Roman" w:eastAsia="Times New Roman" w:hAnsi="Times New Roman"/>
                <w:b/>
                <w:bCs/>
                <w:color w:val="000000"/>
                <w:sz w:val="24"/>
                <w:szCs w:val="24"/>
                <w:lang w:eastAsia="ru-RU"/>
              </w:rPr>
              <w:t xml:space="preserve"> сельсовета по ведомственной классификации расходов бюджета на очередной  2025 финансовый год и плановый период 2026-2027 годы.</w:t>
            </w:r>
          </w:p>
        </w:tc>
      </w:tr>
      <w:tr w:rsidR="00E7013A" w:rsidRPr="00672085" w:rsidTr="0047008B">
        <w:trPr>
          <w:trHeight w:val="387"/>
        </w:trPr>
        <w:tc>
          <w:tcPr>
            <w:tcW w:w="11165" w:type="dxa"/>
            <w:gridSpan w:val="9"/>
            <w:tcBorders>
              <w:top w:val="nil"/>
              <w:left w:val="nil"/>
              <w:bottom w:val="nil"/>
              <w:right w:val="nil"/>
            </w:tcBorders>
            <w:shd w:val="clear" w:color="auto" w:fill="auto"/>
            <w:hideMark/>
          </w:tcPr>
          <w:p w:rsidR="00E7013A" w:rsidRPr="00672085" w:rsidRDefault="00E7013A" w:rsidP="00E7013A">
            <w:pPr>
              <w:spacing w:after="0" w:line="240" w:lineRule="auto"/>
              <w:ind w:firstLineChars="100" w:firstLine="241"/>
              <w:jc w:val="right"/>
              <w:rPr>
                <w:rFonts w:ascii="Times New Roman" w:eastAsia="Times New Roman" w:hAnsi="Times New Roman"/>
                <w:b/>
                <w:bCs/>
                <w:color w:val="000000"/>
                <w:sz w:val="24"/>
                <w:szCs w:val="24"/>
                <w:lang w:eastAsia="ru-RU"/>
              </w:rPr>
            </w:pPr>
            <w:proofErr w:type="spellStart"/>
            <w:r w:rsidRPr="00672085">
              <w:rPr>
                <w:rFonts w:ascii="Times New Roman" w:eastAsia="Times New Roman" w:hAnsi="Times New Roman"/>
                <w:b/>
                <w:bCs/>
                <w:color w:val="000000"/>
                <w:sz w:val="24"/>
                <w:szCs w:val="24"/>
                <w:lang w:eastAsia="ru-RU"/>
              </w:rPr>
              <w:t>тыс</w:t>
            </w:r>
            <w:proofErr w:type="gramStart"/>
            <w:r w:rsidRPr="00672085">
              <w:rPr>
                <w:rFonts w:ascii="Times New Roman" w:eastAsia="Times New Roman" w:hAnsi="Times New Roman"/>
                <w:b/>
                <w:bCs/>
                <w:color w:val="000000"/>
                <w:sz w:val="24"/>
                <w:szCs w:val="24"/>
                <w:lang w:eastAsia="ru-RU"/>
              </w:rPr>
              <w:t>.р</w:t>
            </w:r>
            <w:proofErr w:type="gramEnd"/>
            <w:r w:rsidRPr="00672085">
              <w:rPr>
                <w:rFonts w:ascii="Times New Roman" w:eastAsia="Times New Roman" w:hAnsi="Times New Roman"/>
                <w:b/>
                <w:bCs/>
                <w:color w:val="000000"/>
                <w:sz w:val="24"/>
                <w:szCs w:val="24"/>
                <w:lang w:eastAsia="ru-RU"/>
              </w:rPr>
              <w:t>ублей</w:t>
            </w:r>
            <w:proofErr w:type="spellEnd"/>
          </w:p>
        </w:tc>
      </w:tr>
      <w:tr w:rsidR="00E7013A" w:rsidRPr="00672085" w:rsidTr="0047008B">
        <w:trPr>
          <w:trHeight w:val="769"/>
        </w:trPr>
        <w:tc>
          <w:tcPr>
            <w:tcW w:w="5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Наименование</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proofErr w:type="spellStart"/>
            <w:r w:rsidRPr="00672085">
              <w:rPr>
                <w:rFonts w:ascii="Times New Roman" w:eastAsia="Times New Roman" w:hAnsi="Times New Roman"/>
                <w:color w:val="000000"/>
                <w:sz w:val="24"/>
                <w:szCs w:val="24"/>
                <w:lang w:eastAsia="ru-RU"/>
              </w:rPr>
              <w:t>Рз</w:t>
            </w:r>
            <w:proofErr w:type="spellEnd"/>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proofErr w:type="spellStart"/>
            <w:proofErr w:type="gramStart"/>
            <w:r w:rsidRPr="00672085">
              <w:rPr>
                <w:rFonts w:ascii="Times New Roman" w:eastAsia="Times New Roman" w:hAnsi="Times New Roman"/>
                <w:color w:val="000000"/>
                <w:sz w:val="24"/>
                <w:szCs w:val="24"/>
                <w:lang w:eastAsia="ru-RU"/>
              </w:rPr>
              <w:t>Пр</w:t>
            </w:r>
            <w:proofErr w:type="spellEnd"/>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ВР</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2025 год</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2027 год</w:t>
            </w:r>
          </w:p>
        </w:tc>
      </w:tr>
      <w:tr w:rsidR="00E7013A" w:rsidRPr="00672085" w:rsidTr="0047008B">
        <w:trPr>
          <w:trHeight w:val="387"/>
        </w:trPr>
        <w:tc>
          <w:tcPr>
            <w:tcW w:w="5071" w:type="dxa"/>
            <w:tcBorders>
              <w:top w:val="nil"/>
              <w:left w:val="single" w:sz="4" w:space="0" w:color="auto"/>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bookmarkStart w:id="3" w:name="RANGE!A9:I135"/>
            <w:r w:rsidRPr="00672085">
              <w:rPr>
                <w:rFonts w:ascii="Times New Roman" w:eastAsia="Times New Roman" w:hAnsi="Times New Roman"/>
                <w:color w:val="000000"/>
                <w:sz w:val="24"/>
                <w:szCs w:val="24"/>
                <w:lang w:eastAsia="ru-RU"/>
              </w:rPr>
              <w:t>1</w:t>
            </w:r>
            <w:bookmarkEnd w:id="3"/>
          </w:p>
        </w:tc>
        <w:tc>
          <w:tcPr>
            <w:tcW w:w="456"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w:t>
            </w:r>
          </w:p>
        </w:tc>
        <w:tc>
          <w:tcPr>
            <w:tcW w:w="510"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w:t>
            </w:r>
          </w:p>
        </w:tc>
        <w:tc>
          <w:tcPr>
            <w:tcW w:w="576"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w:t>
            </w:r>
          </w:p>
        </w:tc>
        <w:tc>
          <w:tcPr>
            <w:tcW w:w="1137" w:type="dxa"/>
            <w:gridSpan w:val="2"/>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w:t>
            </w:r>
          </w:p>
        </w:tc>
      </w:tr>
      <w:tr w:rsidR="00E7013A" w:rsidRPr="00672085" w:rsidTr="0047008B">
        <w:trPr>
          <w:trHeight w:val="78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xml:space="preserve">Администрация муниципального образования Верхнечебеньковский сельсовет </w:t>
            </w:r>
            <w:proofErr w:type="spellStart"/>
            <w:r w:rsidRPr="00672085">
              <w:rPr>
                <w:rFonts w:ascii="Times New Roman" w:eastAsia="Times New Roman" w:hAnsi="Times New Roman"/>
                <w:b/>
                <w:bCs/>
                <w:color w:val="000000"/>
                <w:sz w:val="24"/>
                <w:szCs w:val="24"/>
                <w:lang w:eastAsia="ru-RU"/>
              </w:rPr>
              <w:t>Сакмарского</w:t>
            </w:r>
            <w:proofErr w:type="spellEnd"/>
            <w:r w:rsidRPr="00672085">
              <w:rPr>
                <w:rFonts w:ascii="Times New Roman" w:eastAsia="Times New Roman" w:hAnsi="Times New Roman"/>
                <w:b/>
                <w:bCs/>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83" w:type="dxa"/>
            <w:tcBorders>
              <w:top w:val="single" w:sz="4" w:space="0" w:color="auto"/>
              <w:left w:val="nil"/>
              <w:bottom w:val="single" w:sz="4" w:space="0" w:color="auto"/>
              <w:right w:val="single" w:sz="4" w:space="0" w:color="000000"/>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13 594,8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11 467,2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9 106,2</w:t>
            </w:r>
          </w:p>
        </w:tc>
      </w:tr>
      <w:tr w:rsidR="00E7013A" w:rsidRPr="00672085" w:rsidTr="0047008B">
        <w:trPr>
          <w:trHeight w:val="2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ОБЩЕГОСУДАРСТВЕННЫЕ ВОПРОСЫ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6 070,5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5 117,1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4 388,2</w:t>
            </w:r>
          </w:p>
        </w:tc>
      </w:tr>
      <w:tr w:rsidR="00E7013A" w:rsidRPr="00672085" w:rsidTr="0047008B">
        <w:trPr>
          <w:trHeight w:val="8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109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2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108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Глава муниципального образования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42 4 01 10010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55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42 4 01 10010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105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E7013A" w:rsidRPr="00672085" w:rsidTr="0047008B">
        <w:trPr>
          <w:trHeight w:val="108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3 217,5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3 081,5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2 335,0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Центральный аппарат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3 015,9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2 879,9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2 133,4</w:t>
            </w:r>
          </w:p>
        </w:tc>
      </w:tr>
      <w:tr w:rsidR="00E7013A" w:rsidRPr="00672085" w:rsidTr="0047008B">
        <w:trPr>
          <w:trHeight w:val="54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2 282,8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2 282,8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2 133,4</w:t>
            </w:r>
          </w:p>
        </w:tc>
      </w:tr>
      <w:tr w:rsidR="00E7013A" w:rsidRPr="00672085" w:rsidTr="0047008B">
        <w:trPr>
          <w:trHeight w:val="5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683,1</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497,1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Уплата налогов, сборов и иных платежей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850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5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Центральный аппарат (расходы по оплате труда работников ОМСУ)</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r>
      <w:tr w:rsidR="00E7013A" w:rsidRPr="00672085" w:rsidTr="0047008B">
        <w:trPr>
          <w:trHeight w:val="55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r>
      <w:tr w:rsidR="00E7013A" w:rsidRPr="00672085" w:rsidTr="0047008B">
        <w:trPr>
          <w:trHeight w:val="8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12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108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8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42 4 01 10150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42 4 01 10150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Обеспечение проведения выборов и референдумов</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1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5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Проведение выборов в представительные органы муниципального образования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42 4 01 10040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Специальные расходы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42 4 01 10040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880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фонды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9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Непрограммные мероприятия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7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Прочие непрограммные мероприятия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фонды местных администраций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10 2 00 10060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7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средства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10 2 00 10060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870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Другие общегосударственные вопросы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E7013A" w:rsidRPr="00672085" w:rsidTr="0047008B">
        <w:trPr>
          <w:trHeight w:val="109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E7013A" w:rsidRPr="00672085" w:rsidTr="0047008B">
        <w:trPr>
          <w:trHeight w:val="109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1 087,1</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721,7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739,3</w:t>
            </w:r>
          </w:p>
        </w:tc>
      </w:tr>
      <w:tr w:rsidR="00E7013A" w:rsidRPr="00672085" w:rsidTr="0047008B">
        <w:trPr>
          <w:trHeight w:val="82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бухгалтерского учета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42 4 01 10130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42 4 01 10130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r>
      <w:tr w:rsidR="00E7013A" w:rsidRPr="00672085" w:rsidTr="0047008B">
        <w:trPr>
          <w:trHeight w:val="8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42 4 01 10140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17,6</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42 4 01 10140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17,6</w:t>
            </w:r>
          </w:p>
        </w:tc>
      </w:tr>
      <w:tr w:rsidR="00E7013A" w:rsidRPr="00672085" w:rsidTr="0047008B">
        <w:trPr>
          <w:trHeight w:val="129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42 4 01 10160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42 4 01 10160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r>
      <w:tr w:rsidR="00E7013A" w:rsidRPr="00672085" w:rsidTr="0047008B">
        <w:trPr>
          <w:trHeight w:val="52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Выполнение других общегосударственных обязательств и функций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631,4</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r>
      <w:tr w:rsidR="00E7013A" w:rsidRPr="00672085" w:rsidTr="0047008B">
        <w:trPr>
          <w:trHeight w:val="55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625,4</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Уплата налогов, сборов и иных платежей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850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НАЦИОНАЛЬНАЯ ОБОРОНА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207,2</w:t>
            </w:r>
          </w:p>
        </w:tc>
      </w:tr>
      <w:tr w:rsidR="00E7013A" w:rsidRPr="00672085" w:rsidTr="0047008B">
        <w:trPr>
          <w:trHeight w:val="2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Мобилизационная и вневойсковая подготовка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103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82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8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42 4 02 51180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55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42 4 02 51180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5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НАЦИОНАЛЬНАЯ БЕЗОПАСНОСТЬ И ПРАВООХРАНИТЕЛЬНАЯ ДЕЯТЕЛЬНОСТЬ</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0,0</w:t>
            </w:r>
          </w:p>
        </w:tc>
      </w:tr>
      <w:tr w:rsidR="00E7013A" w:rsidRPr="00672085" w:rsidTr="0047008B">
        <w:trPr>
          <w:trHeight w:val="8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05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05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6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Обеспечение первичных мер пожарной безопасности в границах населенных пунктов поселения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42 4 03 13020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42 4 03 13020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НАЦИОНАЛЬНАЯ ЭКОНОМИКА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3 548,4</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3 174,9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2 804,5</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Дорожное хозяйство (дорожные фонды)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130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103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Содержание автомобильных дорог и искусственных сооружений на них</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9Д142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54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9Д142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Другие вопросы в области национальной экономики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97,5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103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97,5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2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97,5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Выполнение других общегосударственных обязательств и функций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2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"Развитие системы </w:t>
            </w:r>
            <w:proofErr w:type="spellStart"/>
            <w:r w:rsidRPr="00672085">
              <w:rPr>
                <w:rFonts w:ascii="Times New Roman" w:eastAsia="Times New Roman" w:hAnsi="Times New Roman"/>
                <w:color w:val="000000"/>
                <w:sz w:val="24"/>
                <w:szCs w:val="24"/>
                <w:lang w:eastAsia="ru-RU"/>
              </w:rPr>
              <w:t>градорегулирования</w:t>
            </w:r>
            <w:proofErr w:type="spellEnd"/>
            <w:r w:rsidRPr="00672085">
              <w:rPr>
                <w:rFonts w:ascii="Times New Roman" w:eastAsia="Times New Roman" w:hAnsi="Times New Roman"/>
                <w:color w:val="000000"/>
                <w:sz w:val="24"/>
                <w:szCs w:val="24"/>
                <w:lang w:eastAsia="ru-RU"/>
              </w:rPr>
              <w:t xml:space="preserve">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102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42 4 06 14020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42 4 06 14020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ЖИЛИЩНО-КОММУНАЛЬНОЕ ХОЗЯЙСТВО</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1 053,0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450,0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1,7</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Жилищное хозяйство</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2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области жилищного хозяйства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42 4 04 15700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4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42 4 04 15700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Коммунальное хозяйство</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105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области коммунального хозяйства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42 4 04 15050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5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42 4 04 15050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Благоустройство</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354,0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9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Организация и содержание мест захоронения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42 4 04 15400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149,0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Иные закупки товаров, работ и услуг для обеспечения государственных </w:t>
            </w:r>
            <w:r w:rsidRPr="00672085">
              <w:rPr>
                <w:rFonts w:ascii="Times New Roman" w:eastAsia="Times New Roman" w:hAnsi="Times New Roman"/>
                <w:color w:val="000000"/>
                <w:sz w:val="24"/>
                <w:szCs w:val="24"/>
                <w:lang w:eastAsia="ru-RU"/>
              </w:rPr>
              <w:lastRenderedPageBreak/>
              <w:t>(муниципальных)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42 4 04 15400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149,0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Прочие мероприятия по благоустройству поселений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42 4 04 15500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42 4 04 15500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КУЛЬТУРА, КИНЕМАТОГРАФИЯ</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1 783,0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1 478,0</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Культура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105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82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"Развитие сфер культуры и спорта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1 783,0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1 490,5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сфере культуры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42 4 05 18010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42 4 05 18010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79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поселений в сфере культуры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42 4 05 18090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31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42 4 05 18090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Финансирование социально-значимых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42 4 05 90320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8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42 4 05 90320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СОЦИАЛЬНАЯ ПОЛИТИКА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226,6</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Пенсионное обеспечение</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34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106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36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Доплата к пенсиям муниципальных служащих</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42 4 01 12000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54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Публичные нормативные социальные выплаты гражданам</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42 4 01 12000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310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ФИЗИЧЕСКАЯ КУЛЬТУРА И СПОРТ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i/>
                <w:iCs/>
                <w:color w:val="000000"/>
                <w:sz w:val="24"/>
                <w:szCs w:val="24"/>
                <w:lang w:eastAsia="ru-RU"/>
              </w:rPr>
            </w:pPr>
            <w:r w:rsidRPr="00672085">
              <w:rPr>
                <w:rFonts w:ascii="Times New Roman" w:eastAsia="Times New Roman" w:hAnsi="Times New Roman"/>
                <w:b/>
                <w:bCs/>
                <w:i/>
                <w:iCs/>
                <w:color w:val="000000"/>
                <w:sz w:val="24"/>
                <w:szCs w:val="24"/>
                <w:lang w:eastAsia="ru-RU"/>
              </w:rPr>
              <w:t>0,0</w:t>
            </w:r>
          </w:p>
        </w:tc>
      </w:tr>
      <w:tr w:rsidR="00E7013A" w:rsidRPr="00672085" w:rsidTr="0047008B">
        <w:trPr>
          <w:trHeight w:val="30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Массовый спорт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111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42 0 00 00000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Комплексы процессных мероприятий</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42 4 00 00000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825"/>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"Развитие сфер культуры и спорта муниципального образования Верхнечебеньковский сельсовет"</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42 4 05 00000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4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сфере физической культуры и массового спорта</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42 4 05 11000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57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42 4 05 11000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0,0</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Условно утвержденные расходы</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0,0</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288,9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468,4</w:t>
            </w:r>
          </w:p>
        </w:tc>
      </w:tr>
      <w:tr w:rsidR="00E7013A" w:rsidRPr="00672085" w:rsidTr="0047008B">
        <w:trPr>
          <w:trHeight w:val="330"/>
        </w:trPr>
        <w:tc>
          <w:tcPr>
            <w:tcW w:w="5071"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ИТОГО РАСХОДОВ</w:t>
            </w:r>
          </w:p>
        </w:tc>
        <w:tc>
          <w:tcPr>
            <w:tcW w:w="45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1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13 594,8</w:t>
            </w:r>
          </w:p>
        </w:tc>
        <w:tc>
          <w:tcPr>
            <w:tcW w:w="1137"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11 756,1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9 574,6</w:t>
            </w:r>
          </w:p>
        </w:tc>
      </w:tr>
    </w:tbl>
    <w:p w:rsidR="00E7013A" w:rsidRPr="00672085" w:rsidRDefault="00E7013A" w:rsidP="00E7013A">
      <w:pPr>
        <w:tabs>
          <w:tab w:val="num" w:pos="0"/>
        </w:tabs>
        <w:spacing w:after="0" w:line="240" w:lineRule="auto"/>
        <w:rPr>
          <w:rFonts w:ascii="Times New Roman" w:eastAsia="Times New Roman" w:hAnsi="Times New Roman"/>
          <w:sz w:val="24"/>
          <w:szCs w:val="24"/>
          <w:lang w:eastAsia="ru-RU"/>
        </w:rPr>
      </w:pPr>
    </w:p>
    <w:p w:rsidR="00E7013A" w:rsidRPr="00672085" w:rsidRDefault="00E7013A" w:rsidP="00E7013A">
      <w:pPr>
        <w:tabs>
          <w:tab w:val="num" w:pos="0"/>
        </w:tabs>
        <w:spacing w:after="0" w:line="240" w:lineRule="auto"/>
        <w:rPr>
          <w:rFonts w:ascii="Times New Roman" w:eastAsia="Times New Roman" w:hAnsi="Times New Roman"/>
          <w:sz w:val="24"/>
          <w:szCs w:val="24"/>
          <w:lang w:eastAsia="ru-RU"/>
        </w:rPr>
      </w:pPr>
    </w:p>
    <w:p w:rsidR="00E7013A" w:rsidRPr="00672085" w:rsidRDefault="00E7013A" w:rsidP="00E7013A">
      <w:pPr>
        <w:tabs>
          <w:tab w:val="num" w:pos="0"/>
        </w:tabs>
        <w:spacing w:after="0" w:line="240" w:lineRule="auto"/>
        <w:rPr>
          <w:rFonts w:ascii="Times New Roman" w:eastAsia="Times New Roman" w:hAnsi="Times New Roman"/>
          <w:sz w:val="24"/>
          <w:szCs w:val="24"/>
          <w:lang w:eastAsia="ru-RU"/>
        </w:rPr>
      </w:pPr>
    </w:p>
    <w:tbl>
      <w:tblPr>
        <w:tblW w:w="10355" w:type="dxa"/>
        <w:tblInd w:w="526" w:type="dxa"/>
        <w:tblLayout w:type="fixed"/>
        <w:tblLook w:val="04A0" w:firstRow="1" w:lastRow="0" w:firstColumn="1" w:lastColumn="0" w:noHBand="0" w:noVBand="1"/>
      </w:tblPr>
      <w:tblGrid>
        <w:gridCol w:w="4480"/>
        <w:gridCol w:w="1180"/>
        <w:gridCol w:w="500"/>
        <w:gridCol w:w="523"/>
        <w:gridCol w:w="576"/>
        <w:gridCol w:w="401"/>
        <w:gridCol w:w="500"/>
        <w:gridCol w:w="164"/>
        <w:gridCol w:w="656"/>
        <w:gridCol w:w="383"/>
        <w:gridCol w:w="992"/>
      </w:tblGrid>
      <w:tr w:rsidR="00E7013A" w:rsidRPr="00672085" w:rsidTr="0047008B">
        <w:trPr>
          <w:trHeight w:val="387"/>
        </w:trPr>
        <w:tc>
          <w:tcPr>
            <w:tcW w:w="44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2000" w:type="dxa"/>
            <w:gridSpan w:val="4"/>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           Приложение №9</w:t>
            </w:r>
          </w:p>
        </w:tc>
        <w:tc>
          <w:tcPr>
            <w:tcW w:w="50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820"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75"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r>
      <w:tr w:rsidR="00E7013A" w:rsidRPr="00672085" w:rsidTr="0047008B">
        <w:trPr>
          <w:trHeight w:val="387"/>
        </w:trPr>
        <w:tc>
          <w:tcPr>
            <w:tcW w:w="44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3320" w:type="dxa"/>
            <w:gridSpan w:val="7"/>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 решению Совета депутатов</w:t>
            </w:r>
          </w:p>
        </w:tc>
        <w:tc>
          <w:tcPr>
            <w:tcW w:w="1375"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r>
      <w:tr w:rsidR="00E7013A" w:rsidRPr="00672085" w:rsidTr="0047008B">
        <w:trPr>
          <w:trHeight w:val="387"/>
        </w:trPr>
        <w:tc>
          <w:tcPr>
            <w:tcW w:w="44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3320" w:type="dxa"/>
            <w:gridSpan w:val="7"/>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муниципального образования</w:t>
            </w:r>
          </w:p>
        </w:tc>
        <w:tc>
          <w:tcPr>
            <w:tcW w:w="1375"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r>
      <w:tr w:rsidR="00E7013A" w:rsidRPr="00672085" w:rsidTr="0047008B">
        <w:trPr>
          <w:trHeight w:val="387"/>
        </w:trPr>
        <w:tc>
          <w:tcPr>
            <w:tcW w:w="44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4695" w:type="dxa"/>
            <w:gridSpan w:val="9"/>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roofErr w:type="spellStart"/>
            <w:r w:rsidRPr="00672085">
              <w:rPr>
                <w:rFonts w:ascii="Times New Roman" w:eastAsia="Times New Roman" w:hAnsi="Times New Roman"/>
                <w:color w:val="000000"/>
                <w:sz w:val="24"/>
                <w:szCs w:val="24"/>
                <w:lang w:eastAsia="ru-RU"/>
              </w:rPr>
              <w:t>Верхнечебеньковскийвский</w:t>
            </w:r>
            <w:proofErr w:type="spellEnd"/>
            <w:r w:rsidRPr="00672085">
              <w:rPr>
                <w:rFonts w:ascii="Times New Roman" w:eastAsia="Times New Roman" w:hAnsi="Times New Roman"/>
                <w:color w:val="000000"/>
                <w:sz w:val="24"/>
                <w:szCs w:val="24"/>
                <w:lang w:eastAsia="ru-RU"/>
              </w:rPr>
              <w:t xml:space="preserve"> сельсовет</w:t>
            </w:r>
          </w:p>
        </w:tc>
      </w:tr>
      <w:tr w:rsidR="00E7013A" w:rsidRPr="00672085" w:rsidTr="0047008B">
        <w:trPr>
          <w:trHeight w:val="387"/>
        </w:trPr>
        <w:tc>
          <w:tcPr>
            <w:tcW w:w="44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2500" w:type="dxa"/>
            <w:gridSpan w:val="5"/>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от 27.02.2025 № 164</w:t>
            </w:r>
          </w:p>
        </w:tc>
        <w:tc>
          <w:tcPr>
            <w:tcW w:w="820"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c>
          <w:tcPr>
            <w:tcW w:w="1375" w:type="dxa"/>
            <w:gridSpan w:val="2"/>
            <w:tcBorders>
              <w:top w:val="nil"/>
              <w:left w:val="nil"/>
              <w:bottom w:val="nil"/>
              <w:right w:val="nil"/>
            </w:tcBorders>
            <w:shd w:val="clear" w:color="auto" w:fill="auto"/>
            <w:noWrap/>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p>
        </w:tc>
      </w:tr>
      <w:tr w:rsidR="00E7013A" w:rsidRPr="00672085" w:rsidTr="0047008B">
        <w:trPr>
          <w:trHeight w:val="1365"/>
        </w:trPr>
        <w:tc>
          <w:tcPr>
            <w:tcW w:w="10355" w:type="dxa"/>
            <w:gridSpan w:val="11"/>
            <w:tcBorders>
              <w:top w:val="nil"/>
              <w:left w:val="nil"/>
              <w:bottom w:val="nil"/>
              <w:right w:val="nil"/>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xml:space="preserve">Распределение бюджетных ассигнований бюджета целевым статьям (муниципальным программам и непрограммным направлениям деятельности) разделам подразделам группам и подгруппам видов </w:t>
            </w:r>
            <w:proofErr w:type="spellStart"/>
            <w:r w:rsidRPr="00672085">
              <w:rPr>
                <w:rFonts w:ascii="Times New Roman" w:eastAsia="Times New Roman" w:hAnsi="Times New Roman"/>
                <w:b/>
                <w:bCs/>
                <w:color w:val="000000"/>
                <w:sz w:val="24"/>
                <w:szCs w:val="24"/>
                <w:lang w:eastAsia="ru-RU"/>
              </w:rPr>
              <w:t>расходоа</w:t>
            </w:r>
            <w:proofErr w:type="spellEnd"/>
            <w:r w:rsidRPr="00672085">
              <w:rPr>
                <w:rFonts w:ascii="Times New Roman" w:eastAsia="Times New Roman" w:hAnsi="Times New Roman"/>
                <w:b/>
                <w:bCs/>
                <w:color w:val="000000"/>
                <w:sz w:val="24"/>
                <w:szCs w:val="24"/>
                <w:lang w:eastAsia="ru-RU"/>
              </w:rPr>
              <w:t xml:space="preserve"> классификации расходов бюджетов на очередной финансовый год и плановый период</w:t>
            </w:r>
          </w:p>
        </w:tc>
      </w:tr>
      <w:tr w:rsidR="00E7013A" w:rsidRPr="00672085" w:rsidTr="0047008B">
        <w:trPr>
          <w:trHeight w:val="387"/>
        </w:trPr>
        <w:tc>
          <w:tcPr>
            <w:tcW w:w="10355" w:type="dxa"/>
            <w:gridSpan w:val="11"/>
            <w:tcBorders>
              <w:top w:val="nil"/>
              <w:left w:val="nil"/>
              <w:bottom w:val="nil"/>
              <w:right w:val="nil"/>
            </w:tcBorders>
            <w:shd w:val="clear" w:color="auto" w:fill="auto"/>
            <w:hideMark/>
          </w:tcPr>
          <w:p w:rsidR="00E7013A" w:rsidRPr="00672085" w:rsidRDefault="00E7013A" w:rsidP="00E7013A">
            <w:pPr>
              <w:spacing w:after="0" w:line="240" w:lineRule="auto"/>
              <w:ind w:firstLineChars="100" w:firstLine="241"/>
              <w:jc w:val="right"/>
              <w:rPr>
                <w:rFonts w:ascii="Times New Roman" w:eastAsia="Times New Roman" w:hAnsi="Times New Roman"/>
                <w:b/>
                <w:bCs/>
                <w:color w:val="000000"/>
                <w:sz w:val="24"/>
                <w:szCs w:val="24"/>
                <w:lang w:eastAsia="ru-RU"/>
              </w:rPr>
            </w:pPr>
            <w:proofErr w:type="spellStart"/>
            <w:r w:rsidRPr="00672085">
              <w:rPr>
                <w:rFonts w:ascii="Times New Roman" w:eastAsia="Times New Roman" w:hAnsi="Times New Roman"/>
                <w:b/>
                <w:bCs/>
                <w:color w:val="000000"/>
                <w:sz w:val="24"/>
                <w:szCs w:val="24"/>
                <w:lang w:eastAsia="ru-RU"/>
              </w:rPr>
              <w:t>тыс</w:t>
            </w:r>
            <w:proofErr w:type="gramStart"/>
            <w:r w:rsidRPr="00672085">
              <w:rPr>
                <w:rFonts w:ascii="Times New Roman" w:eastAsia="Times New Roman" w:hAnsi="Times New Roman"/>
                <w:b/>
                <w:bCs/>
                <w:color w:val="000000"/>
                <w:sz w:val="24"/>
                <w:szCs w:val="24"/>
                <w:lang w:eastAsia="ru-RU"/>
              </w:rPr>
              <w:t>.р</w:t>
            </w:r>
            <w:proofErr w:type="gramEnd"/>
            <w:r w:rsidRPr="00672085">
              <w:rPr>
                <w:rFonts w:ascii="Times New Roman" w:eastAsia="Times New Roman" w:hAnsi="Times New Roman"/>
                <w:b/>
                <w:bCs/>
                <w:color w:val="000000"/>
                <w:sz w:val="24"/>
                <w:szCs w:val="24"/>
                <w:lang w:eastAsia="ru-RU"/>
              </w:rPr>
              <w:t>ублей</w:t>
            </w:r>
            <w:proofErr w:type="spellEnd"/>
          </w:p>
        </w:tc>
      </w:tr>
      <w:tr w:rsidR="00E7013A" w:rsidRPr="00672085" w:rsidTr="0047008B">
        <w:trPr>
          <w:trHeight w:val="675"/>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ЦСР</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proofErr w:type="spellStart"/>
            <w:r w:rsidRPr="00672085">
              <w:rPr>
                <w:rFonts w:ascii="Times New Roman" w:eastAsia="Times New Roman" w:hAnsi="Times New Roman"/>
                <w:color w:val="000000"/>
                <w:sz w:val="24"/>
                <w:szCs w:val="24"/>
                <w:lang w:eastAsia="ru-RU"/>
              </w:rPr>
              <w:t>Рз</w:t>
            </w:r>
            <w:proofErr w:type="spellEnd"/>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proofErr w:type="gramStart"/>
            <w:r w:rsidRPr="00672085">
              <w:rPr>
                <w:rFonts w:ascii="Times New Roman" w:eastAsia="Times New Roman" w:hAnsi="Times New Roman"/>
                <w:color w:val="000000"/>
                <w:sz w:val="24"/>
                <w:szCs w:val="24"/>
                <w:lang w:eastAsia="ru-RU"/>
              </w:rPr>
              <w:t>ПР</w:t>
            </w:r>
            <w:proofErr w:type="gramEnd"/>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ВР</w:t>
            </w:r>
          </w:p>
        </w:tc>
        <w:tc>
          <w:tcPr>
            <w:tcW w:w="1065" w:type="dxa"/>
            <w:gridSpan w:val="3"/>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2025 год</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2027 год</w:t>
            </w:r>
          </w:p>
        </w:tc>
      </w:tr>
      <w:tr w:rsidR="00E7013A" w:rsidRPr="00672085" w:rsidTr="0047008B">
        <w:trPr>
          <w:trHeight w:val="387"/>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bookmarkStart w:id="4" w:name="RANGE!A9:I74"/>
            <w:r w:rsidRPr="00672085">
              <w:rPr>
                <w:rFonts w:ascii="Times New Roman" w:eastAsia="Times New Roman" w:hAnsi="Times New Roman"/>
                <w:color w:val="000000"/>
                <w:sz w:val="24"/>
                <w:szCs w:val="24"/>
                <w:lang w:eastAsia="ru-RU"/>
              </w:rPr>
              <w:t>1</w:t>
            </w:r>
            <w:bookmarkEnd w:id="4"/>
          </w:p>
        </w:tc>
        <w:tc>
          <w:tcPr>
            <w:tcW w:w="1180"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w:t>
            </w:r>
          </w:p>
        </w:tc>
        <w:tc>
          <w:tcPr>
            <w:tcW w:w="500"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w:t>
            </w:r>
          </w:p>
        </w:tc>
        <w:tc>
          <w:tcPr>
            <w:tcW w:w="523"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w:t>
            </w:r>
          </w:p>
        </w:tc>
        <w:tc>
          <w:tcPr>
            <w:tcW w:w="576"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w:t>
            </w:r>
          </w:p>
        </w:tc>
        <w:tc>
          <w:tcPr>
            <w:tcW w:w="1065" w:type="dxa"/>
            <w:gridSpan w:val="3"/>
            <w:tcBorders>
              <w:top w:val="single" w:sz="4" w:space="0" w:color="auto"/>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w:t>
            </w:r>
          </w:p>
        </w:tc>
        <w:tc>
          <w:tcPr>
            <w:tcW w:w="1039" w:type="dxa"/>
            <w:gridSpan w:val="2"/>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w:t>
            </w:r>
          </w:p>
        </w:tc>
      </w:tr>
      <w:tr w:rsidR="00E7013A" w:rsidRPr="00672085" w:rsidTr="0047008B">
        <w:trPr>
          <w:trHeight w:val="34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Непрограммные мероприятия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10 0 00 00000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5,0</w:t>
            </w:r>
          </w:p>
        </w:tc>
      </w:tr>
      <w:tr w:rsidR="00E7013A" w:rsidRPr="00672085" w:rsidTr="0047008B">
        <w:trPr>
          <w:trHeight w:val="31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Прочие непрограммные мероприятия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4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фонды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10 2 00 10060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31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Резервные средства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10 2 00 10060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870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w:t>
            </w:r>
          </w:p>
        </w:tc>
      </w:tr>
      <w:tr w:rsidR="00E7013A" w:rsidRPr="00672085" w:rsidTr="0047008B">
        <w:trPr>
          <w:trHeight w:val="129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672085">
              <w:rPr>
                <w:rFonts w:ascii="Times New Roman" w:eastAsia="Times New Roman" w:hAnsi="Times New Roman"/>
                <w:b/>
                <w:bCs/>
                <w:color w:val="000000"/>
                <w:sz w:val="24"/>
                <w:szCs w:val="24"/>
                <w:lang w:eastAsia="ru-RU"/>
              </w:rPr>
              <w:t>Сакмарского</w:t>
            </w:r>
            <w:proofErr w:type="spellEnd"/>
            <w:r w:rsidRPr="00672085">
              <w:rPr>
                <w:rFonts w:ascii="Times New Roman" w:eastAsia="Times New Roman" w:hAnsi="Times New Roman"/>
                <w:b/>
                <w:bCs/>
                <w:color w:val="000000"/>
                <w:sz w:val="24"/>
                <w:szCs w:val="24"/>
                <w:lang w:eastAsia="ru-RU"/>
              </w:rPr>
              <w:t xml:space="preserve"> района </w:t>
            </w:r>
            <w:r w:rsidRPr="00672085">
              <w:rPr>
                <w:rFonts w:ascii="Times New Roman" w:eastAsia="Times New Roman" w:hAnsi="Times New Roman"/>
                <w:b/>
                <w:bCs/>
                <w:color w:val="000000"/>
                <w:sz w:val="24"/>
                <w:szCs w:val="24"/>
                <w:lang w:eastAsia="ru-RU"/>
              </w:rPr>
              <w:lastRenderedPageBreak/>
              <w:t>Оренбургской области"</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lastRenderedPageBreak/>
              <w:t>40 0 00 00000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3 450,9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2 775,0</w:t>
            </w:r>
          </w:p>
        </w:tc>
      </w:tr>
      <w:tr w:rsidR="00E7013A" w:rsidRPr="00672085" w:rsidTr="0047008B">
        <w:trPr>
          <w:trHeight w:val="31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lastRenderedPageBreak/>
              <w:t>Комплексы процессных мероприятий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40 4 00 00000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3 450,9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2 775,0</w:t>
            </w:r>
          </w:p>
        </w:tc>
      </w:tr>
      <w:tr w:rsidR="00E7013A" w:rsidRPr="00672085" w:rsidTr="0047008B">
        <w:trPr>
          <w:trHeight w:val="78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Содержание автомобильных дорог и искусственных сооружений на них</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9Д142</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78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40 4 01 9Д142</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09</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3 450,9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3 145,4</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2 775,0</w:t>
            </w:r>
          </w:p>
        </w:tc>
      </w:tr>
      <w:tr w:rsidR="00E7013A" w:rsidRPr="00672085" w:rsidTr="0047008B">
        <w:trPr>
          <w:trHeight w:val="106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72085">
              <w:rPr>
                <w:rFonts w:ascii="Times New Roman" w:eastAsia="Times New Roman" w:hAnsi="Times New Roman"/>
                <w:b/>
                <w:bCs/>
                <w:color w:val="000000"/>
                <w:sz w:val="24"/>
                <w:szCs w:val="24"/>
                <w:lang w:eastAsia="ru-RU"/>
              </w:rPr>
              <w:t>Сакмарского</w:t>
            </w:r>
            <w:proofErr w:type="spellEnd"/>
            <w:r w:rsidRPr="00672085">
              <w:rPr>
                <w:rFonts w:ascii="Times New Roman" w:eastAsia="Times New Roman" w:hAnsi="Times New Roman"/>
                <w:b/>
                <w:bCs/>
                <w:color w:val="000000"/>
                <w:sz w:val="24"/>
                <w:szCs w:val="24"/>
                <w:lang w:eastAsia="ru-RU"/>
              </w:rPr>
              <w:t xml:space="preserve"> района Оренбургской области"</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42 0 00 00000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10 138,9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8 316,8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6 326,2</w:t>
            </w:r>
          </w:p>
        </w:tc>
      </w:tr>
      <w:tr w:rsidR="00E7013A" w:rsidRPr="00672085" w:rsidTr="0047008B">
        <w:trPr>
          <w:trHeight w:val="31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Комплексы процессных мероприятий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42 4 00 00000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10 138,9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8 316,8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6 326,2</w:t>
            </w:r>
          </w:p>
        </w:tc>
      </w:tr>
      <w:tr w:rsidR="00E7013A" w:rsidRPr="00672085" w:rsidTr="0047008B">
        <w:trPr>
          <w:trHeight w:val="105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 Оренбургской области"</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6 435,0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5 338,7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4 609,8</w:t>
            </w:r>
          </w:p>
        </w:tc>
      </w:tr>
      <w:tr w:rsidR="00E7013A" w:rsidRPr="00672085" w:rsidTr="0047008B">
        <w:trPr>
          <w:trHeight w:val="34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42 4 01 10010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54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42 4 01 10010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1 285,2</w:t>
            </w:r>
          </w:p>
        </w:tc>
      </w:tr>
      <w:tr w:rsidR="00E7013A" w:rsidRPr="00672085" w:rsidTr="0047008B">
        <w:trPr>
          <w:trHeight w:val="33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Центральный аппарат</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3 015,9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2 879,9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2 133,4</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2 282,8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2 282,8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2 133,4</w:t>
            </w:r>
          </w:p>
        </w:tc>
      </w:tr>
      <w:tr w:rsidR="00E7013A" w:rsidRPr="00672085" w:rsidTr="0047008B">
        <w:trPr>
          <w:trHeight w:val="79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683,1</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497,1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36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850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50,0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54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Центральный аппарат (расходы по оплате труда работников ОМСУ)</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42 4 01 10022</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42 4 01 10022</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201,6</w:t>
            </w:r>
          </w:p>
        </w:tc>
      </w:tr>
      <w:tr w:rsidR="00E7013A" w:rsidRPr="00672085" w:rsidTr="0047008B">
        <w:trPr>
          <w:trHeight w:val="52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Проведение выборов в представительные органы муниципального образования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42 4 01 10040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36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Специальные расходы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42 4 01 10040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07</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880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267,0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81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бухгалтерского учета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42 4 01 10130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r>
      <w:tr w:rsidR="00E7013A" w:rsidRPr="00672085" w:rsidTr="0047008B">
        <w:trPr>
          <w:trHeight w:val="36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42 4 01 10130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690,8</w:t>
            </w:r>
          </w:p>
        </w:tc>
      </w:tr>
      <w:tr w:rsidR="00E7013A" w:rsidRPr="00672085" w:rsidTr="0047008B">
        <w:trPr>
          <w:trHeight w:val="106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42 4 01 10140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17,6</w:t>
            </w:r>
          </w:p>
        </w:tc>
      </w:tr>
      <w:tr w:rsidR="00E7013A" w:rsidRPr="00672085" w:rsidTr="0047008B">
        <w:trPr>
          <w:trHeight w:val="33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42 4 01 10140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17,6</w:t>
            </w:r>
          </w:p>
        </w:tc>
      </w:tr>
      <w:tr w:rsidR="00E7013A" w:rsidRPr="00672085" w:rsidTr="0047008B">
        <w:trPr>
          <w:trHeight w:val="105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42 4 01 10150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34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42 4 01 10150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06</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23,7</w:t>
            </w:r>
          </w:p>
        </w:tc>
      </w:tr>
      <w:tr w:rsidR="00E7013A" w:rsidRPr="00672085" w:rsidTr="0047008B">
        <w:trPr>
          <w:trHeight w:val="132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42 4 01 10160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r>
      <w:tr w:rsidR="00E7013A" w:rsidRPr="00672085" w:rsidTr="0047008B">
        <w:trPr>
          <w:trHeight w:val="33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42 4 01 10160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24,9</w:t>
            </w:r>
          </w:p>
        </w:tc>
      </w:tr>
      <w:tr w:rsidR="00E7013A" w:rsidRPr="00672085" w:rsidTr="0047008B">
        <w:trPr>
          <w:trHeight w:val="34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Доплата к пенсиям муниципальных служащих</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42 4 01 12000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Публичные нормативные социальные выплаты гражданам</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42 4 01 12000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310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226,6</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Выполнение других общегосударственных обязательств и функций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439,4</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r>
      <w:tr w:rsidR="00E7013A" w:rsidRPr="00672085" w:rsidTr="0047008B">
        <w:trPr>
          <w:trHeight w:val="82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365,4</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40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850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6,0</w:t>
            </w:r>
          </w:p>
        </w:tc>
      </w:tr>
      <w:tr w:rsidR="00E7013A" w:rsidRPr="00672085" w:rsidTr="0047008B">
        <w:trPr>
          <w:trHeight w:val="81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42 4 01 90020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68,0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106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81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Осуществление первичного воинского учета органами местного самоуправления поселений, муниципальных и городских округ</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42 4 02 51180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42 4 02 51180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182,8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207,2</w:t>
            </w:r>
          </w:p>
        </w:tc>
      </w:tr>
      <w:tr w:rsidR="00E7013A" w:rsidRPr="00672085" w:rsidTr="0047008B">
        <w:trPr>
          <w:trHeight w:val="105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8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Обеспечение первичных мер пожарной безопасности в границах населенных пунктов поселения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42 4 03 13020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6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42 4 03 13020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705,5</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783,1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108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1 053,0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450,0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31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области коммунального хозяйства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42 4 04 15050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79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42 4 04 15050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845,0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210,0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1,7</w:t>
            </w:r>
          </w:p>
        </w:tc>
      </w:tr>
      <w:tr w:rsidR="00E7013A" w:rsidRPr="00672085" w:rsidTr="0047008B">
        <w:trPr>
          <w:trHeight w:val="36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Организация и содержание мест захоронения</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42 4 04 15400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149,0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82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42 4 04 15400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149,0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52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Прочие мероприятия по благоустройству поселений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42 4 04 15500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9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42 4 04 15500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03</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36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области жилищного хозяйства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42 4 04 15700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9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42 4 04 15700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39,0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9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Комплекс процессных мероприятий "Развитие сфер культуры и спорта муниципального образования Верхнечебеньковский сельсовет"</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1 808,0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1 515,5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54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Мероприятия в сфере физической культуры и массового спорта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42 4 05 11000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9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42 4 05 11000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11</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25,0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33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lastRenderedPageBreak/>
              <w:t>Мероприятия в сфере культуры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42 4 05 18010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78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42 4 05 18010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205,0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81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поселений в сфере культуры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42 4 05 18090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33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42 4 05 18090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1 478,0</w:t>
            </w:r>
          </w:p>
        </w:tc>
      </w:tr>
      <w:tr w:rsidR="00E7013A" w:rsidRPr="00672085" w:rsidTr="0047008B">
        <w:trPr>
          <w:trHeight w:val="55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Финансирование социально-значимых мероприятий</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42 4 05 90320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81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42 4 05 90320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100,0</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r>
      <w:tr w:rsidR="00E7013A" w:rsidRPr="00672085" w:rsidTr="0047008B">
        <w:trPr>
          <w:trHeight w:val="102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xml:space="preserve">Комплекс процессных мероприятий "Развитие системы </w:t>
            </w:r>
            <w:proofErr w:type="spellStart"/>
            <w:r w:rsidRPr="00672085">
              <w:rPr>
                <w:rFonts w:ascii="Times New Roman" w:eastAsia="Times New Roman" w:hAnsi="Times New Roman"/>
                <w:color w:val="000000"/>
                <w:sz w:val="24"/>
                <w:szCs w:val="24"/>
                <w:lang w:eastAsia="ru-RU"/>
              </w:rPr>
              <w:t>градорегулирования</w:t>
            </w:r>
            <w:proofErr w:type="spellEnd"/>
            <w:r w:rsidRPr="00672085">
              <w:rPr>
                <w:rFonts w:ascii="Times New Roman" w:eastAsia="Times New Roman" w:hAnsi="Times New Roman"/>
                <w:color w:val="000000"/>
                <w:sz w:val="24"/>
                <w:szCs w:val="24"/>
                <w:lang w:eastAsia="ru-RU"/>
              </w:rPr>
              <w:t xml:space="preserve"> муниципального образования Верхнечебеньковский сельсовет </w:t>
            </w:r>
            <w:proofErr w:type="spellStart"/>
            <w:r w:rsidRPr="00672085">
              <w:rPr>
                <w:rFonts w:ascii="Times New Roman" w:eastAsia="Times New Roman" w:hAnsi="Times New Roman"/>
                <w:color w:val="000000"/>
                <w:sz w:val="24"/>
                <w:szCs w:val="24"/>
                <w:lang w:eastAsia="ru-RU"/>
              </w:rPr>
              <w:t>Сакмарского</w:t>
            </w:r>
            <w:proofErr w:type="spellEnd"/>
            <w:r w:rsidRPr="00672085">
              <w:rPr>
                <w:rFonts w:ascii="Times New Roman" w:eastAsia="Times New Roman" w:hAnsi="Times New Roman"/>
                <w:color w:val="000000"/>
                <w:sz w:val="24"/>
                <w:szCs w:val="24"/>
                <w:lang w:eastAsia="ru-RU"/>
              </w:rPr>
              <w:t xml:space="preserve"> района"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42 4 06 00000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102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42 4 06 14020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30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42 4 06 14020</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04</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12</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540</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color w:val="000000"/>
                <w:sz w:val="24"/>
                <w:szCs w:val="24"/>
                <w:lang w:eastAsia="ru-RU"/>
              </w:rPr>
            </w:pPr>
            <w:r w:rsidRPr="00672085">
              <w:rPr>
                <w:rFonts w:ascii="Times New Roman" w:eastAsia="Times New Roman" w:hAnsi="Times New Roman"/>
                <w:color w:val="000000"/>
                <w:sz w:val="24"/>
                <w:szCs w:val="24"/>
                <w:lang w:eastAsia="ru-RU"/>
              </w:rPr>
              <w:t>29,5</w:t>
            </w:r>
          </w:p>
        </w:tc>
      </w:tr>
      <w:tr w:rsidR="00E7013A" w:rsidRPr="00672085" w:rsidTr="0047008B">
        <w:trPr>
          <w:trHeight w:val="315"/>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Условно утвержденные расходы</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288,9</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468,4</w:t>
            </w:r>
          </w:p>
        </w:tc>
      </w:tr>
      <w:tr w:rsidR="00E7013A" w:rsidRPr="00672085" w:rsidTr="0047008B">
        <w:trPr>
          <w:trHeight w:val="330"/>
        </w:trPr>
        <w:tc>
          <w:tcPr>
            <w:tcW w:w="4480" w:type="dxa"/>
            <w:tcBorders>
              <w:top w:val="nil"/>
              <w:left w:val="single" w:sz="4" w:space="0" w:color="auto"/>
              <w:bottom w:val="single" w:sz="4" w:space="0" w:color="auto"/>
              <w:right w:val="single" w:sz="4" w:space="0" w:color="auto"/>
            </w:tcBorders>
            <w:shd w:val="clear" w:color="auto" w:fill="auto"/>
            <w:hideMark/>
          </w:tcPr>
          <w:p w:rsidR="00E7013A" w:rsidRPr="00672085" w:rsidRDefault="00E7013A" w:rsidP="00E7013A">
            <w:pPr>
              <w:spacing w:after="0" w:line="240" w:lineRule="auto"/>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ИТОГО РАСХОДОВ</w:t>
            </w:r>
          </w:p>
        </w:tc>
        <w:tc>
          <w:tcPr>
            <w:tcW w:w="118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center"/>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 </w:t>
            </w:r>
          </w:p>
        </w:tc>
        <w:tc>
          <w:tcPr>
            <w:tcW w:w="1065" w:type="dxa"/>
            <w:gridSpan w:val="3"/>
            <w:tcBorders>
              <w:top w:val="single" w:sz="4" w:space="0" w:color="auto"/>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13 594,8</w:t>
            </w:r>
          </w:p>
        </w:tc>
        <w:tc>
          <w:tcPr>
            <w:tcW w:w="1039" w:type="dxa"/>
            <w:gridSpan w:val="2"/>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11 756,1</w:t>
            </w:r>
          </w:p>
        </w:tc>
        <w:tc>
          <w:tcPr>
            <w:tcW w:w="992" w:type="dxa"/>
            <w:tcBorders>
              <w:top w:val="nil"/>
              <w:left w:val="nil"/>
              <w:bottom w:val="single" w:sz="4" w:space="0" w:color="auto"/>
              <w:right w:val="single" w:sz="4" w:space="0" w:color="auto"/>
            </w:tcBorders>
            <w:shd w:val="clear" w:color="auto" w:fill="auto"/>
            <w:hideMark/>
          </w:tcPr>
          <w:p w:rsidR="00E7013A" w:rsidRPr="00672085" w:rsidRDefault="00E7013A" w:rsidP="00E7013A">
            <w:pPr>
              <w:spacing w:after="0" w:line="240" w:lineRule="auto"/>
              <w:jc w:val="right"/>
              <w:rPr>
                <w:rFonts w:ascii="Times New Roman" w:eastAsia="Times New Roman" w:hAnsi="Times New Roman"/>
                <w:b/>
                <w:bCs/>
                <w:color w:val="000000"/>
                <w:sz w:val="24"/>
                <w:szCs w:val="24"/>
                <w:lang w:eastAsia="ru-RU"/>
              </w:rPr>
            </w:pPr>
            <w:r w:rsidRPr="00672085">
              <w:rPr>
                <w:rFonts w:ascii="Times New Roman" w:eastAsia="Times New Roman" w:hAnsi="Times New Roman"/>
                <w:b/>
                <w:bCs/>
                <w:color w:val="000000"/>
                <w:sz w:val="24"/>
                <w:szCs w:val="24"/>
                <w:lang w:eastAsia="ru-RU"/>
              </w:rPr>
              <w:t>9 574,6</w:t>
            </w:r>
          </w:p>
        </w:tc>
      </w:tr>
    </w:tbl>
    <w:p w:rsidR="00E7013A" w:rsidRPr="00672085" w:rsidRDefault="00E7013A" w:rsidP="00E7013A">
      <w:pPr>
        <w:tabs>
          <w:tab w:val="num" w:pos="0"/>
        </w:tabs>
        <w:spacing w:after="0" w:line="240" w:lineRule="auto"/>
        <w:rPr>
          <w:rFonts w:ascii="Times New Roman" w:eastAsia="Times New Roman" w:hAnsi="Times New Roman"/>
          <w:sz w:val="24"/>
          <w:szCs w:val="24"/>
          <w:lang w:eastAsia="ru-RU"/>
        </w:rPr>
      </w:pPr>
    </w:p>
    <w:p w:rsidR="00E7013A" w:rsidRPr="00672085" w:rsidRDefault="00E7013A" w:rsidP="00E7013A">
      <w:pPr>
        <w:jc w:val="center"/>
        <w:rPr>
          <w:rFonts w:ascii="Times New Roman" w:eastAsia="Times New Roman" w:hAnsi="Times New Roman"/>
          <w:b/>
          <w:sz w:val="24"/>
          <w:szCs w:val="24"/>
          <w:lang w:eastAsia="ru-RU"/>
        </w:rPr>
      </w:pPr>
      <w:r w:rsidRPr="00672085">
        <w:rPr>
          <w:rFonts w:ascii="Times New Roman" w:eastAsia="Times New Roman" w:hAnsi="Times New Roman"/>
          <w:b/>
          <w:sz w:val="24"/>
          <w:szCs w:val="24"/>
          <w:lang w:eastAsia="ru-RU"/>
        </w:rPr>
        <w:t>Пояснительная записка</w:t>
      </w:r>
    </w:p>
    <w:p w:rsidR="00E7013A" w:rsidRPr="00672085" w:rsidRDefault="00E7013A" w:rsidP="00E7013A">
      <w:pPr>
        <w:contextualSpacing/>
        <w:rPr>
          <w:rFonts w:ascii="Times New Roman" w:eastAsia="Times New Roman" w:hAnsi="Times New Roman"/>
          <w:sz w:val="24"/>
          <w:szCs w:val="24"/>
          <w:lang w:eastAsia="ru-RU"/>
        </w:rPr>
      </w:pPr>
    </w:p>
    <w:p w:rsidR="00E7013A" w:rsidRPr="00672085" w:rsidRDefault="00E7013A" w:rsidP="00E7013A">
      <w:pPr>
        <w:contextualSpacing/>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         К  решению Совета депутатов №  164 от 27.02. 2025 года  «О внесении изменений в решение Совета депутатов МО Верхнечебеньковский  сельсовет «О бюд</w:t>
      </w:r>
      <w:r w:rsidR="00670A74" w:rsidRPr="00672085">
        <w:rPr>
          <w:rFonts w:ascii="Times New Roman" w:eastAsia="Times New Roman" w:hAnsi="Times New Roman"/>
          <w:sz w:val="24"/>
          <w:szCs w:val="24"/>
          <w:lang w:eastAsia="ru-RU"/>
        </w:rPr>
        <w:t>жете МО Верхнечебеньковский сел</w:t>
      </w:r>
      <w:r w:rsidRPr="00672085">
        <w:rPr>
          <w:rFonts w:ascii="Times New Roman" w:eastAsia="Times New Roman" w:hAnsi="Times New Roman"/>
          <w:sz w:val="24"/>
          <w:szCs w:val="24"/>
          <w:lang w:eastAsia="ru-RU"/>
        </w:rPr>
        <w:t>ь</w:t>
      </w:r>
      <w:r w:rsidR="00670A74" w:rsidRPr="00672085">
        <w:rPr>
          <w:rFonts w:ascii="Times New Roman" w:eastAsia="Times New Roman" w:hAnsi="Times New Roman"/>
          <w:sz w:val="24"/>
          <w:szCs w:val="24"/>
          <w:lang w:eastAsia="ru-RU"/>
        </w:rPr>
        <w:t>с</w:t>
      </w:r>
      <w:r w:rsidRPr="00672085">
        <w:rPr>
          <w:rFonts w:ascii="Times New Roman" w:eastAsia="Times New Roman" w:hAnsi="Times New Roman"/>
          <w:sz w:val="24"/>
          <w:szCs w:val="24"/>
          <w:lang w:eastAsia="ru-RU"/>
        </w:rPr>
        <w:t xml:space="preserve">овет </w:t>
      </w:r>
      <w:proofErr w:type="spellStart"/>
      <w:r w:rsidRPr="00672085">
        <w:rPr>
          <w:rFonts w:ascii="Times New Roman" w:eastAsia="Times New Roman" w:hAnsi="Times New Roman"/>
          <w:sz w:val="24"/>
          <w:szCs w:val="24"/>
          <w:lang w:eastAsia="ru-RU"/>
        </w:rPr>
        <w:t>Сакмарского</w:t>
      </w:r>
      <w:proofErr w:type="spellEnd"/>
      <w:r w:rsidRPr="00672085">
        <w:rPr>
          <w:rFonts w:ascii="Times New Roman" w:eastAsia="Times New Roman" w:hAnsi="Times New Roman"/>
          <w:sz w:val="24"/>
          <w:szCs w:val="24"/>
          <w:lang w:eastAsia="ru-RU"/>
        </w:rPr>
        <w:t xml:space="preserve"> района Оренбургской области на 2025 год и на плановый период  2026 -2027 годов».</w:t>
      </w:r>
    </w:p>
    <w:p w:rsidR="00E7013A" w:rsidRPr="00672085" w:rsidRDefault="00E7013A" w:rsidP="00E7013A">
      <w:pPr>
        <w:contextualSpacing/>
        <w:rPr>
          <w:rFonts w:ascii="Times New Roman" w:eastAsia="Times New Roman" w:hAnsi="Times New Roman"/>
          <w:sz w:val="24"/>
          <w:szCs w:val="24"/>
          <w:lang w:eastAsia="ru-RU"/>
        </w:rPr>
      </w:pP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Данным  решением предлагается утвердить общий план</w:t>
      </w: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на 2025 год по доходам бюджета в сумме 12214,6 тыс. рублей, по расходам на 13594,8 тыс. рублей;</w:t>
      </w: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на 2026 год  по доходам и расходам по  11467,2 тыс. рублей;</w:t>
      </w: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 на 2027 год по доходам и расходам по 9106,2   тыс. рублей. </w:t>
      </w: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Бюджет спрогнозирован   на 2025 год с дефицитом   1380,2 тыс. рублей, на 2026 и 2027 годы - </w:t>
      </w:r>
      <w:proofErr w:type="gramStart"/>
      <w:r w:rsidRPr="00672085">
        <w:rPr>
          <w:rFonts w:ascii="Times New Roman" w:eastAsia="Times New Roman" w:hAnsi="Times New Roman"/>
          <w:sz w:val="24"/>
          <w:szCs w:val="24"/>
          <w:lang w:eastAsia="ru-RU"/>
        </w:rPr>
        <w:t>бездефицитными</w:t>
      </w:r>
      <w:proofErr w:type="gramEnd"/>
      <w:r w:rsidRPr="00672085">
        <w:rPr>
          <w:rFonts w:ascii="Times New Roman" w:eastAsia="Times New Roman" w:hAnsi="Times New Roman"/>
          <w:sz w:val="24"/>
          <w:szCs w:val="24"/>
          <w:lang w:eastAsia="ru-RU"/>
        </w:rPr>
        <w:t>.</w:t>
      </w: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Объем доходов на 2025 год не меняется.</w:t>
      </w:r>
    </w:p>
    <w:p w:rsidR="00E7013A" w:rsidRPr="00672085" w:rsidRDefault="00E7013A" w:rsidP="00E7013A">
      <w:pPr>
        <w:spacing w:after="0" w:line="240" w:lineRule="auto"/>
        <w:ind w:firstLine="709"/>
        <w:jc w:val="both"/>
        <w:rPr>
          <w:rFonts w:ascii="Times New Roman" w:eastAsia="Times New Roman" w:hAnsi="Times New Roman"/>
          <w:sz w:val="24"/>
          <w:szCs w:val="24"/>
          <w:lang w:eastAsia="ru-RU"/>
        </w:rPr>
      </w:pPr>
    </w:p>
    <w:p w:rsidR="00E7013A" w:rsidRPr="00672085" w:rsidRDefault="00E7013A" w:rsidP="00E7013A">
      <w:pPr>
        <w:spacing w:after="0" w:line="240" w:lineRule="auto"/>
        <w:contextualSpacing/>
        <w:jc w:val="both"/>
        <w:rPr>
          <w:rFonts w:ascii="Times New Roman" w:eastAsia="Times New Roman" w:hAnsi="Times New Roman"/>
          <w:sz w:val="24"/>
          <w:szCs w:val="24"/>
          <w:lang w:eastAsia="ru-RU"/>
        </w:rPr>
      </w:pPr>
      <w:r w:rsidRPr="00672085">
        <w:rPr>
          <w:rFonts w:ascii="Times New Roman" w:eastAsia="Times New Roman" w:hAnsi="Times New Roman"/>
          <w:b/>
          <w:sz w:val="24"/>
          <w:szCs w:val="24"/>
          <w:lang w:eastAsia="ru-RU"/>
        </w:rPr>
        <w:lastRenderedPageBreak/>
        <w:t xml:space="preserve">         </w:t>
      </w:r>
      <w:r w:rsidRPr="00672085">
        <w:rPr>
          <w:rFonts w:ascii="Times New Roman" w:eastAsia="Times New Roman" w:hAnsi="Times New Roman"/>
          <w:sz w:val="24"/>
          <w:szCs w:val="24"/>
          <w:lang w:eastAsia="ru-RU"/>
        </w:rPr>
        <w:t xml:space="preserve">Расходная часть бюджета увеличивается на 1380,2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r w:rsidRPr="00672085">
        <w:rPr>
          <w:rFonts w:ascii="Times New Roman" w:eastAsia="Times New Roman" w:hAnsi="Times New Roman"/>
          <w:sz w:val="24"/>
          <w:szCs w:val="24"/>
          <w:lang w:eastAsia="ru-RU"/>
        </w:rPr>
        <w:t xml:space="preserve"> за счет уточнения остатка денежных средств, образовавшихся на счете местного бюджета на 01.01.2025 г. следующим образом:</w:t>
      </w:r>
    </w:p>
    <w:p w:rsidR="00E7013A" w:rsidRPr="00672085" w:rsidRDefault="00E7013A" w:rsidP="00E7013A">
      <w:pPr>
        <w:spacing w:after="0" w:line="240" w:lineRule="auto"/>
        <w:contextualSpacing/>
        <w:jc w:val="both"/>
        <w:rPr>
          <w:rFonts w:ascii="Times New Roman" w:eastAsia="Times New Roman" w:hAnsi="Times New Roman"/>
          <w:sz w:val="24"/>
          <w:szCs w:val="24"/>
          <w:lang w:eastAsia="ru-RU"/>
        </w:rPr>
      </w:pPr>
    </w:p>
    <w:p w:rsidR="00E7013A" w:rsidRPr="00672085" w:rsidRDefault="00E7013A" w:rsidP="00E7013A">
      <w:pPr>
        <w:spacing w:after="0" w:line="240" w:lineRule="auto"/>
        <w:contextualSpacing/>
        <w:jc w:val="both"/>
        <w:rPr>
          <w:rFonts w:ascii="Times New Roman" w:eastAsia="Times New Roman" w:hAnsi="Times New Roman"/>
          <w:b/>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175"/>
        <w:gridCol w:w="2265"/>
        <w:gridCol w:w="3972"/>
      </w:tblGrid>
      <w:tr w:rsidR="00E7013A" w:rsidRPr="00672085" w:rsidTr="00E7013A">
        <w:trPr>
          <w:trHeight w:val="510"/>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roofErr w:type="gramStart"/>
            <w:r w:rsidRPr="00672085">
              <w:rPr>
                <w:rFonts w:ascii="Times New Roman" w:eastAsia="Times New Roman" w:hAnsi="Times New Roman"/>
                <w:sz w:val="24"/>
                <w:szCs w:val="24"/>
                <w:lang w:eastAsia="ru-RU"/>
              </w:rPr>
              <w:t>п</w:t>
            </w:r>
            <w:proofErr w:type="gramEnd"/>
            <w:r w:rsidRPr="00672085">
              <w:rPr>
                <w:rFonts w:ascii="Times New Roman" w:eastAsia="Times New Roman" w:hAnsi="Times New Roman"/>
                <w:sz w:val="24"/>
                <w:szCs w:val="24"/>
                <w:lang w:eastAsia="ru-RU"/>
              </w:rPr>
              <w:t>/п</w:t>
            </w:r>
          </w:p>
        </w:tc>
        <w:tc>
          <w:tcPr>
            <w:tcW w:w="317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КБК</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cente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2025</w:t>
            </w:r>
          </w:p>
        </w:tc>
        <w:tc>
          <w:tcPr>
            <w:tcW w:w="3972"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Назначение платежа</w:t>
            </w:r>
          </w:p>
        </w:tc>
      </w:tr>
      <w:tr w:rsidR="00E7013A" w:rsidRPr="00672085" w:rsidTr="00E7013A">
        <w:trPr>
          <w:trHeight w:val="542"/>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1.</w:t>
            </w:r>
          </w:p>
        </w:tc>
        <w:tc>
          <w:tcPr>
            <w:tcW w:w="317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0104 (Аппарат)</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cente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+275,0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Увеличение прочих расходов на </w:t>
            </w:r>
            <w:proofErr w:type="spellStart"/>
            <w:r w:rsidRPr="00672085">
              <w:rPr>
                <w:rFonts w:ascii="Times New Roman" w:eastAsia="Times New Roman" w:hAnsi="Times New Roman"/>
                <w:sz w:val="24"/>
                <w:szCs w:val="24"/>
                <w:lang w:eastAsia="ru-RU"/>
              </w:rPr>
              <w:t>канц</w:t>
            </w:r>
            <w:proofErr w:type="gramStart"/>
            <w:r w:rsidRPr="00672085">
              <w:rPr>
                <w:rFonts w:ascii="Times New Roman" w:eastAsia="Times New Roman" w:hAnsi="Times New Roman"/>
                <w:sz w:val="24"/>
                <w:szCs w:val="24"/>
                <w:lang w:eastAsia="ru-RU"/>
              </w:rPr>
              <w:t>.т</w:t>
            </w:r>
            <w:proofErr w:type="gramEnd"/>
            <w:r w:rsidRPr="00672085">
              <w:rPr>
                <w:rFonts w:ascii="Times New Roman" w:eastAsia="Times New Roman" w:hAnsi="Times New Roman"/>
                <w:sz w:val="24"/>
                <w:szCs w:val="24"/>
                <w:lang w:eastAsia="ru-RU"/>
              </w:rPr>
              <w:t>овары</w:t>
            </w:r>
            <w:proofErr w:type="spellEnd"/>
            <w:r w:rsidRPr="00672085">
              <w:rPr>
                <w:rFonts w:ascii="Times New Roman" w:eastAsia="Times New Roman" w:hAnsi="Times New Roman"/>
                <w:sz w:val="24"/>
                <w:szCs w:val="24"/>
                <w:lang w:eastAsia="ru-RU"/>
              </w:rPr>
              <w:t>, ремонт автомобиля, услуги по размещению БО, з/п уборщицы</w:t>
            </w:r>
          </w:p>
        </w:tc>
      </w:tr>
      <w:tr w:rsidR="00E7013A" w:rsidRPr="00672085" w:rsidTr="00E7013A">
        <w:trPr>
          <w:trHeight w:val="893"/>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2.</w:t>
            </w:r>
          </w:p>
        </w:tc>
        <w:tc>
          <w:tcPr>
            <w:tcW w:w="317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0113 (Другие общегосударственные вопросы)</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cente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+65,4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прочих расходов ремонт второго этажа здания</w:t>
            </w:r>
          </w:p>
        </w:tc>
      </w:tr>
      <w:tr w:rsidR="00E7013A" w:rsidRPr="00672085" w:rsidTr="00E7013A">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p>
        </w:tc>
        <w:tc>
          <w:tcPr>
            <w:tcW w:w="3972"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
        </w:tc>
      </w:tr>
      <w:tr w:rsidR="00E7013A" w:rsidRPr="00672085" w:rsidTr="00E7013A">
        <w:trPr>
          <w:trHeight w:val="542"/>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1.</w:t>
            </w:r>
          </w:p>
        </w:tc>
        <w:tc>
          <w:tcPr>
            <w:tcW w:w="317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0412 (другие вопросы в области национальной экономики)</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+48,0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прочих расходов (оформление земельных участков)</w:t>
            </w:r>
          </w:p>
        </w:tc>
      </w:tr>
      <w:tr w:rsidR="00E7013A" w:rsidRPr="00672085" w:rsidTr="00E7013A">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p>
        </w:tc>
        <w:tc>
          <w:tcPr>
            <w:tcW w:w="3972"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p>
        </w:tc>
      </w:tr>
      <w:tr w:rsidR="00E7013A" w:rsidRPr="00672085" w:rsidTr="00E7013A">
        <w:trPr>
          <w:trHeight w:val="669"/>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2.</w:t>
            </w:r>
          </w:p>
        </w:tc>
        <w:tc>
          <w:tcPr>
            <w:tcW w:w="317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0409 (дорожный фонд)</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+166,8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прочих расходов (остаток дорожного фонда на 01.01.2025 г.)</w:t>
            </w:r>
          </w:p>
        </w:tc>
      </w:tr>
      <w:tr w:rsidR="00E7013A" w:rsidRPr="00672085" w:rsidTr="00E7013A">
        <w:trPr>
          <w:trHeight w:val="887"/>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3.</w:t>
            </w:r>
          </w:p>
        </w:tc>
        <w:tc>
          <w:tcPr>
            <w:tcW w:w="317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0801 (культура)</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+75,0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both"/>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прочих расходов (Праздничные мероприятия к 80-ю ВОВ)</w:t>
            </w:r>
          </w:p>
        </w:tc>
      </w:tr>
      <w:tr w:rsidR="00E7013A" w:rsidRPr="00672085" w:rsidTr="00E7013A">
        <w:trPr>
          <w:trHeight w:val="394"/>
        </w:trPr>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4.</w:t>
            </w:r>
          </w:p>
        </w:tc>
        <w:tc>
          <w:tcPr>
            <w:tcW w:w="317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0502 (коммунальное хозяйство)</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+675,0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прочих расходов (ремонт сетей водопровода, решения суда)</w:t>
            </w:r>
          </w:p>
        </w:tc>
      </w:tr>
      <w:tr w:rsidR="00E7013A" w:rsidRPr="00672085" w:rsidTr="00E7013A">
        <w:tc>
          <w:tcPr>
            <w:tcW w:w="513"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5.</w:t>
            </w:r>
          </w:p>
        </w:tc>
        <w:tc>
          <w:tcPr>
            <w:tcW w:w="317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0503 (благоустройство)</w:t>
            </w:r>
          </w:p>
        </w:tc>
        <w:tc>
          <w:tcPr>
            <w:tcW w:w="2265" w:type="dxa"/>
            <w:tcBorders>
              <w:top w:val="single" w:sz="4" w:space="0" w:color="auto"/>
              <w:left w:val="single" w:sz="4" w:space="0" w:color="auto"/>
              <w:bottom w:val="single" w:sz="4" w:space="0" w:color="auto"/>
              <w:right w:val="single" w:sz="4" w:space="0" w:color="auto"/>
            </w:tcBorders>
            <w:hideMark/>
          </w:tcPr>
          <w:p w:rsidR="00E7013A" w:rsidRPr="00672085" w:rsidRDefault="00E7013A" w:rsidP="00E7013A">
            <w:pPr>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+40,0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прочих расходов (ремонт уличных туалетов)</w:t>
            </w:r>
          </w:p>
        </w:tc>
      </w:tr>
      <w:tr w:rsidR="00E7013A" w:rsidRPr="00672085" w:rsidTr="00E7013A">
        <w:tc>
          <w:tcPr>
            <w:tcW w:w="513"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6.</w:t>
            </w:r>
          </w:p>
        </w:tc>
        <w:tc>
          <w:tcPr>
            <w:tcW w:w="317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0503 (организация и содержание мест захоронения)</w:t>
            </w:r>
          </w:p>
        </w:tc>
        <w:tc>
          <w:tcPr>
            <w:tcW w:w="226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jc w:val="right"/>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 xml:space="preserve">+35,0 </w:t>
            </w:r>
            <w:proofErr w:type="spellStart"/>
            <w:r w:rsidRPr="00672085">
              <w:rPr>
                <w:rFonts w:ascii="Times New Roman" w:eastAsia="Times New Roman" w:hAnsi="Times New Roman"/>
                <w:sz w:val="24"/>
                <w:szCs w:val="24"/>
                <w:lang w:eastAsia="ru-RU"/>
              </w:rPr>
              <w:t>тыс</w:t>
            </w:r>
            <w:proofErr w:type="gramStart"/>
            <w:r w:rsidRPr="00672085">
              <w:rPr>
                <w:rFonts w:ascii="Times New Roman" w:eastAsia="Times New Roman" w:hAnsi="Times New Roman"/>
                <w:sz w:val="24"/>
                <w:szCs w:val="24"/>
                <w:lang w:eastAsia="ru-RU"/>
              </w:rPr>
              <w:t>.р</w:t>
            </w:r>
            <w:proofErr w:type="gramEnd"/>
            <w:r w:rsidRPr="00672085">
              <w:rPr>
                <w:rFonts w:ascii="Times New Roman" w:eastAsia="Times New Roman" w:hAnsi="Times New Roman"/>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r w:rsidRPr="00672085">
              <w:rPr>
                <w:rFonts w:ascii="Times New Roman" w:eastAsia="Times New Roman" w:hAnsi="Times New Roman"/>
                <w:sz w:val="24"/>
                <w:szCs w:val="24"/>
                <w:lang w:eastAsia="ru-RU"/>
              </w:rPr>
              <w:t>Увеличение бюджетных ассигнований для ремонта, изготовления и установки памятных табличек участникам СВО</w:t>
            </w:r>
          </w:p>
        </w:tc>
      </w:tr>
      <w:tr w:rsidR="00E7013A" w:rsidRPr="00672085" w:rsidTr="00E7013A">
        <w:tc>
          <w:tcPr>
            <w:tcW w:w="3688" w:type="dxa"/>
            <w:gridSpan w:val="2"/>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b/>
                <w:sz w:val="24"/>
                <w:szCs w:val="24"/>
                <w:lang w:eastAsia="ru-RU"/>
              </w:rPr>
            </w:pPr>
            <w:r w:rsidRPr="00672085">
              <w:rPr>
                <w:rFonts w:ascii="Times New Roman" w:eastAsia="Times New Roman" w:hAnsi="Times New Roman"/>
                <w:b/>
                <w:sz w:val="24"/>
                <w:szCs w:val="24"/>
                <w:lang w:eastAsia="ru-RU"/>
              </w:rPr>
              <w:t>ИТОГО</w:t>
            </w:r>
          </w:p>
        </w:tc>
        <w:tc>
          <w:tcPr>
            <w:tcW w:w="2265"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jc w:val="right"/>
              <w:rPr>
                <w:rFonts w:ascii="Times New Roman" w:eastAsia="Times New Roman" w:hAnsi="Times New Roman"/>
                <w:b/>
                <w:sz w:val="24"/>
                <w:szCs w:val="24"/>
                <w:lang w:eastAsia="ru-RU"/>
              </w:rPr>
            </w:pPr>
            <w:r w:rsidRPr="00672085">
              <w:rPr>
                <w:rFonts w:ascii="Times New Roman" w:eastAsia="Times New Roman" w:hAnsi="Times New Roman"/>
                <w:b/>
                <w:sz w:val="24"/>
                <w:szCs w:val="24"/>
                <w:lang w:eastAsia="ru-RU"/>
              </w:rPr>
              <w:t xml:space="preserve">1380,2 </w:t>
            </w:r>
            <w:proofErr w:type="spellStart"/>
            <w:r w:rsidRPr="00672085">
              <w:rPr>
                <w:rFonts w:ascii="Times New Roman" w:eastAsia="Times New Roman" w:hAnsi="Times New Roman"/>
                <w:b/>
                <w:sz w:val="24"/>
                <w:szCs w:val="24"/>
                <w:lang w:eastAsia="ru-RU"/>
              </w:rPr>
              <w:t>тыс</w:t>
            </w:r>
            <w:proofErr w:type="gramStart"/>
            <w:r w:rsidRPr="00672085">
              <w:rPr>
                <w:rFonts w:ascii="Times New Roman" w:eastAsia="Times New Roman" w:hAnsi="Times New Roman"/>
                <w:b/>
                <w:sz w:val="24"/>
                <w:szCs w:val="24"/>
                <w:lang w:eastAsia="ru-RU"/>
              </w:rPr>
              <w:t>.р</w:t>
            </w:r>
            <w:proofErr w:type="gramEnd"/>
            <w:r w:rsidRPr="00672085">
              <w:rPr>
                <w:rFonts w:ascii="Times New Roman" w:eastAsia="Times New Roman" w:hAnsi="Times New Roman"/>
                <w:b/>
                <w:sz w:val="24"/>
                <w:szCs w:val="24"/>
                <w:lang w:eastAsia="ru-RU"/>
              </w:rPr>
              <w:t>ублей</w:t>
            </w:r>
            <w:proofErr w:type="spellEnd"/>
          </w:p>
        </w:tc>
        <w:tc>
          <w:tcPr>
            <w:tcW w:w="3972" w:type="dxa"/>
            <w:tcBorders>
              <w:top w:val="single" w:sz="4" w:space="0" w:color="auto"/>
              <w:left w:val="single" w:sz="4" w:space="0" w:color="auto"/>
              <w:bottom w:val="single" w:sz="4" w:space="0" w:color="auto"/>
              <w:right w:val="single" w:sz="4" w:space="0" w:color="auto"/>
            </w:tcBorders>
          </w:tcPr>
          <w:p w:rsidR="00E7013A" w:rsidRPr="00672085" w:rsidRDefault="00E7013A" w:rsidP="00E7013A">
            <w:pPr>
              <w:rPr>
                <w:rFonts w:ascii="Times New Roman" w:eastAsia="Times New Roman" w:hAnsi="Times New Roman"/>
                <w:sz w:val="24"/>
                <w:szCs w:val="24"/>
                <w:lang w:eastAsia="ru-RU"/>
              </w:rPr>
            </w:pPr>
          </w:p>
        </w:tc>
      </w:tr>
    </w:tbl>
    <w:p w:rsidR="00E7013A" w:rsidRPr="00672085" w:rsidRDefault="00E7013A" w:rsidP="00E7013A">
      <w:pPr>
        <w:spacing w:after="0" w:line="240" w:lineRule="auto"/>
        <w:jc w:val="both"/>
        <w:rPr>
          <w:rFonts w:ascii="Times New Roman" w:eastAsia="Times New Roman" w:hAnsi="Times New Roman"/>
          <w:b/>
          <w:sz w:val="24"/>
          <w:szCs w:val="24"/>
          <w:lang w:eastAsia="ru-RU"/>
        </w:rPr>
      </w:pPr>
    </w:p>
    <w:p w:rsidR="00E7013A" w:rsidRDefault="00E7013A" w:rsidP="00672085">
      <w:pPr>
        <w:spacing w:after="0" w:line="240" w:lineRule="auto"/>
        <w:jc w:val="both"/>
        <w:rPr>
          <w:rFonts w:ascii="Times New Roman" w:hAnsi="Times New Roman"/>
          <w:sz w:val="24"/>
          <w:szCs w:val="24"/>
        </w:rPr>
      </w:pPr>
      <w:r w:rsidRPr="00672085">
        <w:rPr>
          <w:rFonts w:ascii="Times New Roman" w:eastAsia="Times New Roman" w:hAnsi="Times New Roman"/>
          <w:b/>
          <w:sz w:val="24"/>
          <w:szCs w:val="24"/>
          <w:lang w:eastAsia="ru-RU"/>
        </w:rPr>
        <w:t xml:space="preserve">         2. </w:t>
      </w:r>
      <w:r w:rsidRPr="00672085">
        <w:rPr>
          <w:rFonts w:ascii="Times New Roman" w:eastAsia="Times New Roman" w:hAnsi="Times New Roman"/>
          <w:sz w:val="24"/>
          <w:szCs w:val="24"/>
          <w:lang w:eastAsia="ru-RU"/>
        </w:rPr>
        <w:t>Предлагается к уточнению перераспределение бюджетных ассигнований между отдельными направлениями расходов бюджета в пределах общего объема средств, предусмотренных местным бюджетом на 2025 год.</w:t>
      </w:r>
      <w:r w:rsidR="00670A74" w:rsidRPr="00672085">
        <w:rPr>
          <w:rFonts w:ascii="Times New Roman" w:hAnsi="Times New Roman"/>
          <w:sz w:val="24"/>
          <w:szCs w:val="24"/>
        </w:rPr>
        <w:t xml:space="preserve">        </w:t>
      </w:r>
      <w:r w:rsidRPr="00672085">
        <w:rPr>
          <w:rFonts w:ascii="Times New Roman" w:hAnsi="Times New Roman"/>
          <w:sz w:val="24"/>
          <w:szCs w:val="24"/>
        </w:rPr>
        <w:t xml:space="preserve">Российская Федерация </w:t>
      </w:r>
    </w:p>
    <w:p w:rsidR="0047008B" w:rsidRDefault="0047008B" w:rsidP="00672085">
      <w:pPr>
        <w:spacing w:after="0" w:line="240" w:lineRule="auto"/>
        <w:jc w:val="both"/>
        <w:rPr>
          <w:rFonts w:ascii="Times New Roman" w:hAnsi="Times New Roman"/>
          <w:sz w:val="24"/>
          <w:szCs w:val="24"/>
        </w:rPr>
      </w:pPr>
    </w:p>
    <w:p w:rsidR="007D6ADF" w:rsidRDefault="007D6ADF" w:rsidP="00672085">
      <w:pPr>
        <w:spacing w:after="0" w:line="240" w:lineRule="auto"/>
        <w:jc w:val="both"/>
        <w:rPr>
          <w:rFonts w:ascii="Times New Roman" w:hAnsi="Times New Roman"/>
          <w:sz w:val="24"/>
          <w:szCs w:val="24"/>
        </w:rPr>
      </w:pPr>
    </w:p>
    <w:p w:rsidR="007D6ADF" w:rsidRDefault="007D6ADF" w:rsidP="00672085">
      <w:pPr>
        <w:spacing w:after="0" w:line="240" w:lineRule="auto"/>
        <w:jc w:val="both"/>
        <w:rPr>
          <w:rFonts w:ascii="Times New Roman" w:hAnsi="Times New Roman"/>
          <w:sz w:val="24"/>
          <w:szCs w:val="24"/>
        </w:rPr>
      </w:pPr>
    </w:p>
    <w:p w:rsidR="007D6ADF" w:rsidRPr="00672085" w:rsidRDefault="007D6ADF" w:rsidP="00672085">
      <w:pPr>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lastRenderedPageBreak/>
        <w:t xml:space="preserve">           Совет депутатов</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муниципального образования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Верхнечебеньковский сельсовет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w:t>
      </w:r>
      <w:proofErr w:type="spellStart"/>
      <w:r w:rsidRPr="00672085">
        <w:rPr>
          <w:rFonts w:ascii="Times New Roman" w:hAnsi="Times New Roman"/>
          <w:sz w:val="24"/>
          <w:szCs w:val="24"/>
        </w:rPr>
        <w:t>Сакмарского</w:t>
      </w:r>
      <w:proofErr w:type="spellEnd"/>
      <w:r w:rsidRPr="00672085">
        <w:rPr>
          <w:rFonts w:ascii="Times New Roman" w:hAnsi="Times New Roman"/>
          <w:sz w:val="24"/>
          <w:szCs w:val="24"/>
        </w:rPr>
        <w:t xml:space="preserve"> района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Оренбургской области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четвертого созыва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РЕШЕНИЕ</w:t>
      </w:r>
    </w:p>
    <w:p w:rsidR="00E7013A" w:rsidRPr="00672085" w:rsidRDefault="00E7013A" w:rsidP="00670A74">
      <w:pPr>
        <w:tabs>
          <w:tab w:val="left" w:pos="2268"/>
          <w:tab w:val="left" w:pos="6804"/>
        </w:tabs>
        <w:spacing w:after="0" w:line="240" w:lineRule="auto"/>
        <w:ind w:right="-284"/>
        <w:jc w:val="both"/>
        <w:rPr>
          <w:rFonts w:ascii="Times New Roman" w:hAnsi="Times New Roman"/>
          <w:sz w:val="24"/>
          <w:szCs w:val="24"/>
        </w:rPr>
      </w:pPr>
      <w:r w:rsidRPr="00672085">
        <w:rPr>
          <w:rFonts w:ascii="Times New Roman" w:hAnsi="Times New Roman"/>
          <w:sz w:val="24"/>
          <w:szCs w:val="24"/>
        </w:rPr>
        <w:t xml:space="preserve">     от  2</w:t>
      </w:r>
      <w:r w:rsidR="00670A74" w:rsidRPr="00672085">
        <w:rPr>
          <w:rFonts w:ascii="Times New Roman" w:hAnsi="Times New Roman"/>
          <w:sz w:val="24"/>
          <w:szCs w:val="24"/>
        </w:rPr>
        <w:t>7</w:t>
      </w:r>
      <w:r w:rsidRPr="00672085">
        <w:rPr>
          <w:rFonts w:ascii="Times New Roman" w:hAnsi="Times New Roman"/>
          <w:sz w:val="24"/>
          <w:szCs w:val="24"/>
        </w:rPr>
        <w:t>.02.2025 г. № 165</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с. Верхние Чебеньки</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Об утверждении Положения </w:t>
      </w:r>
      <w:proofErr w:type="gramStart"/>
      <w:r w:rsidRPr="00672085">
        <w:rPr>
          <w:rFonts w:ascii="Times New Roman" w:hAnsi="Times New Roman"/>
          <w:sz w:val="24"/>
          <w:szCs w:val="24"/>
        </w:rPr>
        <w:t>об</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организации ритуальных услуг и</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содержания мест захоронения </w:t>
      </w:r>
      <w:proofErr w:type="gramStart"/>
      <w:r w:rsidRPr="00672085">
        <w:rPr>
          <w:rFonts w:ascii="Times New Roman" w:hAnsi="Times New Roman"/>
          <w:sz w:val="24"/>
          <w:szCs w:val="24"/>
        </w:rPr>
        <w:t>на</w:t>
      </w:r>
      <w:proofErr w:type="gramEnd"/>
      <w:r w:rsidRPr="00672085">
        <w:rPr>
          <w:rFonts w:ascii="Times New Roman" w:hAnsi="Times New Roman"/>
          <w:sz w:val="24"/>
          <w:szCs w:val="24"/>
        </w:rPr>
        <w:t xml:space="preserve">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территории </w:t>
      </w:r>
      <w:proofErr w:type="gramStart"/>
      <w:r w:rsidRPr="00672085">
        <w:rPr>
          <w:rFonts w:ascii="Times New Roman" w:hAnsi="Times New Roman"/>
          <w:sz w:val="24"/>
          <w:szCs w:val="24"/>
        </w:rPr>
        <w:t>муниципального</w:t>
      </w:r>
      <w:proofErr w:type="gramEnd"/>
      <w:r w:rsidRPr="00672085">
        <w:rPr>
          <w:rFonts w:ascii="Times New Roman" w:hAnsi="Times New Roman"/>
          <w:sz w:val="24"/>
          <w:szCs w:val="24"/>
        </w:rPr>
        <w:t xml:space="preserve">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образования  Верхнечебеньковский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сельсовет </w:t>
      </w:r>
      <w:proofErr w:type="spellStart"/>
      <w:r w:rsidRPr="00672085">
        <w:rPr>
          <w:rFonts w:ascii="Times New Roman" w:hAnsi="Times New Roman"/>
          <w:sz w:val="24"/>
          <w:szCs w:val="24"/>
        </w:rPr>
        <w:t>Сакмарского</w:t>
      </w:r>
      <w:proofErr w:type="spellEnd"/>
      <w:r w:rsidRPr="00672085">
        <w:rPr>
          <w:rFonts w:ascii="Times New Roman" w:hAnsi="Times New Roman"/>
          <w:sz w:val="24"/>
          <w:szCs w:val="24"/>
        </w:rPr>
        <w:t xml:space="preserve"> района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Оренбургской области</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w:t>
      </w:r>
      <w:proofErr w:type="gramStart"/>
      <w:r w:rsidRPr="00672085">
        <w:rPr>
          <w:rFonts w:ascii="Times New Roman" w:hAnsi="Times New Roman"/>
          <w:sz w:val="24"/>
          <w:szCs w:val="24"/>
        </w:rPr>
        <w:t xml:space="preserve">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Верхнечебеньковский сельсовет, в целях определения порядка реализации полномочий органов местного самоуправления в сфере организации предоставления ритуальных услуг и содержания мест захоронения на территории муниципального образования Верхнечебеньковский сельсовет, Совет депутатов муниципального образования Верхнечебеньковский сельсовет РЕШИЛ: </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1. Утвердить Положение об организации ритуальных услуг и содержании мест захоронения муниципального образования Верхнечебеньковский  сельсовет согласно приложению.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2. Настоящее решение вступает в силу с момента официального опубликования.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Председатель Совета депутатов              Глава муниципального образования</w:t>
      </w:r>
      <w:r w:rsidRPr="00672085">
        <w:rPr>
          <w:rFonts w:ascii="Times New Roman" w:hAnsi="Times New Roman"/>
          <w:sz w:val="24"/>
          <w:szCs w:val="24"/>
        </w:rPr>
        <w:tab/>
        <w:t xml:space="preserve">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муниципального образования              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____________ Х.З. </w:t>
      </w:r>
      <w:proofErr w:type="spellStart"/>
      <w:r w:rsidRPr="00672085">
        <w:rPr>
          <w:rFonts w:ascii="Times New Roman" w:hAnsi="Times New Roman"/>
          <w:sz w:val="24"/>
          <w:szCs w:val="24"/>
        </w:rPr>
        <w:t>Зинатуллин</w:t>
      </w:r>
      <w:proofErr w:type="spellEnd"/>
      <w:r w:rsidRPr="00672085">
        <w:rPr>
          <w:rFonts w:ascii="Times New Roman" w:hAnsi="Times New Roman"/>
          <w:sz w:val="24"/>
          <w:szCs w:val="24"/>
        </w:rPr>
        <w:t xml:space="preserve">            ______________ Р.Б. Рахматуллин</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right"/>
        <w:rPr>
          <w:rFonts w:ascii="Times New Roman" w:hAnsi="Times New Roman"/>
          <w:sz w:val="24"/>
          <w:szCs w:val="24"/>
        </w:rPr>
      </w:pPr>
      <w:r w:rsidRPr="00672085">
        <w:rPr>
          <w:rFonts w:ascii="Times New Roman" w:hAnsi="Times New Roman"/>
          <w:sz w:val="24"/>
          <w:szCs w:val="24"/>
        </w:rPr>
        <w:tab/>
        <w:t xml:space="preserve">                  Приложение</w:t>
      </w:r>
    </w:p>
    <w:p w:rsidR="00E7013A" w:rsidRPr="00672085" w:rsidRDefault="00E7013A" w:rsidP="00E7013A">
      <w:pPr>
        <w:tabs>
          <w:tab w:val="left" w:pos="2268"/>
          <w:tab w:val="left" w:pos="6804"/>
        </w:tabs>
        <w:spacing w:after="0" w:line="240" w:lineRule="auto"/>
        <w:jc w:val="right"/>
        <w:rPr>
          <w:rFonts w:ascii="Times New Roman" w:hAnsi="Times New Roman"/>
          <w:sz w:val="24"/>
          <w:szCs w:val="24"/>
        </w:rPr>
      </w:pPr>
      <w:r w:rsidRPr="00672085">
        <w:rPr>
          <w:rFonts w:ascii="Times New Roman" w:hAnsi="Times New Roman"/>
          <w:sz w:val="24"/>
          <w:szCs w:val="24"/>
        </w:rPr>
        <w:tab/>
        <w:t xml:space="preserve">                                                       к решению Совета депутатов</w:t>
      </w:r>
    </w:p>
    <w:p w:rsidR="00E7013A" w:rsidRPr="00672085" w:rsidRDefault="00E7013A" w:rsidP="00E7013A">
      <w:pPr>
        <w:tabs>
          <w:tab w:val="left" w:pos="2268"/>
          <w:tab w:val="left" w:pos="6804"/>
        </w:tabs>
        <w:spacing w:after="0" w:line="240" w:lineRule="auto"/>
        <w:jc w:val="right"/>
        <w:rPr>
          <w:rFonts w:ascii="Times New Roman" w:hAnsi="Times New Roman"/>
          <w:sz w:val="24"/>
          <w:szCs w:val="24"/>
        </w:rPr>
      </w:pPr>
      <w:r w:rsidRPr="00672085">
        <w:rPr>
          <w:rFonts w:ascii="Times New Roman" w:hAnsi="Times New Roman"/>
          <w:sz w:val="24"/>
          <w:szCs w:val="24"/>
        </w:rPr>
        <w:t xml:space="preserve"> </w:t>
      </w:r>
      <w:r w:rsidRPr="00672085">
        <w:rPr>
          <w:rFonts w:ascii="Times New Roman" w:hAnsi="Times New Roman"/>
          <w:sz w:val="24"/>
          <w:szCs w:val="24"/>
        </w:rPr>
        <w:tab/>
      </w:r>
      <w:r w:rsidRPr="00672085">
        <w:rPr>
          <w:rFonts w:ascii="Times New Roman" w:hAnsi="Times New Roman"/>
          <w:sz w:val="24"/>
          <w:szCs w:val="24"/>
        </w:rPr>
        <w:tab/>
        <w:t xml:space="preserve">   № 165 от 27.02.2025 г. </w:t>
      </w:r>
    </w:p>
    <w:p w:rsidR="00E7013A" w:rsidRPr="00672085" w:rsidRDefault="00E7013A" w:rsidP="00E7013A">
      <w:pPr>
        <w:tabs>
          <w:tab w:val="left" w:pos="2268"/>
          <w:tab w:val="left" w:pos="6804"/>
        </w:tabs>
        <w:spacing w:after="0" w:line="240" w:lineRule="auto"/>
        <w:jc w:val="center"/>
        <w:rPr>
          <w:rFonts w:ascii="Times New Roman" w:hAnsi="Times New Roman"/>
          <w:sz w:val="24"/>
          <w:szCs w:val="24"/>
        </w:rPr>
      </w:pPr>
      <w:proofErr w:type="gramStart"/>
      <w:r w:rsidRPr="00672085">
        <w:rPr>
          <w:rFonts w:ascii="Times New Roman" w:hAnsi="Times New Roman"/>
          <w:sz w:val="24"/>
          <w:szCs w:val="24"/>
        </w:rPr>
        <w:t>П</w:t>
      </w:r>
      <w:proofErr w:type="gramEnd"/>
      <w:r w:rsidRPr="00672085">
        <w:rPr>
          <w:rFonts w:ascii="Times New Roman" w:hAnsi="Times New Roman"/>
          <w:sz w:val="24"/>
          <w:szCs w:val="24"/>
        </w:rPr>
        <w:t xml:space="preserve"> О Л О Ж Е Н И Е</w:t>
      </w:r>
    </w:p>
    <w:p w:rsidR="00E7013A" w:rsidRPr="00672085" w:rsidRDefault="00E7013A" w:rsidP="00E7013A">
      <w:pPr>
        <w:tabs>
          <w:tab w:val="left" w:pos="2268"/>
          <w:tab w:val="left" w:pos="6804"/>
        </w:tabs>
        <w:spacing w:after="0" w:line="240" w:lineRule="auto"/>
        <w:jc w:val="center"/>
        <w:rPr>
          <w:rFonts w:ascii="Times New Roman" w:hAnsi="Times New Roman"/>
          <w:sz w:val="24"/>
          <w:szCs w:val="24"/>
        </w:rPr>
      </w:pPr>
      <w:r w:rsidRPr="00672085">
        <w:rPr>
          <w:rFonts w:ascii="Times New Roman" w:hAnsi="Times New Roman"/>
          <w:sz w:val="24"/>
          <w:szCs w:val="24"/>
        </w:rPr>
        <w:t>об организации ритуальных услуг и содержании мест захоронения</w:t>
      </w:r>
    </w:p>
    <w:p w:rsidR="00E7013A" w:rsidRPr="00672085" w:rsidRDefault="00E7013A" w:rsidP="00E7013A">
      <w:pPr>
        <w:tabs>
          <w:tab w:val="left" w:pos="2268"/>
          <w:tab w:val="left" w:pos="6804"/>
        </w:tabs>
        <w:spacing w:after="0" w:line="240" w:lineRule="auto"/>
        <w:jc w:val="center"/>
        <w:rPr>
          <w:rFonts w:ascii="Times New Roman" w:hAnsi="Times New Roman"/>
          <w:sz w:val="24"/>
          <w:szCs w:val="24"/>
        </w:rPr>
      </w:pPr>
      <w:r w:rsidRPr="00672085">
        <w:rPr>
          <w:rFonts w:ascii="Times New Roman" w:hAnsi="Times New Roman"/>
          <w:sz w:val="24"/>
          <w:szCs w:val="24"/>
        </w:rPr>
        <w:t>на территории муниципального образования</w:t>
      </w:r>
    </w:p>
    <w:p w:rsidR="00E7013A" w:rsidRPr="00672085" w:rsidRDefault="00E7013A" w:rsidP="00E7013A">
      <w:pPr>
        <w:tabs>
          <w:tab w:val="left" w:pos="2268"/>
          <w:tab w:val="left" w:pos="6804"/>
        </w:tabs>
        <w:spacing w:after="0" w:line="240" w:lineRule="auto"/>
        <w:jc w:val="center"/>
        <w:rPr>
          <w:rFonts w:ascii="Times New Roman" w:hAnsi="Times New Roman"/>
          <w:sz w:val="24"/>
          <w:szCs w:val="24"/>
        </w:rPr>
      </w:pPr>
      <w:r w:rsidRPr="00672085">
        <w:rPr>
          <w:rFonts w:ascii="Times New Roman" w:hAnsi="Times New Roman"/>
          <w:sz w:val="24"/>
          <w:szCs w:val="24"/>
        </w:rPr>
        <w:t>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Статья 1. Общие положения.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1.1. </w:t>
      </w:r>
      <w:proofErr w:type="gramStart"/>
      <w:r w:rsidRPr="00672085">
        <w:rPr>
          <w:rFonts w:ascii="Times New Roman" w:hAnsi="Times New Roman"/>
          <w:sz w:val="24"/>
          <w:szCs w:val="24"/>
        </w:rPr>
        <w:t xml:space="preserve">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Верхнечебеньковский сельсовет и регулирует отношения, связанные с погребением умерших, определяет основы организации похоронного дела, ритуальных услуг, порядок деятельности специализированных служб по вопросам похоронного дела, муниципальных общественных, </w:t>
      </w:r>
      <w:proofErr w:type="spellStart"/>
      <w:r w:rsidRPr="00672085">
        <w:rPr>
          <w:rFonts w:ascii="Times New Roman" w:hAnsi="Times New Roman"/>
          <w:sz w:val="24"/>
          <w:szCs w:val="24"/>
        </w:rPr>
        <w:t>вероисповедальных</w:t>
      </w:r>
      <w:proofErr w:type="spellEnd"/>
      <w:r w:rsidRPr="00672085">
        <w:rPr>
          <w:rFonts w:ascii="Times New Roman" w:hAnsi="Times New Roman"/>
          <w:sz w:val="24"/>
          <w:szCs w:val="24"/>
        </w:rPr>
        <w:t xml:space="preserve"> кладбищ муниципального </w:t>
      </w:r>
      <w:r w:rsidRPr="00672085">
        <w:rPr>
          <w:rFonts w:ascii="Times New Roman" w:hAnsi="Times New Roman"/>
          <w:sz w:val="24"/>
          <w:szCs w:val="24"/>
        </w:rPr>
        <w:lastRenderedPageBreak/>
        <w:t>образования Верхнечебеньковский сельсовет и содержания мест</w:t>
      </w:r>
      <w:proofErr w:type="gramEnd"/>
      <w:r w:rsidRPr="00672085">
        <w:rPr>
          <w:rFonts w:ascii="Times New Roman" w:hAnsi="Times New Roman"/>
          <w:sz w:val="24"/>
          <w:szCs w:val="24"/>
        </w:rPr>
        <w:t xml:space="preserve"> захоронения в муниципальном образовании Верхнечебеньковский  сельсовет, полномочия органов местного самоуправления по реализации полномочий в указанной области общественных отношений.</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w:t>
      </w:r>
    </w:p>
    <w:p w:rsidR="00E7013A" w:rsidRPr="00672085" w:rsidRDefault="00E7013A" w:rsidP="00E7013A">
      <w:pPr>
        <w:tabs>
          <w:tab w:val="left" w:pos="2268"/>
          <w:tab w:val="left" w:pos="6804"/>
        </w:tabs>
        <w:spacing w:after="0" w:line="240" w:lineRule="auto"/>
        <w:jc w:val="both"/>
        <w:rPr>
          <w:rFonts w:ascii="Times New Roman" w:hAnsi="Times New Roman"/>
          <w:b/>
          <w:sz w:val="24"/>
          <w:szCs w:val="24"/>
        </w:rPr>
      </w:pPr>
      <w:r w:rsidRPr="00672085">
        <w:rPr>
          <w:rFonts w:ascii="Times New Roman" w:hAnsi="Times New Roman"/>
          <w:b/>
          <w:sz w:val="24"/>
          <w:szCs w:val="24"/>
        </w:rPr>
        <w:t>Статья 2. Полномочия органов местного самоуправления в области организации ритуальных услуг и содержания мест захоронения на территории муниципального образования 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2.1. К полномочиям представительного органа муниципального образования Верхнечебеньковский сельсовет в области организации ритуальных услуг и содержания мест захоронения относятся: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2.1.1. Принятие нормативно-правовых актов по вопросам организации похоронного дела на территории муниципального образования Верхнечебеньковский сельсовет;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2.1.2. Установление объема финансирования, необходимого для содержания мест захоронения на территории муниципального образования Верхнечебеньковский сельсовет;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2.1.3. Принятие иных решений в сфере организации ритуальных услуг и содержания мест захоронения на территории муниципального образования 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2.2. К полномочиям администрации муниципального образования Верхнечебеньковский  сельсовет в области организации ритуальных услуг и содержания мест захоронения относятся: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2.2.1. Организация ритуальных услуг и содержание мест захоронения;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2.2.2. Осуществление отвода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субъекта РФ;</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2.2.3.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2.2.4. Создание муниципальных предприятий и наделение их статусом специализированной службы по вопросам похоронного дела;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2.2.5. Осуществление иных полномочий, предусмотренных действующим законодательством.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Статья 3. Основы организации похоронного дела.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3.1. Организация похоронного дела и мест захоронения осуществляется администрацией муниципального образования Верхнечебеньковский сельсовет и ее соответствующими отраслевыми (функциональными) органами. Погребение умерших и оказание услуг по погребению осуществляется специализированными службами по вопросам похоронного дела.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3.2. Взаимодействие специализированных служб с юридическими лицами, индивидуальными предпринимателями, оказывающими ритуальные услуги, осуществляется на основе договоров.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3.3. В соответствии с Федеральным законом «О погребении и похоронном деле»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3.4. Социальное пособие на погребение выплачивается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соответствии с Федеральным законом «О погребении и похоронном деле», иными правовыми актами Российской Федерации, субъекта РФ, муниципальными правовыми актами.</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3.5. Погребение в муниципальном образовании Верхнечебеньковский  сельсовет осуществляется путем предания тела (останков) умершего земле.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lastRenderedPageBreak/>
        <w:t xml:space="preserve">3.6. На территории муниципального образования Верхнечебеньковский  сельсовет действуют муниципальные общественные и </w:t>
      </w:r>
      <w:proofErr w:type="spellStart"/>
      <w:r w:rsidRPr="00672085">
        <w:rPr>
          <w:rFonts w:ascii="Times New Roman" w:hAnsi="Times New Roman"/>
          <w:b/>
          <w:sz w:val="24"/>
          <w:szCs w:val="24"/>
        </w:rPr>
        <w:t>вероисповедальные</w:t>
      </w:r>
      <w:proofErr w:type="spellEnd"/>
      <w:r w:rsidRPr="00672085">
        <w:rPr>
          <w:rFonts w:ascii="Times New Roman" w:hAnsi="Times New Roman"/>
          <w:b/>
          <w:sz w:val="24"/>
          <w:szCs w:val="24"/>
        </w:rPr>
        <w:t xml:space="preserve"> </w:t>
      </w:r>
      <w:r w:rsidRPr="00672085">
        <w:rPr>
          <w:rFonts w:ascii="Times New Roman" w:hAnsi="Times New Roman"/>
          <w:sz w:val="24"/>
          <w:szCs w:val="24"/>
        </w:rPr>
        <w:t xml:space="preserve">кладбища (далее – муниципальные кладбища). На территориях муниципальных кладбищ могут предоставляться участки земли для создания военных, семейных (родовых) захоронений.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3.7. Ритуальные услуги на муниципальных кладбищах предоставляются муниципальными специализированными предприятиями по вопросам похоронного дела. Услуги по захоронению и перезахоронению относятся к исключительной компетенции указанных предприятий.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3.8. Настоящее Положение размещается на стенде, в доступном для посетителей месте, в помещениях муниципальных специализированных предприятий, а также на информационных </w:t>
      </w:r>
      <w:proofErr w:type="gramStart"/>
      <w:r w:rsidRPr="00672085">
        <w:rPr>
          <w:rFonts w:ascii="Times New Roman" w:hAnsi="Times New Roman"/>
          <w:sz w:val="24"/>
          <w:szCs w:val="24"/>
        </w:rPr>
        <w:t>досках</w:t>
      </w:r>
      <w:proofErr w:type="gramEnd"/>
      <w:r w:rsidRPr="00672085">
        <w:rPr>
          <w:rFonts w:ascii="Times New Roman" w:hAnsi="Times New Roman"/>
          <w:sz w:val="24"/>
          <w:szCs w:val="24"/>
        </w:rPr>
        <w:t xml:space="preserve"> на территориях муниципальных кладбищ.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Статья 4. Требования к качеству услуг по погребению, ритуальных услуг и предметов похоронного ритуала.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4.1.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должно соответствовать следующим требованиям: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4.2.1. Оформление документов, необходимых для погребения в течение двух суток с момента обращения в специализированную службу;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4.2.2.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4.2.3. Представление обитого (мадаполам, ситец) деревянного гроба;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4.2.4. Вынос гроба с телом умершего из морга (дома) не выше первого этажа, установка гроба в автокатафалк;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4.2.5. Предоставление автокатафалка на 2 часа в черте населенного пункта для перевозки гроба с телом и доставки похоронных принадлежностей;</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4.2.6.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4.2.7.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4.3. </w:t>
      </w:r>
      <w:proofErr w:type="gramStart"/>
      <w:r w:rsidRPr="00672085">
        <w:rPr>
          <w:rFonts w:ascii="Times New Roman" w:hAnsi="Times New Roman"/>
          <w:sz w:val="24"/>
          <w:szCs w:val="24"/>
        </w:rPr>
        <w:t xml:space="preserve">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предоставляемых специализированной службой на безвозмездной основе, должно соответствовать следующим требованиям: </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4.3.1. Оформление документов, необходимых для погребения, в течение одного дня;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4.3.2. Осуществление приема заказа на организацию и проведение похорон, включающее: уточнение в каком морге находится тело умершего, даты и времени похорон, в течение одного дня;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4.3.3. Предоставление деревянного гроба без обивки;</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4.3.4. Получение предметов похоронного ритуала на складе салона – магазина, погрузка их в автомашину, выгрузка гроба из автомашины и перенос его в здание морга;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lastRenderedPageBreak/>
        <w:t xml:space="preserve">4.3.5. Вынос гроба с телом умершего из морга и установка его в автомашину; 4.3.6. Предоставление автотранспорта для доставки похоронных принадлежностей, гроба с телом (останками) из морга к месту погребения;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4.3.7.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4.3.8.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регистрационного знака.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Статья 5. Порядок деятельности муниципальных специализированных служб при осуществлении захоронения.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 Захоронение умершего производится в соответствии с санитарными правилами не ранее чем через 24 часа после наступления смерти при предъявлении врачебного свидетельства о смерти, выданного медицинским учреждением либо моргом, свидетельства о смерти, выданного органами записи актов гражданского состояния. В случае чрезвычайных ситуаций захоронение умершего может быть произведено в более ранние сроки по разрешению муниципального специализированного предприятия после оформления заказа на организацию похорон.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5.2. </w:t>
      </w:r>
      <w:proofErr w:type="gramStart"/>
      <w:r w:rsidRPr="00672085">
        <w:rPr>
          <w:rFonts w:ascii="Times New Roman" w:hAnsi="Times New Roman"/>
          <w:sz w:val="24"/>
          <w:szCs w:val="24"/>
        </w:rPr>
        <w:t xml:space="preserve">Оформление заказов на захоронение производится администратором кладбища по заявкам супруга, близких родственников (дети, родители, усыновленные, усыновители, родные братья и родные сестры, внуки, дедушка, бабушка), иных родственников, либо законных представителей умершего, а при отсутствии таковых – иных лиц, взявших на себя обязанность осуществить погребение умершего. </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roofErr w:type="gramStart"/>
      <w:r w:rsidRPr="00672085">
        <w:rPr>
          <w:rFonts w:ascii="Times New Roman" w:hAnsi="Times New Roman"/>
          <w:sz w:val="24"/>
          <w:szCs w:val="24"/>
        </w:rPr>
        <w:t>5.2.1.При оформлении заказа на захоронение администратор кладбища в книге установленной формы производит регистрационную запись с указанием даты регистрации; фамилии, имени, отчества умершего; серии и номера гербового свидетельства о смерти, либо даты и номера врачебного свидетельства о смерти, фамилии, имени, отчества и адреса обратившегося для оформления заказа, либо лица, являющегося представителем организации, взявшей на себя обязанность по организации похорон.</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5.2.2. По окончании выполнения вышеназванных действий одному из лиц, перечисленных в п. 5.2 настоящего Положения, администратором кладбища выдается удостоверение о захоронении с указанием реквизитов, перечисленных в п. 5.2.1.</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5.2.3. Книга учета захоронений является документом строгой отчетности и хранится в архиве муниципального специализированного предприятия постоянно.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5.2.4. При оформлении заказа по согласованию с заказчиком устанавливается дата и время захоронения, а также определяется возможность производства захоронения на конкретном участке.</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5.3. По письменному заявлению граждан (организаций), на которых зарегистрированы могилы, находящиеся на родственном участке, заказы на подготовку захоронения на этом участке оформляются администратором кладбища при наличии на указанном месте свободного участка земли или могилы ранее умершего родственника. В случае отсутствия возможности исполнения волеизъявления умершего о захоронении его тела на родственном участке место захоронения определяется администратором кладбища.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5.4. Отвод земельных участков для захоронения тел (останков) умершего производится администратором кладбища в размере не более 5 </w:t>
      </w:r>
      <w:proofErr w:type="spellStart"/>
      <w:r w:rsidRPr="00672085">
        <w:rPr>
          <w:rFonts w:ascii="Times New Roman" w:hAnsi="Times New Roman"/>
          <w:sz w:val="24"/>
          <w:szCs w:val="24"/>
        </w:rPr>
        <w:t>кв.м</w:t>
      </w:r>
      <w:proofErr w:type="spellEnd"/>
      <w:r w:rsidRPr="00672085">
        <w:rPr>
          <w:rFonts w:ascii="Times New Roman" w:hAnsi="Times New Roman"/>
          <w:sz w:val="24"/>
          <w:szCs w:val="24"/>
        </w:rPr>
        <w:t xml:space="preserve">. на каждое захоронение, исходя из естественно сложившейся нормы. При наличии свободного места возможно выделение земельного участка размером не более 10 </w:t>
      </w:r>
      <w:proofErr w:type="spellStart"/>
      <w:r w:rsidRPr="00672085">
        <w:rPr>
          <w:rFonts w:ascii="Times New Roman" w:hAnsi="Times New Roman"/>
          <w:sz w:val="24"/>
          <w:szCs w:val="24"/>
        </w:rPr>
        <w:t>кв.м</w:t>
      </w:r>
      <w:proofErr w:type="spellEnd"/>
      <w:r w:rsidRPr="00672085">
        <w:rPr>
          <w:rFonts w:ascii="Times New Roman" w:hAnsi="Times New Roman"/>
          <w:sz w:val="24"/>
          <w:szCs w:val="24"/>
        </w:rPr>
        <w:t>. для захоронения родственников. Участки отводятся в порядке очередности, установленной планировкой кладбища.</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5.5. При отсутствии свободного места, при родственном захоронении разрешается производить захоронение в пределах существующих оград без увеличения площади огороженного земельного участка. В этом случае допускается уменьшение расстояния между могилами первого и второго захоронения.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lastRenderedPageBreak/>
        <w:t xml:space="preserve">5.6. На новых кладбищах или прирезанных участках захоронения производятся в последовательном порядке по действующей нумерации подготовленных могил, с соблюдением установленных действующими правилами норм.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5.7. Разрешается захоронение в родственную могилу урн с прахом, при этом вносится запись в книгу учета захоронений.</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5.8. </w:t>
      </w:r>
      <w:proofErr w:type="gramStart"/>
      <w:r w:rsidRPr="00672085">
        <w:rPr>
          <w:rFonts w:ascii="Times New Roman" w:hAnsi="Times New Roman"/>
          <w:sz w:val="24"/>
          <w:szCs w:val="24"/>
        </w:rPr>
        <w:t xml:space="preserve">При отсутствии архивных документов захоронения в могилы или на свободные места в оградах производятся в разрешения муниципального специализированного предприятия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захоронение на этом кладбище. </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5.9. Захоронение умершего в существующую могилу разрешается родственникам ранее захороненного на прошествии не менее 15 лет с момента предыдущего захоронения по разрешению муниципального специализированного предприятия при подаче письменного заявления лицом, взявшим на себя обязанность осуществить погребение умершего.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5.10. Участки для почетных захоронений на предусмотренных площадках и аллеях отводятся по согласованию с муниципальным специализированным предприятием по представлению органов власти и управления, общественных организаций, а также с учетом заслуг умершего перед обществом и государством.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5.11. При захоронении на могильном холме устанавливается надмогильное сооружение высотой не более 2 метров, с указанием фамилии, имени и отчества умершего, даты смерти.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5.12. </w:t>
      </w:r>
      <w:proofErr w:type="gramStart"/>
      <w:r w:rsidRPr="00672085">
        <w:rPr>
          <w:rFonts w:ascii="Times New Roman" w:hAnsi="Times New Roman"/>
          <w:sz w:val="24"/>
          <w:szCs w:val="24"/>
        </w:rPr>
        <w:t xml:space="preserve">Захоронения умерших на закрытых кладбищах муниципального образования Верхнечебеньковский  сельсовет производятся по согласованию с администрацией муниципального образования Верхнечебеньковский сельсовет. </w:t>
      </w:r>
      <w:proofErr w:type="gramEnd"/>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5.13. Все работы на кладбище, связанные с установкой, заменой надмогильных сооружений, могут производиться лицом, на чье имя выдано удостоверение о захоронении только с уведомления администратора кладбища и с обязательной последующей регистрацией у администратора кладбища.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5.14. Надмогильные сооружения устанавливаются в пределах отведенного земельного участка. Установленные надмогильные сооружения не должны иметь частей, выступающих за границы участка или нависающих над другими участками. В случае нарушения установленных норм, в том числе по отводу земли, администратор кладбища выставляет на месте захоронения трафарет – предупреждение о необходимости приведения надмогильных сооружений в соответствие с действующими нормами, а также указывает, в </w:t>
      </w:r>
      <w:proofErr w:type="gramStart"/>
      <w:r w:rsidRPr="00672085">
        <w:rPr>
          <w:rFonts w:ascii="Times New Roman" w:hAnsi="Times New Roman"/>
          <w:sz w:val="24"/>
          <w:szCs w:val="24"/>
        </w:rPr>
        <w:t>течение</w:t>
      </w:r>
      <w:proofErr w:type="gramEnd"/>
      <w:r w:rsidRPr="00672085">
        <w:rPr>
          <w:rFonts w:ascii="Times New Roman" w:hAnsi="Times New Roman"/>
          <w:sz w:val="24"/>
          <w:szCs w:val="24"/>
        </w:rPr>
        <w:t xml:space="preserve"> какого времени лицу, ответственному за захоронение, надлежит обратиться к администратору кладбища для решения данного вопроса.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5.15. В случае неявки лица, ответственного за захоронение, в указанный на трафарете – предупреждении срок администратор кладбища направляет по месту жительства гражданина либо по месту нахождения юридического лица соответствующее уведомление с указанием срока приведения надмогильных сооружений в соответствие с действующими нормами отвода земли для захоронений.</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5.16. В случае несогласия лица, ответственного за захоронение, с требованиями о приведении захоронения в соответствие с действующими нормами отвода земли либо неявки его к администратору кладбища муниципальное специализированное предприятие вправе решить данный вопрос в судебном порядке.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5.17. Установленные гражданами (организациями) надмогильные сооружения (памятники, цветники, оградки и др.) являются их собственностью.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5.18. Надписи на надмогильных сооружениях должны соответствовать сведениям </w:t>
      </w:r>
      <w:proofErr w:type="gramStart"/>
      <w:r w:rsidRPr="00672085">
        <w:rPr>
          <w:rFonts w:ascii="Times New Roman" w:hAnsi="Times New Roman"/>
          <w:sz w:val="24"/>
          <w:szCs w:val="24"/>
        </w:rPr>
        <w:t>о</w:t>
      </w:r>
      <w:proofErr w:type="gramEnd"/>
      <w:r w:rsidRPr="00672085">
        <w:rPr>
          <w:rFonts w:ascii="Times New Roman" w:hAnsi="Times New Roman"/>
          <w:sz w:val="24"/>
          <w:szCs w:val="24"/>
        </w:rPr>
        <w:t xml:space="preserve"> действительно захороненных в данном месте умерших.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Статья 6. Правила содержания мест захоронения в муниципальном образовании 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6.1. Содержание могил, надмогильных сооружений.</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6.1.1.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w:t>
      </w:r>
      <w:r w:rsidRPr="00672085">
        <w:rPr>
          <w:rFonts w:ascii="Times New Roman" w:hAnsi="Times New Roman"/>
          <w:sz w:val="24"/>
          <w:szCs w:val="24"/>
        </w:rPr>
        <w:lastRenderedPageBreak/>
        <w:t xml:space="preserve">захоронении и др.) в надлежащем состоянии собственными силами либо обратиться с заявкой к предприятиям, оказывающим данного рода услуги.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6.1.2. В случае</w:t>
      </w:r>
      <w:proofErr w:type="gramStart"/>
      <w:r w:rsidRPr="00672085">
        <w:rPr>
          <w:rFonts w:ascii="Times New Roman" w:hAnsi="Times New Roman"/>
          <w:sz w:val="24"/>
          <w:szCs w:val="24"/>
        </w:rPr>
        <w:t>,</w:t>
      </w:r>
      <w:proofErr w:type="gramEnd"/>
      <w:r w:rsidRPr="00672085">
        <w:rPr>
          <w:rFonts w:ascii="Times New Roman" w:hAnsi="Times New Roman"/>
          <w:sz w:val="24"/>
          <w:szCs w:val="24"/>
        </w:rPr>
        <w:t xml:space="preserve"> если на могиле отсутствуют какие-либо надмогильные сооружения (памятники, цоколи, ограды, трафареты с указанием данных по захоронению, кресты и т.д.), а могила не благоустроена, комиссия муниципального специализированного предприятия составляет акт о состоянии могилы. Муниципальное специализированное предприятие заблаговременно письменно извещает лицо, ответственное за захоронение и выставляет на могильном холме трафарет-предупреждение о необходимости приведения захоронения в порядок и обращении по данному вопросу к администратору кладбища.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6.2. Муниципальные специализированные предприятия: - осуществляют благоустройство территорий муниципальных кладбищ; - содержат в исправном состоянии здания, инженерное оборудование территорий муниципальных кладбищ, их оград, дорог, площадок, землеройной техники, транспортных средств, механизмов и инвентаря и их ремонт; - обеспечивают санитарное состояние территорий кладбищ; - </w:t>
      </w:r>
      <w:proofErr w:type="gramStart"/>
      <w:r w:rsidRPr="00672085">
        <w:rPr>
          <w:rFonts w:ascii="Times New Roman" w:hAnsi="Times New Roman"/>
          <w:sz w:val="24"/>
          <w:szCs w:val="24"/>
        </w:rPr>
        <w:t>обеспечивают функционирование общественного колодца,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территории муниципальных кладбищ; - осуществляют уход за зелеными насаждениями на территории муниципальных кладбищ, их полив и обновление; - содержат в надлежащем порядке могилы, находящиеся под охраной государства и признанные в установленном порядке историко-культурными ценностями;</w:t>
      </w:r>
      <w:proofErr w:type="gramEnd"/>
      <w:r w:rsidRPr="00672085">
        <w:rPr>
          <w:rFonts w:ascii="Times New Roman" w:hAnsi="Times New Roman"/>
          <w:sz w:val="24"/>
          <w:szCs w:val="24"/>
        </w:rPr>
        <w:t xml:space="preserve"> - выполняют иные требования, предусмотренные Федеральным законом «О погребении и похоронном деле».</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Статья 7. Порядок деятельности муниципальных кладбищ.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7.1. Муниципальные кладбища открыты для посещений ежедневно: - с мая по октябрь календарного года с 9.00 до 20.00 час</w:t>
      </w:r>
      <w:proofErr w:type="gramStart"/>
      <w:r w:rsidRPr="00672085">
        <w:rPr>
          <w:rFonts w:ascii="Times New Roman" w:hAnsi="Times New Roman"/>
          <w:sz w:val="24"/>
          <w:szCs w:val="24"/>
        </w:rPr>
        <w:t>.</w:t>
      </w:r>
      <w:proofErr w:type="gramEnd"/>
      <w:r w:rsidRPr="00672085">
        <w:rPr>
          <w:rFonts w:ascii="Times New Roman" w:hAnsi="Times New Roman"/>
          <w:sz w:val="24"/>
          <w:szCs w:val="24"/>
        </w:rPr>
        <w:t xml:space="preserve"> - </w:t>
      </w:r>
      <w:proofErr w:type="gramStart"/>
      <w:r w:rsidRPr="00672085">
        <w:rPr>
          <w:rFonts w:ascii="Times New Roman" w:hAnsi="Times New Roman"/>
          <w:sz w:val="24"/>
          <w:szCs w:val="24"/>
        </w:rPr>
        <w:t>с</w:t>
      </w:r>
      <w:proofErr w:type="gramEnd"/>
      <w:r w:rsidRPr="00672085">
        <w:rPr>
          <w:rFonts w:ascii="Times New Roman" w:hAnsi="Times New Roman"/>
          <w:sz w:val="24"/>
          <w:szCs w:val="24"/>
        </w:rPr>
        <w:t xml:space="preserve"> ноября по апрель календарного года с 9.00 до 17.00 час. Захоронение на кладбищах производится ежедневно с 12.00 до 17.00 час.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7.2. На территории кладбища посетители должны соблюдать общественный порядок и тишину.</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7.3. Посетители кладбища имеют право: - устанавливать надмогильные сооружения в соответствии с разделом 5 настоящего Положения;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сажать цветы на могильном участке;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сажать деревья и кустарники в соответствии с проектом озеленения кладбища и по согласованию с администратором кладбища.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7.4. На территории кладбища запрещается: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устанавливать, заменять и снимать памятники без уведомления администратора кладбища, либо муниципального специализированного предприятия;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причинять ущерб надмогильным сооружениям, оборудованию кладбища, зеленым насаждениям;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организовывать свалки мусора в неотведенных для этих целей местах;</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водить собак, пасти домашних животных, ловить птиц;</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разводить костры, добывать песок и глину;</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находиться на территории кладбища после его закрытия;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производить раскопку грунта, оставлять запасы строительных и других материалов;</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заниматься коммерческой деятельностью.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7.5. Правила движения транспортных средств по территории муниципальных кладбищ:</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7.5.1. По территории муниципальных кладбищ допускается движение специализированных транспортных средств, в пределах утвержденных муниципальным специализированным предприятием схем движения и стоянок указанных транспортных средств.</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7.5.2.  </w:t>
      </w:r>
      <w:proofErr w:type="spellStart"/>
      <w:r w:rsidRPr="00672085">
        <w:rPr>
          <w:rFonts w:ascii="Times New Roman" w:hAnsi="Times New Roman"/>
          <w:sz w:val="24"/>
          <w:szCs w:val="24"/>
        </w:rPr>
        <w:t>Катафальное</w:t>
      </w:r>
      <w:proofErr w:type="spellEnd"/>
      <w:r w:rsidRPr="00672085">
        <w:rPr>
          <w:rFonts w:ascii="Times New Roman" w:hAnsi="Times New Roman"/>
          <w:sz w:val="24"/>
          <w:szCs w:val="24"/>
        </w:rPr>
        <w:t xml:space="preserve"> транспортное средство и траурная процессия имеют право беспрепятственного проезда на территорию кладбища.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7.5.3. Посетители-инвалиды имеют право беспрепятственного проезда по территории муниципальных кладбищ на личном автотранспорте.</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lastRenderedPageBreak/>
        <w:t>7.5.4. Движение иных транспортных средств по территории муниципальных кладбищ допускается только после согласования с администрацией.</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7.5.5. Плата за проезд транспортных средств по территории муниципальных кладбищ не взимается.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Статья 8. Финансирование похоронного дела на территории муниципального образования Верхнечебеньковский сельсовет </w:t>
      </w:r>
      <w:proofErr w:type="spellStart"/>
      <w:proofErr w:type="gramStart"/>
      <w:r w:rsidRPr="00672085">
        <w:rPr>
          <w:rFonts w:ascii="Times New Roman" w:hAnsi="Times New Roman"/>
          <w:sz w:val="24"/>
          <w:szCs w:val="24"/>
        </w:rPr>
        <w:t>сельсовет</w:t>
      </w:r>
      <w:proofErr w:type="spellEnd"/>
      <w:proofErr w:type="gramEnd"/>
      <w:r w:rsidRPr="00672085">
        <w:rPr>
          <w:rFonts w:ascii="Times New Roman" w:hAnsi="Times New Roman"/>
          <w:sz w:val="24"/>
          <w:szCs w:val="24"/>
        </w:rPr>
        <w:t xml:space="preserve">.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8.1. Источниками финансирования организации ритуальных услуг и содержания мест захоронения являются:</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бюджет муниципального образования Верхнечебеньковский сельсовет;</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добровольные пожертвования и целевые взносы физических и юридических лиц;</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xml:space="preserve">- доходы от предпринимательской и иной деятельности специализированных муниципальных предприятий; </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r w:rsidRPr="00672085">
        <w:rPr>
          <w:rFonts w:ascii="Times New Roman" w:hAnsi="Times New Roman"/>
          <w:sz w:val="24"/>
          <w:szCs w:val="24"/>
        </w:rPr>
        <w:t>- иные источники, не противоречащие действующему законодательству</w:t>
      </w:r>
    </w:p>
    <w:p w:rsidR="00E7013A" w:rsidRPr="00672085" w:rsidRDefault="00E7013A" w:rsidP="00E7013A">
      <w:pPr>
        <w:tabs>
          <w:tab w:val="left" w:pos="2268"/>
          <w:tab w:val="left" w:pos="6804"/>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393"/>
        <w:gridCol w:w="2393"/>
        <w:gridCol w:w="3046"/>
      </w:tblGrid>
      <w:tr w:rsidR="00723FAB" w:rsidRPr="00672085" w:rsidTr="0047008B">
        <w:tc>
          <w:tcPr>
            <w:tcW w:w="2482" w:type="dxa"/>
            <w:tcBorders>
              <w:top w:val="single" w:sz="4" w:space="0" w:color="auto"/>
              <w:left w:val="single" w:sz="4" w:space="0" w:color="auto"/>
              <w:bottom w:val="single" w:sz="4" w:space="0" w:color="auto"/>
              <w:right w:val="single" w:sz="4" w:space="0" w:color="auto"/>
            </w:tcBorders>
            <w:shd w:val="clear" w:color="auto" w:fill="auto"/>
          </w:tcPr>
          <w:p w:rsidR="00723FAB" w:rsidRPr="0047008B" w:rsidRDefault="00723FAB" w:rsidP="00723FAB">
            <w:pPr>
              <w:widowControl w:val="0"/>
              <w:suppressAutoHyphens/>
              <w:autoSpaceDE w:val="0"/>
              <w:autoSpaceDN w:val="0"/>
              <w:adjustRightInd w:val="0"/>
              <w:rPr>
                <w:rFonts w:ascii="Times New Roman" w:eastAsia="Times New Roman" w:hAnsi="Times New Roman"/>
                <w:bCs/>
                <w:color w:val="000000"/>
                <w:sz w:val="20"/>
                <w:szCs w:val="20"/>
              </w:rPr>
            </w:pPr>
            <w:r w:rsidRPr="0047008B">
              <w:rPr>
                <w:rFonts w:ascii="Times New Roman" w:hAnsi="Times New Roman"/>
                <w:sz w:val="20"/>
                <w:szCs w:val="20"/>
              </w:rPr>
              <w:tab/>
            </w:r>
            <w:r w:rsidRPr="0047008B">
              <w:rPr>
                <w:rFonts w:ascii="Times New Roman" w:hAnsi="Times New Roman"/>
                <w:bCs/>
                <w:sz w:val="20"/>
                <w:szCs w:val="20"/>
              </w:rPr>
              <w:t xml:space="preserve">Учредители: Совет депутатов муниципального образования Верхнечебеньковский сельсовет </w:t>
            </w:r>
            <w:proofErr w:type="spellStart"/>
            <w:r w:rsidRPr="0047008B">
              <w:rPr>
                <w:rFonts w:ascii="Times New Roman" w:hAnsi="Times New Roman"/>
                <w:bCs/>
                <w:sz w:val="20"/>
                <w:szCs w:val="20"/>
              </w:rPr>
              <w:t>Сакмарского</w:t>
            </w:r>
            <w:proofErr w:type="spellEnd"/>
            <w:r w:rsidRPr="0047008B">
              <w:rPr>
                <w:rFonts w:ascii="Times New Roman" w:hAnsi="Times New Roman"/>
                <w:bCs/>
                <w:sz w:val="20"/>
                <w:szCs w:val="20"/>
              </w:rPr>
              <w:t xml:space="preserve"> района Оренбургской области</w:t>
            </w:r>
            <w:r w:rsidRPr="0047008B">
              <w:rPr>
                <w:rFonts w:ascii="Times New Roman" w:hAnsi="Times New Roman"/>
                <w:bCs/>
                <w:color w:val="000000"/>
                <w:sz w:val="20"/>
                <w:szCs w:val="20"/>
              </w:rPr>
              <w:t xml:space="preserve">, администрация </w:t>
            </w:r>
            <w:r w:rsidRPr="0047008B">
              <w:rPr>
                <w:rFonts w:ascii="Times New Roman" w:hAnsi="Times New Roman"/>
                <w:bCs/>
                <w:sz w:val="20"/>
                <w:szCs w:val="20"/>
              </w:rPr>
              <w:t xml:space="preserve">муниципального образования  Верхнечебеньковский сельсовет </w:t>
            </w:r>
            <w:proofErr w:type="spellStart"/>
            <w:r w:rsidRPr="0047008B">
              <w:rPr>
                <w:rFonts w:ascii="Times New Roman" w:hAnsi="Times New Roman"/>
                <w:bCs/>
                <w:sz w:val="20"/>
                <w:szCs w:val="20"/>
              </w:rPr>
              <w:t>Сакмарского</w:t>
            </w:r>
            <w:proofErr w:type="spellEnd"/>
            <w:r w:rsidRPr="0047008B">
              <w:rPr>
                <w:rFonts w:ascii="Times New Roman" w:hAnsi="Times New Roman"/>
                <w:bCs/>
                <w:sz w:val="20"/>
                <w:szCs w:val="20"/>
              </w:rPr>
              <w:t xml:space="preserve"> района Оренбургской области, глава муниципального образования Верхнечебеньковский сельсовет </w:t>
            </w:r>
            <w:proofErr w:type="spellStart"/>
            <w:r w:rsidRPr="0047008B">
              <w:rPr>
                <w:rFonts w:ascii="Times New Roman" w:hAnsi="Times New Roman"/>
                <w:bCs/>
                <w:sz w:val="20"/>
                <w:szCs w:val="20"/>
              </w:rPr>
              <w:t>Сакмарского</w:t>
            </w:r>
            <w:proofErr w:type="spellEnd"/>
            <w:r w:rsidRPr="0047008B">
              <w:rPr>
                <w:rFonts w:ascii="Times New Roman" w:hAnsi="Times New Roman"/>
                <w:bCs/>
                <w:sz w:val="20"/>
                <w:szCs w:val="20"/>
              </w:rPr>
              <w:t xml:space="preserve"> района Оренбургской области</w:t>
            </w:r>
          </w:p>
          <w:p w:rsidR="00723FAB" w:rsidRPr="0047008B" w:rsidRDefault="00723FAB" w:rsidP="00723FAB">
            <w:pPr>
              <w:autoSpaceDE w:val="0"/>
              <w:autoSpaceDN w:val="0"/>
              <w:adjustRightInd w:val="0"/>
              <w:jc w:val="center"/>
              <w:rPr>
                <w:rFonts w:ascii="Times New Roman" w:eastAsia="Times New Roman" w:hAnsi="Times New Roman"/>
                <w:bCs/>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23FAB" w:rsidRPr="0047008B" w:rsidRDefault="00723FAB" w:rsidP="00723FAB">
            <w:pPr>
              <w:autoSpaceDE w:val="0"/>
              <w:autoSpaceDN w:val="0"/>
              <w:adjustRightInd w:val="0"/>
              <w:jc w:val="center"/>
              <w:rPr>
                <w:rFonts w:ascii="Times New Roman" w:eastAsia="Times New Roman" w:hAnsi="Times New Roman"/>
                <w:sz w:val="20"/>
                <w:szCs w:val="20"/>
              </w:rPr>
            </w:pPr>
            <w:r w:rsidRPr="0047008B">
              <w:rPr>
                <w:rFonts w:ascii="Times New Roman" w:hAnsi="Times New Roman"/>
                <w:bCs/>
                <w:sz w:val="20"/>
                <w:szCs w:val="20"/>
              </w:rPr>
              <w:t>Тираж: 5 экз.</w:t>
            </w:r>
            <w:r w:rsidRPr="0047008B">
              <w:rPr>
                <w:rFonts w:ascii="Times New Roman" w:hAnsi="Times New Roman"/>
                <w:sz w:val="20"/>
                <w:szCs w:val="20"/>
              </w:rPr>
              <w:t xml:space="preserve"> </w:t>
            </w:r>
          </w:p>
          <w:p w:rsidR="00723FAB" w:rsidRPr="0047008B" w:rsidRDefault="00723FAB" w:rsidP="00723FAB">
            <w:pPr>
              <w:autoSpaceDE w:val="0"/>
              <w:autoSpaceDN w:val="0"/>
              <w:adjustRightInd w:val="0"/>
              <w:jc w:val="center"/>
              <w:rPr>
                <w:rFonts w:ascii="Times New Roman" w:hAnsi="Times New Roman"/>
                <w:bCs/>
                <w:color w:val="000000"/>
                <w:sz w:val="20"/>
                <w:szCs w:val="20"/>
              </w:rPr>
            </w:pPr>
            <w:r w:rsidRPr="0047008B">
              <w:rPr>
                <w:rFonts w:ascii="Times New Roman" w:hAnsi="Times New Roman"/>
                <w:bCs/>
                <w:sz w:val="20"/>
                <w:szCs w:val="20"/>
              </w:rPr>
              <w:t>Главный редактор: Рахматуллин Р.Б.</w:t>
            </w:r>
          </w:p>
          <w:p w:rsidR="00723FAB" w:rsidRPr="0047008B" w:rsidRDefault="00723FAB" w:rsidP="00723FAB">
            <w:pPr>
              <w:autoSpaceDE w:val="0"/>
              <w:autoSpaceDN w:val="0"/>
              <w:adjustRightInd w:val="0"/>
              <w:jc w:val="center"/>
              <w:rPr>
                <w:rFonts w:ascii="Times New Roman" w:eastAsia="Times New Roman" w:hAnsi="Times New Roman"/>
                <w:bCs/>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723FAB" w:rsidRPr="0047008B" w:rsidRDefault="0047008B" w:rsidP="00723FAB">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Дата выхода в свет: «27</w:t>
            </w:r>
            <w:r w:rsidR="00723FAB" w:rsidRPr="0047008B">
              <w:rPr>
                <w:rFonts w:ascii="Times New Roman" w:hAnsi="Times New Roman"/>
                <w:bCs/>
                <w:sz w:val="20"/>
                <w:szCs w:val="20"/>
              </w:rPr>
              <w:t>» февраля  2025 г.</w:t>
            </w:r>
          </w:p>
          <w:p w:rsidR="00723FAB" w:rsidRPr="0047008B" w:rsidRDefault="00723FAB" w:rsidP="00723FAB">
            <w:pPr>
              <w:autoSpaceDE w:val="0"/>
              <w:autoSpaceDN w:val="0"/>
              <w:adjustRightInd w:val="0"/>
              <w:jc w:val="center"/>
              <w:rPr>
                <w:rFonts w:ascii="Times New Roman" w:eastAsia="Times New Roman" w:hAnsi="Times New Roman"/>
                <w:bCs/>
                <w:sz w:val="20"/>
                <w:szCs w:val="20"/>
              </w:rPr>
            </w:pPr>
            <w:r w:rsidRPr="0047008B">
              <w:rPr>
                <w:rFonts w:ascii="Times New Roman" w:hAnsi="Times New Roman"/>
                <w:bCs/>
                <w:sz w:val="20"/>
                <w:szCs w:val="20"/>
              </w:rPr>
              <w:t>Распространяется бесплатно</w:t>
            </w:r>
          </w:p>
        </w:tc>
        <w:tc>
          <w:tcPr>
            <w:tcW w:w="3046" w:type="dxa"/>
            <w:tcBorders>
              <w:top w:val="single" w:sz="4" w:space="0" w:color="auto"/>
              <w:left w:val="single" w:sz="4" w:space="0" w:color="auto"/>
              <w:bottom w:val="single" w:sz="4" w:space="0" w:color="auto"/>
              <w:right w:val="single" w:sz="4" w:space="0" w:color="auto"/>
            </w:tcBorders>
            <w:shd w:val="clear" w:color="auto" w:fill="auto"/>
            <w:hideMark/>
          </w:tcPr>
          <w:p w:rsidR="00723FAB" w:rsidRPr="0047008B" w:rsidRDefault="00723FAB" w:rsidP="00723FAB">
            <w:pPr>
              <w:autoSpaceDE w:val="0"/>
              <w:autoSpaceDN w:val="0"/>
              <w:adjustRightInd w:val="0"/>
              <w:jc w:val="center"/>
              <w:rPr>
                <w:rFonts w:ascii="Times New Roman" w:eastAsia="Times New Roman" w:hAnsi="Times New Roman"/>
                <w:bCs/>
                <w:sz w:val="20"/>
                <w:szCs w:val="20"/>
              </w:rPr>
            </w:pPr>
            <w:r w:rsidRPr="0047008B">
              <w:rPr>
                <w:rFonts w:ascii="Times New Roman" w:hAnsi="Times New Roman"/>
                <w:bCs/>
                <w:sz w:val="20"/>
                <w:szCs w:val="20"/>
              </w:rPr>
              <w:t xml:space="preserve">Адрес редакции/ издателя/ типографии: 461446, Оренбургская обл., </w:t>
            </w:r>
            <w:proofErr w:type="spellStart"/>
            <w:r w:rsidRPr="0047008B">
              <w:rPr>
                <w:rFonts w:ascii="Times New Roman" w:hAnsi="Times New Roman"/>
                <w:bCs/>
                <w:sz w:val="20"/>
                <w:szCs w:val="20"/>
              </w:rPr>
              <w:t>Сакмарский</w:t>
            </w:r>
            <w:proofErr w:type="spellEnd"/>
            <w:r w:rsidRPr="0047008B">
              <w:rPr>
                <w:rFonts w:ascii="Times New Roman" w:hAnsi="Times New Roman"/>
                <w:bCs/>
                <w:sz w:val="20"/>
                <w:szCs w:val="20"/>
              </w:rPr>
              <w:t xml:space="preserve"> р-н, Верхние Чебеньки ул. Школьная, д. 5</w:t>
            </w:r>
          </w:p>
        </w:tc>
      </w:tr>
    </w:tbl>
    <w:p w:rsidR="00723FAB" w:rsidRPr="00672085" w:rsidRDefault="00723FAB" w:rsidP="003677FE">
      <w:pPr>
        <w:rPr>
          <w:rFonts w:ascii="Times New Roman" w:hAnsi="Times New Roman"/>
          <w:sz w:val="24"/>
          <w:szCs w:val="24"/>
        </w:rPr>
      </w:pPr>
    </w:p>
    <w:sectPr w:rsidR="00723FAB" w:rsidRPr="00672085" w:rsidSect="0047008B">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EF" w:rsidRDefault="005879EF">
      <w:pPr>
        <w:spacing w:after="0" w:line="240" w:lineRule="auto"/>
      </w:pPr>
      <w:r>
        <w:separator/>
      </w:r>
    </w:p>
  </w:endnote>
  <w:endnote w:type="continuationSeparator" w:id="0">
    <w:p w:rsidR="005879EF" w:rsidRDefault="0058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EF" w:rsidRDefault="005879EF">
      <w:pPr>
        <w:spacing w:after="0" w:line="240" w:lineRule="auto"/>
      </w:pPr>
      <w:r>
        <w:separator/>
      </w:r>
    </w:p>
  </w:footnote>
  <w:footnote w:type="continuationSeparator" w:id="0">
    <w:p w:rsidR="005879EF" w:rsidRDefault="00587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8B" w:rsidRDefault="0047008B" w:rsidP="003677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008B" w:rsidRDefault="004700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243D2F"/>
    <w:multiLevelType w:val="hybridMultilevel"/>
    <w:tmpl w:val="0C404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FE"/>
    <w:rsid w:val="000E579D"/>
    <w:rsid w:val="00350E39"/>
    <w:rsid w:val="003677FE"/>
    <w:rsid w:val="00394AAD"/>
    <w:rsid w:val="0047008B"/>
    <w:rsid w:val="004B5296"/>
    <w:rsid w:val="00553939"/>
    <w:rsid w:val="005879EF"/>
    <w:rsid w:val="00670A74"/>
    <w:rsid w:val="00672085"/>
    <w:rsid w:val="00723FAB"/>
    <w:rsid w:val="007D6ADF"/>
    <w:rsid w:val="00887B6B"/>
    <w:rsid w:val="00AC1256"/>
    <w:rsid w:val="00B30C9E"/>
    <w:rsid w:val="00B330BD"/>
    <w:rsid w:val="00C94991"/>
    <w:rsid w:val="00E7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77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77FE"/>
    <w:rPr>
      <w:rFonts w:ascii="Calibri" w:eastAsia="Calibri" w:hAnsi="Calibri" w:cs="Times New Roman"/>
    </w:rPr>
  </w:style>
  <w:style w:type="character" w:styleId="a5">
    <w:name w:val="page number"/>
    <w:basedOn w:val="a0"/>
    <w:rsid w:val="003677FE"/>
  </w:style>
  <w:style w:type="paragraph" w:styleId="a6">
    <w:name w:val="List Paragraph"/>
    <w:basedOn w:val="a"/>
    <w:uiPriority w:val="34"/>
    <w:qFormat/>
    <w:rsid w:val="00E7013A"/>
    <w:pPr>
      <w:ind w:left="720"/>
      <w:contextualSpacing/>
    </w:pPr>
  </w:style>
  <w:style w:type="paragraph" w:styleId="a7">
    <w:name w:val="No Spacing"/>
    <w:uiPriority w:val="1"/>
    <w:qFormat/>
    <w:rsid w:val="00E701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77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77FE"/>
    <w:rPr>
      <w:rFonts w:ascii="Calibri" w:eastAsia="Calibri" w:hAnsi="Calibri" w:cs="Times New Roman"/>
    </w:rPr>
  </w:style>
  <w:style w:type="character" w:styleId="a5">
    <w:name w:val="page number"/>
    <w:basedOn w:val="a0"/>
    <w:rsid w:val="003677FE"/>
  </w:style>
  <w:style w:type="paragraph" w:styleId="a6">
    <w:name w:val="List Paragraph"/>
    <w:basedOn w:val="a"/>
    <w:uiPriority w:val="34"/>
    <w:qFormat/>
    <w:rsid w:val="00E7013A"/>
    <w:pPr>
      <w:ind w:left="720"/>
      <w:contextualSpacing/>
    </w:pPr>
  </w:style>
  <w:style w:type="paragraph" w:styleId="a7">
    <w:name w:val="No Spacing"/>
    <w:uiPriority w:val="1"/>
    <w:qFormat/>
    <w:rsid w:val="00E701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6122">
      <w:bodyDiv w:val="1"/>
      <w:marLeft w:val="0"/>
      <w:marRight w:val="0"/>
      <w:marTop w:val="0"/>
      <w:marBottom w:val="0"/>
      <w:divBdr>
        <w:top w:val="none" w:sz="0" w:space="0" w:color="auto"/>
        <w:left w:val="none" w:sz="0" w:space="0" w:color="auto"/>
        <w:bottom w:val="none" w:sz="0" w:space="0" w:color="auto"/>
        <w:right w:val="none" w:sz="0" w:space="0" w:color="auto"/>
      </w:divBdr>
    </w:div>
    <w:div w:id="826021047">
      <w:bodyDiv w:val="1"/>
      <w:marLeft w:val="0"/>
      <w:marRight w:val="0"/>
      <w:marTop w:val="0"/>
      <w:marBottom w:val="0"/>
      <w:divBdr>
        <w:top w:val="none" w:sz="0" w:space="0" w:color="auto"/>
        <w:left w:val="none" w:sz="0" w:space="0" w:color="auto"/>
        <w:bottom w:val="none" w:sz="0" w:space="0" w:color="auto"/>
        <w:right w:val="none" w:sz="0" w:space="0" w:color="auto"/>
      </w:divBdr>
    </w:div>
    <w:div w:id="1019627673">
      <w:bodyDiv w:val="1"/>
      <w:marLeft w:val="0"/>
      <w:marRight w:val="0"/>
      <w:marTop w:val="0"/>
      <w:marBottom w:val="0"/>
      <w:divBdr>
        <w:top w:val="none" w:sz="0" w:space="0" w:color="auto"/>
        <w:left w:val="none" w:sz="0" w:space="0" w:color="auto"/>
        <w:bottom w:val="none" w:sz="0" w:space="0" w:color="auto"/>
        <w:right w:val="none" w:sz="0" w:space="0" w:color="auto"/>
      </w:divBdr>
    </w:div>
    <w:div w:id="1079786159">
      <w:bodyDiv w:val="1"/>
      <w:marLeft w:val="0"/>
      <w:marRight w:val="0"/>
      <w:marTop w:val="0"/>
      <w:marBottom w:val="0"/>
      <w:divBdr>
        <w:top w:val="none" w:sz="0" w:space="0" w:color="auto"/>
        <w:left w:val="none" w:sz="0" w:space="0" w:color="auto"/>
        <w:bottom w:val="none" w:sz="0" w:space="0" w:color="auto"/>
        <w:right w:val="none" w:sz="0" w:space="0" w:color="auto"/>
      </w:divBdr>
    </w:div>
    <w:div w:id="14179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10568</Words>
  <Characters>60241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2025-02-27T06:52:00Z</dcterms:created>
  <dcterms:modified xsi:type="dcterms:W3CDTF">2025-03-03T05:09:00Z</dcterms:modified>
</cp:coreProperties>
</file>