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E5" w:rsidRPr="00FB1EAE" w:rsidRDefault="000037E5" w:rsidP="000037E5">
      <w:r>
        <w:t xml:space="preserve"> </w:t>
      </w:r>
      <w:r w:rsidR="0040184C">
        <w:t xml:space="preserve">         </w:t>
      </w:r>
      <w:r w:rsidR="001E007B">
        <w:t xml:space="preserve">   </w:t>
      </w:r>
      <w:r w:rsidR="0040184C">
        <w:t xml:space="preserve">  </w:t>
      </w:r>
      <w:r w:rsidRPr="00FB1EAE">
        <w:t>Администрация</w:t>
      </w:r>
    </w:p>
    <w:p w:rsidR="00811241" w:rsidRPr="00FB1EAE" w:rsidRDefault="00811241" w:rsidP="000037E5">
      <w:r w:rsidRPr="00FB1EAE">
        <w:t xml:space="preserve">     </w:t>
      </w:r>
      <w:r w:rsidR="000037E5" w:rsidRPr="00FB1EAE">
        <w:t>муниципального  образования</w:t>
      </w:r>
    </w:p>
    <w:p w:rsidR="000037E5" w:rsidRPr="00FB1EAE" w:rsidRDefault="000037E5" w:rsidP="000037E5">
      <w:r w:rsidRPr="00FB1EAE">
        <w:t xml:space="preserve">  </w:t>
      </w:r>
      <w:r w:rsidR="00811241" w:rsidRPr="00FB1EAE">
        <w:t>Верхнечебеньк</w:t>
      </w:r>
      <w:r w:rsidR="00E757B4" w:rsidRPr="00FB1EAE">
        <w:t>овск</w:t>
      </w:r>
      <w:r w:rsidRPr="00FB1EAE">
        <w:t>ий  сельсовет</w:t>
      </w:r>
    </w:p>
    <w:p w:rsidR="000037E5" w:rsidRPr="00FB1EAE" w:rsidRDefault="000037E5" w:rsidP="000037E5">
      <w:r w:rsidRPr="00FB1EAE">
        <w:t xml:space="preserve">    </w:t>
      </w:r>
      <w:r w:rsidR="00811241" w:rsidRPr="00FB1EAE">
        <w:t xml:space="preserve">    </w:t>
      </w:r>
      <w:r w:rsidRPr="00FB1EAE">
        <w:t xml:space="preserve">  </w:t>
      </w:r>
      <w:proofErr w:type="spellStart"/>
      <w:r w:rsidRPr="00FB1EAE">
        <w:t>Сакмарского</w:t>
      </w:r>
      <w:proofErr w:type="spellEnd"/>
      <w:r w:rsidRPr="00FB1EAE">
        <w:t xml:space="preserve">  района</w:t>
      </w:r>
    </w:p>
    <w:p w:rsidR="000037E5" w:rsidRPr="00FB1EAE" w:rsidRDefault="000037E5" w:rsidP="000037E5">
      <w:r w:rsidRPr="00FB1EAE">
        <w:t xml:space="preserve">    </w:t>
      </w:r>
      <w:r w:rsidR="00811241" w:rsidRPr="00FB1EAE">
        <w:t xml:space="preserve">   </w:t>
      </w:r>
      <w:r w:rsidRPr="00FB1EAE">
        <w:t xml:space="preserve"> Оренбургской области</w:t>
      </w:r>
    </w:p>
    <w:p w:rsidR="000037E5" w:rsidRPr="00FB1EAE" w:rsidRDefault="00DD32C8" w:rsidP="000037E5">
      <w:r w:rsidRPr="00FB1EAE">
        <w:t xml:space="preserve">      </w:t>
      </w:r>
      <w:r w:rsidR="00811241" w:rsidRPr="00FB1EAE">
        <w:t xml:space="preserve">   </w:t>
      </w:r>
      <w:r w:rsidRPr="00FB1EAE">
        <w:t xml:space="preserve"> ПОСТАНОВЛ</w:t>
      </w:r>
      <w:r w:rsidR="000037E5" w:rsidRPr="00FB1EAE">
        <w:t>ЕНИЕ</w:t>
      </w:r>
    </w:p>
    <w:p w:rsidR="000037E5" w:rsidRPr="00FB1EAE" w:rsidRDefault="00DD32C8" w:rsidP="000037E5">
      <w:r w:rsidRPr="00FB1EAE">
        <w:t xml:space="preserve">     </w:t>
      </w:r>
      <w:r w:rsidR="00811241" w:rsidRPr="00FB1EAE">
        <w:t xml:space="preserve">    от 12</w:t>
      </w:r>
      <w:r w:rsidRPr="00FB1EAE">
        <w:t>.1</w:t>
      </w:r>
      <w:r w:rsidR="00811241" w:rsidRPr="00FB1EAE">
        <w:t>1</w:t>
      </w:r>
      <w:r w:rsidRPr="00FB1EAE">
        <w:t>.202</w:t>
      </w:r>
      <w:r w:rsidR="00811241" w:rsidRPr="00FB1EAE">
        <w:t>4 № 9</w:t>
      </w:r>
      <w:r w:rsidR="00DC4489" w:rsidRPr="00FB1EAE">
        <w:t>9</w:t>
      </w:r>
      <w:r w:rsidRPr="00FB1EAE">
        <w:t>-п</w:t>
      </w:r>
    </w:p>
    <w:p w:rsidR="000037E5" w:rsidRPr="00FB1EAE" w:rsidRDefault="000037E5" w:rsidP="000037E5">
      <w:r w:rsidRPr="00FB1EAE">
        <w:t xml:space="preserve">  </w:t>
      </w:r>
      <w:r w:rsidR="00FB1EAE">
        <w:t xml:space="preserve">    </w:t>
      </w:r>
      <w:r w:rsidR="00DD32C8" w:rsidRPr="00FB1EAE">
        <w:t xml:space="preserve">    с.</w:t>
      </w:r>
      <w:r w:rsidRPr="00FB1EAE">
        <w:t xml:space="preserve"> </w:t>
      </w:r>
      <w:r w:rsidR="00DD32C8" w:rsidRPr="00FB1EAE">
        <w:t>Верхние Чебеньки</w:t>
      </w:r>
      <w:r w:rsidRPr="00FB1EAE">
        <w:t xml:space="preserve"> </w:t>
      </w:r>
    </w:p>
    <w:p w:rsidR="000037E5" w:rsidRDefault="000037E5" w:rsidP="000037E5">
      <w:pPr>
        <w:rPr>
          <w:sz w:val="28"/>
          <w:szCs w:val="28"/>
        </w:rPr>
      </w:pPr>
    </w:p>
    <w:p w:rsidR="00F76871" w:rsidRPr="00F76871" w:rsidRDefault="00F76871" w:rsidP="00FB1EAE">
      <w:pPr>
        <w:pStyle w:val="a6"/>
        <w:rPr>
          <w:lang w:eastAsia="ru-RU"/>
        </w:rPr>
      </w:pPr>
      <w:r w:rsidRPr="00F76871">
        <w:rPr>
          <w:lang w:eastAsia="ru-RU"/>
        </w:rPr>
        <w:t>О Единой комиссии по осуществлению</w:t>
      </w:r>
    </w:p>
    <w:p w:rsidR="00F76871" w:rsidRPr="00F76871" w:rsidRDefault="00F76871" w:rsidP="00FB1EAE">
      <w:pPr>
        <w:pStyle w:val="a6"/>
        <w:rPr>
          <w:lang w:eastAsia="ru-RU"/>
        </w:rPr>
      </w:pPr>
      <w:r w:rsidRPr="00F76871">
        <w:rPr>
          <w:lang w:eastAsia="ru-RU"/>
        </w:rPr>
        <w:t xml:space="preserve">закупок товаров, работ и услуг </w:t>
      </w:r>
      <w:proofErr w:type="gramStart"/>
      <w:r w:rsidRPr="00F76871">
        <w:rPr>
          <w:lang w:eastAsia="ru-RU"/>
        </w:rPr>
        <w:t>для</w:t>
      </w:r>
      <w:proofErr w:type="gramEnd"/>
    </w:p>
    <w:p w:rsidR="00F76871" w:rsidRPr="00F76871" w:rsidRDefault="00F76871" w:rsidP="00FB1EAE">
      <w:pPr>
        <w:pStyle w:val="a6"/>
        <w:rPr>
          <w:lang w:eastAsia="ru-RU"/>
        </w:rPr>
      </w:pPr>
      <w:r w:rsidRPr="00F76871">
        <w:rPr>
          <w:lang w:eastAsia="ru-RU"/>
        </w:rPr>
        <w:t xml:space="preserve">нужд администрации </w:t>
      </w:r>
      <w:proofErr w:type="gramStart"/>
      <w:r w:rsidRPr="00F76871">
        <w:rPr>
          <w:lang w:eastAsia="ru-RU"/>
        </w:rPr>
        <w:t>муниципального</w:t>
      </w:r>
      <w:proofErr w:type="gramEnd"/>
    </w:p>
    <w:p w:rsidR="000037E5" w:rsidRDefault="00F76871" w:rsidP="00FB1EAE">
      <w:pPr>
        <w:pStyle w:val="a6"/>
      </w:pPr>
      <w:r w:rsidRPr="00F76871">
        <w:rPr>
          <w:lang w:eastAsia="ru-RU"/>
        </w:rPr>
        <w:t xml:space="preserve">образования </w:t>
      </w:r>
      <w:r w:rsidR="00DD32C8">
        <w:t xml:space="preserve"> Верхнечебеньк</w:t>
      </w:r>
      <w:r w:rsidR="00E757B4">
        <w:t>овск</w:t>
      </w:r>
      <w:r>
        <w:t xml:space="preserve">ий сельсовет </w:t>
      </w:r>
    </w:p>
    <w:p w:rsidR="00F76871" w:rsidRDefault="00F76871" w:rsidP="00FB1EAE">
      <w:pPr>
        <w:pStyle w:val="a6"/>
      </w:pPr>
      <w:proofErr w:type="spellStart"/>
      <w:r>
        <w:t>Сакмарского</w:t>
      </w:r>
      <w:proofErr w:type="spellEnd"/>
      <w:r>
        <w:t xml:space="preserve"> района Оренбургской области</w:t>
      </w:r>
    </w:p>
    <w:p w:rsidR="000037E5" w:rsidRDefault="000037E5" w:rsidP="000037E5">
      <w:pPr>
        <w:rPr>
          <w:sz w:val="28"/>
          <w:szCs w:val="28"/>
        </w:rPr>
      </w:pPr>
    </w:p>
    <w:p w:rsidR="000037E5" w:rsidRDefault="000037E5" w:rsidP="000037E5">
      <w:pPr>
        <w:ind w:firstLine="567"/>
        <w:jc w:val="both"/>
        <w:rPr>
          <w:sz w:val="28"/>
          <w:szCs w:val="28"/>
        </w:rPr>
      </w:pPr>
      <w:r>
        <w:rPr>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статьи 54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DD32C8">
        <w:rPr>
          <w:sz w:val="28"/>
          <w:szCs w:val="28"/>
        </w:rPr>
        <w:t>Верхнечебенько</w:t>
      </w:r>
      <w:r w:rsidR="00E757B4">
        <w:rPr>
          <w:sz w:val="28"/>
          <w:szCs w:val="28"/>
        </w:rPr>
        <w:t>вск</w:t>
      </w:r>
      <w:r>
        <w:rPr>
          <w:sz w:val="28"/>
          <w:szCs w:val="28"/>
        </w:rPr>
        <w:t>ий сельсовет:</w:t>
      </w:r>
    </w:p>
    <w:p w:rsidR="000037E5" w:rsidRDefault="000037E5" w:rsidP="000037E5">
      <w:pPr>
        <w:ind w:firstLine="567"/>
        <w:jc w:val="both"/>
        <w:rPr>
          <w:sz w:val="28"/>
          <w:szCs w:val="28"/>
        </w:rPr>
      </w:pPr>
      <w:r>
        <w:rPr>
          <w:sz w:val="28"/>
          <w:szCs w:val="28"/>
        </w:rPr>
        <w:t xml:space="preserve">1. Утвердить состав Единой комиссии администрации муниципального образования </w:t>
      </w:r>
      <w:r w:rsidR="00DD32C8">
        <w:rPr>
          <w:sz w:val="28"/>
          <w:szCs w:val="28"/>
        </w:rPr>
        <w:t>Верхнечебеньк</w:t>
      </w:r>
      <w:r w:rsidR="00E757B4">
        <w:rPr>
          <w:sz w:val="28"/>
          <w:szCs w:val="28"/>
        </w:rPr>
        <w:t>овск</w:t>
      </w:r>
      <w:r>
        <w:rPr>
          <w:sz w:val="28"/>
          <w:szCs w:val="28"/>
        </w:rPr>
        <w:t xml:space="preserve">ий сельсовет </w:t>
      </w:r>
      <w:proofErr w:type="spellStart"/>
      <w:r>
        <w:rPr>
          <w:sz w:val="28"/>
          <w:szCs w:val="28"/>
        </w:rPr>
        <w:t>Сакмарского</w:t>
      </w:r>
      <w:proofErr w:type="spellEnd"/>
      <w:r>
        <w:rPr>
          <w:sz w:val="28"/>
          <w:szCs w:val="28"/>
        </w:rPr>
        <w:t xml:space="preserve"> района Оренбургской области по размещению муниципального заказа согласно приложению</w:t>
      </w:r>
      <w:r w:rsidR="00324546">
        <w:rPr>
          <w:sz w:val="28"/>
          <w:szCs w:val="28"/>
        </w:rPr>
        <w:t xml:space="preserve"> 1</w:t>
      </w:r>
      <w:r>
        <w:rPr>
          <w:sz w:val="28"/>
          <w:szCs w:val="28"/>
        </w:rPr>
        <w:t>.</w:t>
      </w:r>
    </w:p>
    <w:p w:rsidR="005B1D29" w:rsidRDefault="005B1D29" w:rsidP="00E757B4">
      <w:pPr>
        <w:tabs>
          <w:tab w:val="left" w:pos="993"/>
        </w:tabs>
        <w:suppressAutoHyphens w:val="0"/>
        <w:autoSpaceDE w:val="0"/>
        <w:autoSpaceDN w:val="0"/>
        <w:adjustRightInd w:val="0"/>
        <w:ind w:firstLine="567"/>
        <w:jc w:val="both"/>
        <w:rPr>
          <w:bCs/>
          <w:sz w:val="28"/>
          <w:szCs w:val="28"/>
          <w:lang w:eastAsia="ru-RU"/>
        </w:rPr>
      </w:pPr>
      <w:r w:rsidRPr="0095276B">
        <w:rPr>
          <w:sz w:val="28"/>
          <w:szCs w:val="28"/>
        </w:rPr>
        <w:t xml:space="preserve">2. Утвердить </w:t>
      </w:r>
      <w:r w:rsidR="0095276B">
        <w:rPr>
          <w:bCs/>
          <w:sz w:val="28"/>
          <w:szCs w:val="28"/>
          <w:lang w:eastAsia="ru-RU"/>
        </w:rPr>
        <w:t xml:space="preserve">положение </w:t>
      </w:r>
      <w:r w:rsidR="0095276B" w:rsidRPr="0095276B">
        <w:rPr>
          <w:bCs/>
          <w:sz w:val="28"/>
          <w:szCs w:val="28"/>
          <w:lang w:eastAsia="ru-RU"/>
        </w:rPr>
        <w:t xml:space="preserve">о Единой комиссии по размещению муниципального заказа на поставку товаров, выполнение работ, оказание услуг для нужд муниципального образования </w:t>
      </w:r>
      <w:r w:rsidR="00DD32C8">
        <w:rPr>
          <w:bCs/>
          <w:sz w:val="28"/>
          <w:szCs w:val="28"/>
          <w:lang w:eastAsia="ru-RU"/>
        </w:rPr>
        <w:t>Верхнечебеньк</w:t>
      </w:r>
      <w:r w:rsidR="00E757B4">
        <w:rPr>
          <w:bCs/>
          <w:sz w:val="28"/>
          <w:szCs w:val="28"/>
          <w:lang w:eastAsia="ru-RU"/>
        </w:rPr>
        <w:t>овск</w:t>
      </w:r>
      <w:r w:rsidR="0095276B" w:rsidRPr="0095276B">
        <w:rPr>
          <w:bCs/>
          <w:sz w:val="28"/>
          <w:szCs w:val="28"/>
          <w:lang w:eastAsia="ru-RU"/>
        </w:rPr>
        <w:t xml:space="preserve">ий сельсовет </w:t>
      </w:r>
      <w:proofErr w:type="spellStart"/>
      <w:r w:rsidR="0095276B" w:rsidRPr="0095276B">
        <w:rPr>
          <w:bCs/>
          <w:sz w:val="28"/>
          <w:szCs w:val="28"/>
          <w:lang w:eastAsia="ru-RU"/>
        </w:rPr>
        <w:t>Сакмарского</w:t>
      </w:r>
      <w:proofErr w:type="spellEnd"/>
      <w:r w:rsidR="0095276B" w:rsidRPr="0095276B">
        <w:rPr>
          <w:bCs/>
          <w:sz w:val="28"/>
          <w:szCs w:val="28"/>
          <w:lang w:eastAsia="ru-RU"/>
        </w:rPr>
        <w:t xml:space="preserve"> района Оренбургской области</w:t>
      </w:r>
      <w:r w:rsidR="00324546" w:rsidRPr="00324546">
        <w:rPr>
          <w:sz w:val="28"/>
          <w:szCs w:val="28"/>
        </w:rPr>
        <w:t xml:space="preserve"> </w:t>
      </w:r>
      <w:r w:rsidR="00811241">
        <w:rPr>
          <w:sz w:val="28"/>
          <w:szCs w:val="28"/>
        </w:rPr>
        <w:t xml:space="preserve">согласно приложению </w:t>
      </w:r>
    </w:p>
    <w:p w:rsidR="00811241" w:rsidRDefault="00EB3B13" w:rsidP="00E757B4">
      <w:pPr>
        <w:tabs>
          <w:tab w:val="left" w:pos="993"/>
        </w:tabs>
        <w:suppressAutoHyphens w:val="0"/>
        <w:autoSpaceDE w:val="0"/>
        <w:autoSpaceDN w:val="0"/>
        <w:adjustRightInd w:val="0"/>
        <w:ind w:firstLine="567"/>
        <w:jc w:val="both"/>
        <w:rPr>
          <w:bCs/>
          <w:sz w:val="28"/>
          <w:szCs w:val="28"/>
          <w:lang w:eastAsia="ru-RU"/>
        </w:rPr>
      </w:pPr>
      <w:r>
        <w:rPr>
          <w:bCs/>
          <w:sz w:val="28"/>
          <w:szCs w:val="28"/>
          <w:lang w:eastAsia="ru-RU"/>
        </w:rPr>
        <w:t>3. Признать утратившим</w:t>
      </w:r>
      <w:r w:rsidR="00811241">
        <w:rPr>
          <w:bCs/>
          <w:sz w:val="28"/>
          <w:szCs w:val="28"/>
          <w:lang w:eastAsia="ru-RU"/>
        </w:rPr>
        <w:t>и</w:t>
      </w:r>
      <w:r>
        <w:rPr>
          <w:bCs/>
          <w:sz w:val="28"/>
          <w:szCs w:val="28"/>
          <w:lang w:eastAsia="ru-RU"/>
        </w:rPr>
        <w:t xml:space="preserve"> силу</w:t>
      </w:r>
      <w:r w:rsidR="00811241">
        <w:rPr>
          <w:bCs/>
          <w:sz w:val="28"/>
          <w:szCs w:val="28"/>
          <w:lang w:eastAsia="ru-RU"/>
        </w:rPr>
        <w:t>:</w:t>
      </w:r>
    </w:p>
    <w:p w:rsidR="00EB3B13" w:rsidRDefault="00811241" w:rsidP="00E757B4">
      <w:pPr>
        <w:tabs>
          <w:tab w:val="left" w:pos="993"/>
        </w:tabs>
        <w:suppressAutoHyphens w:val="0"/>
        <w:autoSpaceDE w:val="0"/>
        <w:autoSpaceDN w:val="0"/>
        <w:adjustRightInd w:val="0"/>
        <w:ind w:firstLine="567"/>
        <w:jc w:val="both"/>
        <w:rPr>
          <w:bCs/>
          <w:sz w:val="28"/>
          <w:szCs w:val="28"/>
          <w:lang w:eastAsia="ru-RU"/>
        </w:rPr>
      </w:pPr>
      <w:r>
        <w:rPr>
          <w:bCs/>
          <w:sz w:val="28"/>
          <w:szCs w:val="28"/>
          <w:lang w:eastAsia="ru-RU"/>
        </w:rPr>
        <w:t>-</w:t>
      </w:r>
      <w:r w:rsidR="00EB3B13">
        <w:rPr>
          <w:bCs/>
          <w:sz w:val="28"/>
          <w:szCs w:val="28"/>
          <w:lang w:eastAsia="ru-RU"/>
        </w:rPr>
        <w:t xml:space="preserve"> постановление </w:t>
      </w:r>
      <w:r>
        <w:rPr>
          <w:bCs/>
          <w:sz w:val="28"/>
          <w:szCs w:val="28"/>
          <w:lang w:eastAsia="ru-RU"/>
        </w:rPr>
        <w:t xml:space="preserve"> администрации муниципального образования Верхнечебеньковский сельсовет № 77-п от </w:t>
      </w:r>
      <w:r w:rsidR="00EB3B13">
        <w:rPr>
          <w:bCs/>
          <w:sz w:val="28"/>
          <w:szCs w:val="28"/>
          <w:lang w:eastAsia="ru-RU"/>
        </w:rPr>
        <w:t>3</w:t>
      </w:r>
      <w:r>
        <w:rPr>
          <w:bCs/>
          <w:sz w:val="28"/>
          <w:szCs w:val="28"/>
          <w:lang w:eastAsia="ru-RU"/>
        </w:rPr>
        <w:t>0.12.2020 г  «О</w:t>
      </w:r>
      <w:r w:rsidR="00EB3B13">
        <w:rPr>
          <w:bCs/>
          <w:sz w:val="28"/>
          <w:szCs w:val="28"/>
          <w:lang w:eastAsia="ru-RU"/>
        </w:rPr>
        <w:t xml:space="preserve"> Единой комиссии по осуществлению закупок</w:t>
      </w:r>
      <w:r>
        <w:rPr>
          <w:bCs/>
          <w:sz w:val="28"/>
          <w:szCs w:val="28"/>
          <w:lang w:eastAsia="ru-RU"/>
        </w:rPr>
        <w:t xml:space="preserve"> товаров, работ и услуг для нужд администрации муниципального образования Верхнечебеньковский сельсовет </w:t>
      </w:r>
      <w:proofErr w:type="spellStart"/>
      <w:r>
        <w:rPr>
          <w:bCs/>
          <w:sz w:val="28"/>
          <w:szCs w:val="28"/>
          <w:lang w:eastAsia="ru-RU"/>
        </w:rPr>
        <w:t>Сакмарского</w:t>
      </w:r>
      <w:proofErr w:type="spellEnd"/>
      <w:r>
        <w:rPr>
          <w:bCs/>
          <w:sz w:val="28"/>
          <w:szCs w:val="28"/>
          <w:lang w:eastAsia="ru-RU"/>
        </w:rPr>
        <w:t xml:space="preserve"> района Оренбургской области</w:t>
      </w:r>
      <w:r w:rsidR="00EB3B13">
        <w:rPr>
          <w:bCs/>
          <w:sz w:val="28"/>
          <w:szCs w:val="28"/>
          <w:lang w:eastAsia="ru-RU"/>
        </w:rPr>
        <w:t>».</w:t>
      </w:r>
    </w:p>
    <w:p w:rsidR="00811241" w:rsidRPr="00E757B4" w:rsidRDefault="00811241" w:rsidP="00E757B4">
      <w:pPr>
        <w:tabs>
          <w:tab w:val="left" w:pos="993"/>
        </w:tabs>
        <w:suppressAutoHyphens w:val="0"/>
        <w:autoSpaceDE w:val="0"/>
        <w:autoSpaceDN w:val="0"/>
        <w:adjustRightInd w:val="0"/>
        <w:ind w:firstLine="567"/>
        <w:jc w:val="both"/>
        <w:rPr>
          <w:bCs/>
          <w:lang w:eastAsia="ru-RU"/>
        </w:rPr>
      </w:pPr>
      <w:r>
        <w:rPr>
          <w:bCs/>
          <w:sz w:val="28"/>
          <w:szCs w:val="28"/>
          <w:lang w:eastAsia="ru-RU"/>
        </w:rPr>
        <w:t xml:space="preserve">- постановление  администрации муниципального образования Верхнечебеньковский сельсовет № 44-п от 01.04.2024 г  «О создании </w:t>
      </w:r>
      <w:r w:rsidR="001E007B">
        <w:rPr>
          <w:bCs/>
          <w:sz w:val="28"/>
          <w:szCs w:val="28"/>
          <w:lang w:eastAsia="ru-RU"/>
        </w:rPr>
        <w:t xml:space="preserve"> Единой комиссии по размещению</w:t>
      </w:r>
      <w:r>
        <w:rPr>
          <w:bCs/>
          <w:sz w:val="28"/>
          <w:szCs w:val="28"/>
          <w:lang w:eastAsia="ru-RU"/>
        </w:rPr>
        <w:t xml:space="preserve"> закупок товаров, работ и услуг для нужд администрации муниципального образования Верхнечебеньковский сельсовет </w:t>
      </w:r>
      <w:proofErr w:type="spellStart"/>
      <w:r>
        <w:rPr>
          <w:bCs/>
          <w:sz w:val="28"/>
          <w:szCs w:val="28"/>
          <w:lang w:eastAsia="ru-RU"/>
        </w:rPr>
        <w:t>Сакмарского</w:t>
      </w:r>
      <w:proofErr w:type="spellEnd"/>
      <w:r>
        <w:rPr>
          <w:bCs/>
          <w:sz w:val="28"/>
          <w:szCs w:val="28"/>
          <w:lang w:eastAsia="ru-RU"/>
        </w:rPr>
        <w:t xml:space="preserve"> района Оренбургской области».</w:t>
      </w:r>
    </w:p>
    <w:p w:rsidR="000037E5" w:rsidRDefault="00E757B4" w:rsidP="000037E5">
      <w:pPr>
        <w:ind w:firstLine="567"/>
        <w:jc w:val="both"/>
        <w:rPr>
          <w:sz w:val="28"/>
          <w:szCs w:val="28"/>
        </w:rPr>
      </w:pPr>
      <w:r>
        <w:rPr>
          <w:sz w:val="28"/>
          <w:szCs w:val="28"/>
        </w:rPr>
        <w:t>3</w:t>
      </w:r>
      <w:r w:rsidR="000037E5">
        <w:rPr>
          <w:sz w:val="28"/>
          <w:szCs w:val="28"/>
        </w:rPr>
        <w:t xml:space="preserve">. </w:t>
      </w:r>
      <w:proofErr w:type="gramStart"/>
      <w:r w:rsidR="000037E5">
        <w:rPr>
          <w:sz w:val="28"/>
          <w:szCs w:val="28"/>
        </w:rPr>
        <w:t>Контроль</w:t>
      </w:r>
      <w:r w:rsidR="00DD32C8">
        <w:rPr>
          <w:sz w:val="28"/>
          <w:szCs w:val="28"/>
        </w:rPr>
        <w:t xml:space="preserve"> за</w:t>
      </w:r>
      <w:proofErr w:type="gramEnd"/>
      <w:r w:rsidR="00DD32C8">
        <w:rPr>
          <w:sz w:val="28"/>
          <w:szCs w:val="28"/>
        </w:rPr>
        <w:t xml:space="preserve"> исполнением настоящего постановления </w:t>
      </w:r>
      <w:r w:rsidR="000037E5">
        <w:rPr>
          <w:sz w:val="28"/>
          <w:szCs w:val="28"/>
        </w:rPr>
        <w:t xml:space="preserve"> оставляю за собой.</w:t>
      </w:r>
    </w:p>
    <w:p w:rsidR="000037E5" w:rsidRDefault="00E757B4" w:rsidP="000037E5">
      <w:pPr>
        <w:ind w:firstLine="567"/>
        <w:jc w:val="both"/>
        <w:rPr>
          <w:sz w:val="28"/>
          <w:szCs w:val="28"/>
        </w:rPr>
      </w:pPr>
      <w:r>
        <w:rPr>
          <w:sz w:val="28"/>
          <w:szCs w:val="28"/>
        </w:rPr>
        <w:t>4</w:t>
      </w:r>
      <w:r w:rsidR="00EB3B13">
        <w:rPr>
          <w:sz w:val="28"/>
          <w:szCs w:val="28"/>
        </w:rPr>
        <w:t>. Постановление</w:t>
      </w:r>
      <w:r w:rsidR="000037E5">
        <w:rPr>
          <w:sz w:val="28"/>
          <w:szCs w:val="28"/>
        </w:rPr>
        <w:t xml:space="preserve"> вступает в силу со дня его подписания.</w:t>
      </w:r>
    </w:p>
    <w:p w:rsidR="00FB1EAE" w:rsidRDefault="00FB1EAE" w:rsidP="000037E5">
      <w:pPr>
        <w:ind w:firstLine="567"/>
        <w:jc w:val="both"/>
        <w:rPr>
          <w:sz w:val="28"/>
          <w:szCs w:val="28"/>
        </w:rPr>
      </w:pPr>
    </w:p>
    <w:p w:rsidR="000037E5" w:rsidRDefault="000037E5" w:rsidP="000037E5">
      <w:pPr>
        <w:jc w:val="both"/>
        <w:rPr>
          <w:sz w:val="28"/>
          <w:szCs w:val="28"/>
        </w:rPr>
      </w:pPr>
      <w:r>
        <w:rPr>
          <w:sz w:val="28"/>
          <w:szCs w:val="28"/>
        </w:rPr>
        <w:t>Глава муниципального образования</w:t>
      </w:r>
    </w:p>
    <w:p w:rsidR="00FB1EAE" w:rsidRDefault="00DD32C8" w:rsidP="000037E5">
      <w:pPr>
        <w:jc w:val="both"/>
        <w:rPr>
          <w:sz w:val="28"/>
          <w:szCs w:val="28"/>
        </w:rPr>
      </w:pPr>
      <w:r>
        <w:rPr>
          <w:sz w:val="28"/>
          <w:szCs w:val="28"/>
        </w:rPr>
        <w:t>Верхнечебенько</w:t>
      </w:r>
      <w:r w:rsidR="00E757B4">
        <w:rPr>
          <w:sz w:val="28"/>
          <w:szCs w:val="28"/>
        </w:rPr>
        <w:t>вск</w:t>
      </w:r>
      <w:r w:rsidR="000037E5">
        <w:rPr>
          <w:sz w:val="28"/>
          <w:szCs w:val="28"/>
        </w:rPr>
        <w:t xml:space="preserve">ий сельсовет   </w:t>
      </w:r>
      <w:r>
        <w:rPr>
          <w:sz w:val="28"/>
          <w:szCs w:val="28"/>
        </w:rPr>
        <w:t xml:space="preserve">                               Р.Б. Рахматуллин</w:t>
      </w:r>
    </w:p>
    <w:p w:rsidR="000037E5" w:rsidRDefault="000037E5" w:rsidP="000037E5">
      <w:pPr>
        <w:jc w:val="both"/>
        <w:rPr>
          <w:sz w:val="28"/>
          <w:szCs w:val="28"/>
        </w:rPr>
      </w:pPr>
      <w:r>
        <w:rPr>
          <w:sz w:val="28"/>
          <w:szCs w:val="28"/>
        </w:rPr>
        <w:t xml:space="preserve"> </w:t>
      </w:r>
    </w:p>
    <w:p w:rsidR="000037E5" w:rsidRDefault="000037E5" w:rsidP="00DD32C8">
      <w:pPr>
        <w:jc w:val="center"/>
        <w:rPr>
          <w:sz w:val="20"/>
          <w:szCs w:val="20"/>
        </w:rPr>
      </w:pPr>
      <w:r w:rsidRPr="0040184C">
        <w:rPr>
          <w:sz w:val="20"/>
          <w:szCs w:val="20"/>
        </w:rPr>
        <w:t xml:space="preserve">Разослано: в дело, администрации </w:t>
      </w:r>
      <w:r w:rsidR="00DD32C8">
        <w:rPr>
          <w:sz w:val="20"/>
          <w:szCs w:val="20"/>
        </w:rPr>
        <w:t>района</w:t>
      </w:r>
    </w:p>
    <w:p w:rsidR="00E757B4" w:rsidRPr="0040184C" w:rsidRDefault="00E757B4" w:rsidP="000037E5">
      <w:pPr>
        <w:jc w:val="both"/>
        <w:rPr>
          <w:sz w:val="20"/>
          <w:szCs w:val="20"/>
        </w:rPr>
      </w:pPr>
    </w:p>
    <w:p w:rsidR="000037E5" w:rsidRPr="001E007B" w:rsidRDefault="000037E5" w:rsidP="000037E5">
      <w:pPr>
        <w:jc w:val="right"/>
      </w:pPr>
      <w:r w:rsidRPr="001E007B">
        <w:t>Приложение</w:t>
      </w:r>
      <w:r w:rsidR="005B1D29" w:rsidRPr="001E007B">
        <w:t xml:space="preserve"> 1</w:t>
      </w:r>
      <w:r w:rsidRPr="001E007B">
        <w:t xml:space="preserve">  </w:t>
      </w:r>
    </w:p>
    <w:p w:rsidR="000037E5" w:rsidRPr="001E007B" w:rsidRDefault="00DD32C8" w:rsidP="000037E5">
      <w:pPr>
        <w:jc w:val="right"/>
      </w:pPr>
      <w:r w:rsidRPr="001E007B">
        <w:t>к постановл</w:t>
      </w:r>
      <w:r w:rsidR="000037E5" w:rsidRPr="001E007B">
        <w:t>ению администрации</w:t>
      </w:r>
    </w:p>
    <w:p w:rsidR="000037E5" w:rsidRPr="001E007B" w:rsidRDefault="000037E5" w:rsidP="000037E5">
      <w:pPr>
        <w:jc w:val="right"/>
      </w:pPr>
      <w:r w:rsidRPr="001E007B">
        <w:t>муниципального образования</w:t>
      </w:r>
    </w:p>
    <w:p w:rsidR="000037E5" w:rsidRPr="001E007B" w:rsidRDefault="00DD32C8" w:rsidP="000037E5">
      <w:pPr>
        <w:jc w:val="right"/>
      </w:pPr>
      <w:r w:rsidRPr="001E007B">
        <w:t>Верхнечебеньк</w:t>
      </w:r>
      <w:r w:rsidR="00E757B4" w:rsidRPr="001E007B">
        <w:t>овск</w:t>
      </w:r>
      <w:r w:rsidR="000037E5" w:rsidRPr="001E007B">
        <w:t xml:space="preserve">ий сельсовет </w:t>
      </w:r>
    </w:p>
    <w:p w:rsidR="000037E5" w:rsidRPr="001E007B" w:rsidRDefault="001E007B" w:rsidP="000037E5">
      <w:pPr>
        <w:jc w:val="right"/>
      </w:pPr>
      <w:r>
        <w:t>от 12</w:t>
      </w:r>
      <w:r w:rsidR="00E757B4" w:rsidRPr="001E007B">
        <w:t>.1</w:t>
      </w:r>
      <w:r>
        <w:t>1</w:t>
      </w:r>
      <w:r w:rsidR="00E757B4" w:rsidRPr="001E007B">
        <w:t>.202</w:t>
      </w:r>
      <w:r>
        <w:t>4</w:t>
      </w:r>
      <w:r w:rsidR="000037E5" w:rsidRPr="001E007B">
        <w:t xml:space="preserve"> № </w:t>
      </w:r>
      <w:r w:rsidR="00AB5808">
        <w:t>99</w:t>
      </w:r>
      <w:r w:rsidR="00DD32C8" w:rsidRPr="001E007B">
        <w:t>-п</w:t>
      </w:r>
    </w:p>
    <w:p w:rsidR="000037E5" w:rsidRDefault="000037E5" w:rsidP="000037E5">
      <w:pPr>
        <w:rPr>
          <w:sz w:val="28"/>
          <w:szCs w:val="28"/>
        </w:rPr>
      </w:pPr>
    </w:p>
    <w:p w:rsidR="000037E5" w:rsidRDefault="000037E5" w:rsidP="000037E5">
      <w:pPr>
        <w:jc w:val="right"/>
        <w:rPr>
          <w:sz w:val="28"/>
          <w:szCs w:val="28"/>
        </w:rPr>
      </w:pPr>
    </w:p>
    <w:p w:rsidR="000037E5" w:rsidRDefault="000037E5" w:rsidP="000037E5">
      <w:pPr>
        <w:jc w:val="center"/>
        <w:rPr>
          <w:b/>
          <w:sz w:val="28"/>
          <w:szCs w:val="28"/>
        </w:rPr>
      </w:pPr>
      <w:r>
        <w:rPr>
          <w:b/>
          <w:sz w:val="28"/>
          <w:szCs w:val="28"/>
        </w:rPr>
        <w:t>СОСТАВ</w:t>
      </w:r>
    </w:p>
    <w:p w:rsidR="000037E5" w:rsidRDefault="000037E5" w:rsidP="000037E5">
      <w:pPr>
        <w:jc w:val="center"/>
        <w:rPr>
          <w:b/>
          <w:sz w:val="28"/>
          <w:szCs w:val="28"/>
        </w:rPr>
      </w:pPr>
      <w:r>
        <w:rPr>
          <w:b/>
          <w:sz w:val="28"/>
          <w:szCs w:val="28"/>
        </w:rPr>
        <w:t xml:space="preserve">Единой комиссии  по размещению муниципального заказа </w:t>
      </w:r>
      <w:proofErr w:type="gramStart"/>
      <w:r>
        <w:rPr>
          <w:b/>
          <w:sz w:val="28"/>
          <w:szCs w:val="28"/>
        </w:rPr>
        <w:t>для</w:t>
      </w:r>
      <w:proofErr w:type="gramEnd"/>
    </w:p>
    <w:p w:rsidR="000037E5" w:rsidRDefault="000037E5" w:rsidP="000037E5">
      <w:pPr>
        <w:jc w:val="center"/>
        <w:rPr>
          <w:b/>
          <w:sz w:val="28"/>
          <w:szCs w:val="28"/>
        </w:rPr>
      </w:pPr>
      <w:r>
        <w:rPr>
          <w:b/>
          <w:sz w:val="28"/>
          <w:szCs w:val="28"/>
        </w:rPr>
        <w:t xml:space="preserve">муниципальных нужд муниципального образования </w:t>
      </w:r>
    </w:p>
    <w:p w:rsidR="000037E5" w:rsidRDefault="00DD32C8" w:rsidP="000037E5">
      <w:pPr>
        <w:jc w:val="center"/>
        <w:rPr>
          <w:b/>
          <w:sz w:val="28"/>
          <w:szCs w:val="28"/>
        </w:rPr>
      </w:pPr>
      <w:r>
        <w:rPr>
          <w:b/>
          <w:sz w:val="28"/>
          <w:szCs w:val="28"/>
        </w:rPr>
        <w:t>Верхнечебеньк</w:t>
      </w:r>
      <w:r w:rsidR="00E757B4">
        <w:rPr>
          <w:b/>
          <w:sz w:val="28"/>
          <w:szCs w:val="28"/>
        </w:rPr>
        <w:t>овск</w:t>
      </w:r>
      <w:r w:rsidR="000037E5">
        <w:rPr>
          <w:b/>
          <w:sz w:val="28"/>
          <w:szCs w:val="28"/>
        </w:rPr>
        <w:t xml:space="preserve">ий сельсовет </w:t>
      </w:r>
      <w:proofErr w:type="spellStart"/>
      <w:r w:rsidR="000037E5">
        <w:rPr>
          <w:b/>
          <w:sz w:val="28"/>
          <w:szCs w:val="28"/>
        </w:rPr>
        <w:t>Сакмарского</w:t>
      </w:r>
      <w:proofErr w:type="spellEnd"/>
      <w:r w:rsidR="000037E5">
        <w:rPr>
          <w:b/>
          <w:sz w:val="28"/>
          <w:szCs w:val="28"/>
        </w:rPr>
        <w:t xml:space="preserve"> района Оренбургской области</w:t>
      </w:r>
    </w:p>
    <w:p w:rsidR="000037E5" w:rsidRDefault="000037E5" w:rsidP="000037E5">
      <w:pPr>
        <w:jc w:val="center"/>
        <w:rPr>
          <w:sz w:val="28"/>
          <w:szCs w:val="28"/>
        </w:rPr>
      </w:pPr>
    </w:p>
    <w:p w:rsidR="000037E5" w:rsidRDefault="000037E5" w:rsidP="000037E5">
      <w:pPr>
        <w:jc w:val="center"/>
        <w:rPr>
          <w:sz w:val="28"/>
          <w:szCs w:val="28"/>
        </w:rPr>
      </w:pPr>
    </w:p>
    <w:p w:rsidR="000037E5" w:rsidRDefault="000037E5" w:rsidP="000037E5">
      <w:pPr>
        <w:ind w:firstLine="567"/>
        <w:rPr>
          <w:sz w:val="28"/>
          <w:szCs w:val="28"/>
        </w:rPr>
      </w:pPr>
      <w:r>
        <w:rPr>
          <w:sz w:val="28"/>
          <w:szCs w:val="28"/>
        </w:rPr>
        <w:t>Председатель комиссии:</w:t>
      </w:r>
    </w:p>
    <w:p w:rsidR="000037E5" w:rsidRDefault="000037E5" w:rsidP="000037E5">
      <w:pPr>
        <w:rPr>
          <w:sz w:val="28"/>
          <w:szCs w:val="28"/>
        </w:rPr>
      </w:pPr>
    </w:p>
    <w:p w:rsidR="000037E5" w:rsidRDefault="00DD32C8" w:rsidP="000037E5">
      <w:pPr>
        <w:jc w:val="both"/>
        <w:rPr>
          <w:sz w:val="28"/>
          <w:szCs w:val="28"/>
        </w:rPr>
      </w:pPr>
      <w:r>
        <w:rPr>
          <w:sz w:val="28"/>
          <w:szCs w:val="28"/>
        </w:rPr>
        <w:t xml:space="preserve">Рахматуллин </w:t>
      </w:r>
      <w:proofErr w:type="spellStart"/>
      <w:r>
        <w:rPr>
          <w:sz w:val="28"/>
          <w:szCs w:val="28"/>
        </w:rPr>
        <w:t>Рамиль</w:t>
      </w:r>
      <w:proofErr w:type="spellEnd"/>
      <w:r>
        <w:rPr>
          <w:sz w:val="28"/>
          <w:szCs w:val="28"/>
        </w:rPr>
        <w:t xml:space="preserve"> Булатович    -      </w:t>
      </w:r>
      <w:r w:rsidR="000037E5">
        <w:rPr>
          <w:sz w:val="28"/>
          <w:szCs w:val="28"/>
        </w:rPr>
        <w:t xml:space="preserve"> глава администрации </w:t>
      </w:r>
      <w:proofErr w:type="gramStart"/>
      <w:r w:rsidR="000037E5">
        <w:rPr>
          <w:sz w:val="28"/>
          <w:szCs w:val="28"/>
        </w:rPr>
        <w:t>муниципального</w:t>
      </w:r>
      <w:proofErr w:type="gramEnd"/>
    </w:p>
    <w:p w:rsidR="000037E5" w:rsidRDefault="000037E5" w:rsidP="000037E5">
      <w:pPr>
        <w:jc w:val="both"/>
        <w:rPr>
          <w:sz w:val="28"/>
          <w:szCs w:val="28"/>
        </w:rPr>
      </w:pPr>
      <w:r>
        <w:rPr>
          <w:sz w:val="28"/>
          <w:szCs w:val="28"/>
        </w:rPr>
        <w:t xml:space="preserve">                                </w:t>
      </w:r>
      <w:r w:rsidR="00DD32C8">
        <w:rPr>
          <w:sz w:val="28"/>
          <w:szCs w:val="28"/>
        </w:rPr>
        <w:t xml:space="preserve">                       </w:t>
      </w:r>
      <w:r>
        <w:rPr>
          <w:sz w:val="28"/>
          <w:szCs w:val="28"/>
        </w:rPr>
        <w:t xml:space="preserve">образования </w:t>
      </w:r>
      <w:r w:rsidR="00DD32C8">
        <w:rPr>
          <w:sz w:val="28"/>
          <w:szCs w:val="28"/>
        </w:rPr>
        <w:t xml:space="preserve"> Верхнечебеньк</w:t>
      </w:r>
      <w:r w:rsidR="00E757B4">
        <w:rPr>
          <w:sz w:val="28"/>
          <w:szCs w:val="28"/>
        </w:rPr>
        <w:t>овск</w:t>
      </w:r>
      <w:r>
        <w:rPr>
          <w:sz w:val="28"/>
          <w:szCs w:val="28"/>
        </w:rPr>
        <w:t>ий сельсовет</w:t>
      </w:r>
    </w:p>
    <w:p w:rsidR="0091029F" w:rsidRDefault="000037E5" w:rsidP="0091029F">
      <w:pPr>
        <w:jc w:val="both"/>
        <w:rPr>
          <w:sz w:val="28"/>
          <w:szCs w:val="28"/>
        </w:rPr>
      </w:pPr>
      <w:r>
        <w:rPr>
          <w:sz w:val="28"/>
          <w:szCs w:val="28"/>
        </w:rPr>
        <w:t xml:space="preserve">                </w:t>
      </w:r>
    </w:p>
    <w:p w:rsidR="0091029F" w:rsidRDefault="0091029F" w:rsidP="0091029F">
      <w:pPr>
        <w:jc w:val="both"/>
        <w:rPr>
          <w:sz w:val="28"/>
          <w:szCs w:val="28"/>
        </w:rPr>
      </w:pPr>
      <w:r>
        <w:rPr>
          <w:sz w:val="28"/>
          <w:szCs w:val="28"/>
        </w:rPr>
        <w:t xml:space="preserve">    </w:t>
      </w:r>
      <w:r w:rsidR="000037E5">
        <w:rPr>
          <w:sz w:val="28"/>
          <w:szCs w:val="28"/>
        </w:rPr>
        <w:t xml:space="preserve">  </w:t>
      </w:r>
      <w:r>
        <w:rPr>
          <w:sz w:val="28"/>
          <w:szCs w:val="28"/>
        </w:rPr>
        <w:t xml:space="preserve">Секретарь комиссии:  </w:t>
      </w:r>
    </w:p>
    <w:p w:rsidR="0091029F" w:rsidRDefault="0091029F" w:rsidP="0091029F">
      <w:pPr>
        <w:jc w:val="both"/>
        <w:rPr>
          <w:sz w:val="28"/>
          <w:szCs w:val="28"/>
        </w:rPr>
      </w:pPr>
    </w:p>
    <w:p w:rsidR="0091029F" w:rsidRDefault="00DD32C8" w:rsidP="0091029F">
      <w:pPr>
        <w:jc w:val="both"/>
        <w:rPr>
          <w:sz w:val="28"/>
          <w:szCs w:val="28"/>
        </w:rPr>
      </w:pPr>
      <w:r>
        <w:rPr>
          <w:sz w:val="28"/>
          <w:szCs w:val="28"/>
        </w:rPr>
        <w:t xml:space="preserve">Рахматуллина Венера </w:t>
      </w:r>
      <w:proofErr w:type="spellStart"/>
      <w:r>
        <w:rPr>
          <w:sz w:val="28"/>
          <w:szCs w:val="28"/>
        </w:rPr>
        <w:t>Адгамовна</w:t>
      </w:r>
      <w:proofErr w:type="spellEnd"/>
      <w:r w:rsidR="0091029F">
        <w:rPr>
          <w:sz w:val="28"/>
          <w:szCs w:val="28"/>
        </w:rPr>
        <w:t xml:space="preserve">   -   специалист 2 категории администрации</w:t>
      </w:r>
    </w:p>
    <w:p w:rsidR="0091029F" w:rsidRDefault="0091029F" w:rsidP="0091029F">
      <w:pPr>
        <w:jc w:val="both"/>
        <w:rPr>
          <w:sz w:val="28"/>
          <w:szCs w:val="28"/>
        </w:rPr>
      </w:pPr>
      <w:r>
        <w:rPr>
          <w:sz w:val="28"/>
          <w:szCs w:val="28"/>
        </w:rPr>
        <w:t xml:space="preserve">                                                               муниципального образования</w:t>
      </w:r>
    </w:p>
    <w:p w:rsidR="0091029F" w:rsidRDefault="0091029F" w:rsidP="0091029F">
      <w:pPr>
        <w:rPr>
          <w:sz w:val="28"/>
          <w:szCs w:val="28"/>
        </w:rPr>
      </w:pPr>
      <w:r>
        <w:rPr>
          <w:sz w:val="28"/>
          <w:szCs w:val="28"/>
        </w:rPr>
        <w:t xml:space="preserve">                                                  </w:t>
      </w:r>
      <w:r w:rsidR="00DD32C8">
        <w:rPr>
          <w:sz w:val="28"/>
          <w:szCs w:val="28"/>
        </w:rPr>
        <w:t xml:space="preserve">                 Верхнечебеньк</w:t>
      </w:r>
      <w:r>
        <w:rPr>
          <w:sz w:val="28"/>
          <w:szCs w:val="28"/>
        </w:rPr>
        <w:t>овский сельсовет</w:t>
      </w:r>
    </w:p>
    <w:p w:rsidR="000037E5" w:rsidRDefault="000037E5" w:rsidP="000037E5">
      <w:pPr>
        <w:jc w:val="both"/>
        <w:rPr>
          <w:sz w:val="28"/>
          <w:szCs w:val="28"/>
        </w:rPr>
      </w:pPr>
      <w:r>
        <w:rPr>
          <w:sz w:val="28"/>
          <w:szCs w:val="28"/>
        </w:rPr>
        <w:t xml:space="preserve">                           </w:t>
      </w:r>
    </w:p>
    <w:p w:rsidR="000037E5" w:rsidRDefault="000037E5" w:rsidP="000037E5">
      <w:pPr>
        <w:ind w:firstLine="567"/>
        <w:jc w:val="both"/>
        <w:rPr>
          <w:sz w:val="28"/>
          <w:szCs w:val="28"/>
        </w:rPr>
      </w:pPr>
      <w:r>
        <w:rPr>
          <w:sz w:val="28"/>
          <w:szCs w:val="28"/>
        </w:rPr>
        <w:t>Члены комиссии:</w:t>
      </w:r>
    </w:p>
    <w:p w:rsidR="000037E5" w:rsidRDefault="000037E5" w:rsidP="000037E5">
      <w:pPr>
        <w:jc w:val="both"/>
      </w:pPr>
    </w:p>
    <w:p w:rsidR="000037E5" w:rsidRDefault="00DD32C8" w:rsidP="000037E5">
      <w:pPr>
        <w:jc w:val="both"/>
        <w:rPr>
          <w:sz w:val="28"/>
          <w:szCs w:val="28"/>
        </w:rPr>
      </w:pPr>
      <w:proofErr w:type="spellStart"/>
      <w:r>
        <w:rPr>
          <w:sz w:val="28"/>
          <w:szCs w:val="28"/>
        </w:rPr>
        <w:t>Абдулмананова</w:t>
      </w:r>
      <w:proofErr w:type="spellEnd"/>
      <w:r>
        <w:rPr>
          <w:sz w:val="28"/>
          <w:szCs w:val="28"/>
        </w:rPr>
        <w:t xml:space="preserve">  Гульнара  </w:t>
      </w:r>
      <w:proofErr w:type="spellStart"/>
      <w:r>
        <w:rPr>
          <w:sz w:val="28"/>
          <w:szCs w:val="28"/>
        </w:rPr>
        <w:t>Иньгилевна</w:t>
      </w:r>
      <w:proofErr w:type="spellEnd"/>
      <w:r w:rsidR="00E757B4">
        <w:rPr>
          <w:sz w:val="28"/>
          <w:szCs w:val="28"/>
        </w:rPr>
        <w:t xml:space="preserve"> </w:t>
      </w:r>
      <w:r w:rsidR="001E007B">
        <w:rPr>
          <w:sz w:val="28"/>
          <w:szCs w:val="28"/>
        </w:rPr>
        <w:t xml:space="preserve"> -    специалист 1  категории </w:t>
      </w:r>
    </w:p>
    <w:p w:rsidR="000037E5" w:rsidRDefault="000037E5" w:rsidP="00DD32C8">
      <w:pPr>
        <w:rPr>
          <w:sz w:val="28"/>
          <w:szCs w:val="28"/>
        </w:rPr>
      </w:pPr>
      <w:r>
        <w:rPr>
          <w:sz w:val="28"/>
          <w:szCs w:val="28"/>
        </w:rPr>
        <w:t xml:space="preserve">                    </w:t>
      </w:r>
      <w:r w:rsidR="00DD32C8">
        <w:rPr>
          <w:sz w:val="28"/>
          <w:szCs w:val="28"/>
        </w:rPr>
        <w:t xml:space="preserve">                               </w:t>
      </w:r>
      <w:r>
        <w:rPr>
          <w:sz w:val="28"/>
          <w:szCs w:val="28"/>
        </w:rPr>
        <w:t xml:space="preserve"> администрации  </w:t>
      </w:r>
      <w:r w:rsidR="00DD32C8">
        <w:rPr>
          <w:sz w:val="28"/>
          <w:szCs w:val="28"/>
        </w:rPr>
        <w:t>муниципального</w:t>
      </w:r>
      <w:r>
        <w:rPr>
          <w:sz w:val="28"/>
          <w:szCs w:val="28"/>
        </w:rPr>
        <w:t xml:space="preserve">   </w:t>
      </w:r>
      <w:r w:rsidR="00DD32C8">
        <w:rPr>
          <w:sz w:val="28"/>
          <w:szCs w:val="28"/>
        </w:rPr>
        <w:t>образования</w:t>
      </w:r>
      <w:r>
        <w:rPr>
          <w:sz w:val="28"/>
          <w:szCs w:val="28"/>
        </w:rPr>
        <w:t xml:space="preserve">                                                     </w:t>
      </w:r>
      <w:r w:rsidR="00DD32C8">
        <w:rPr>
          <w:sz w:val="28"/>
          <w:szCs w:val="28"/>
        </w:rPr>
        <w:t xml:space="preserve">      </w:t>
      </w:r>
    </w:p>
    <w:p w:rsidR="000037E5" w:rsidRDefault="000037E5" w:rsidP="000037E5">
      <w:pPr>
        <w:jc w:val="both"/>
        <w:rPr>
          <w:sz w:val="28"/>
          <w:szCs w:val="28"/>
        </w:rPr>
      </w:pPr>
      <w:r>
        <w:rPr>
          <w:sz w:val="28"/>
          <w:szCs w:val="28"/>
        </w:rPr>
        <w:t xml:space="preserve">                                </w:t>
      </w:r>
      <w:r w:rsidR="00DD32C8">
        <w:rPr>
          <w:sz w:val="28"/>
          <w:szCs w:val="28"/>
        </w:rPr>
        <w:t xml:space="preserve">                 Верхнечебеньковский сельсовет</w:t>
      </w:r>
    </w:p>
    <w:p w:rsidR="000037E5" w:rsidRDefault="000037E5" w:rsidP="000037E5">
      <w:pPr>
        <w:jc w:val="both"/>
      </w:pPr>
    </w:p>
    <w:p w:rsidR="000037E5" w:rsidRDefault="00EB3B13" w:rsidP="000037E5">
      <w:pPr>
        <w:jc w:val="both"/>
        <w:rPr>
          <w:sz w:val="28"/>
          <w:szCs w:val="28"/>
        </w:rPr>
      </w:pPr>
      <w:proofErr w:type="spellStart"/>
      <w:r>
        <w:rPr>
          <w:sz w:val="28"/>
          <w:szCs w:val="28"/>
        </w:rPr>
        <w:t>Тимиркина</w:t>
      </w:r>
      <w:proofErr w:type="spellEnd"/>
      <w:r>
        <w:rPr>
          <w:sz w:val="28"/>
          <w:szCs w:val="28"/>
        </w:rPr>
        <w:t xml:space="preserve"> Роза </w:t>
      </w:r>
      <w:proofErr w:type="spellStart"/>
      <w:r>
        <w:rPr>
          <w:sz w:val="28"/>
          <w:szCs w:val="28"/>
        </w:rPr>
        <w:t>Идваровна</w:t>
      </w:r>
      <w:proofErr w:type="spellEnd"/>
      <w:r w:rsidR="0091029F">
        <w:rPr>
          <w:sz w:val="28"/>
          <w:szCs w:val="28"/>
        </w:rPr>
        <w:t xml:space="preserve">      </w:t>
      </w:r>
      <w:r w:rsidR="000037E5">
        <w:rPr>
          <w:sz w:val="28"/>
          <w:szCs w:val="28"/>
        </w:rPr>
        <w:t xml:space="preserve">-   </w:t>
      </w:r>
      <w:r w:rsidR="0091029F">
        <w:rPr>
          <w:sz w:val="28"/>
          <w:szCs w:val="28"/>
        </w:rPr>
        <w:t>депутат муниципального образования</w:t>
      </w:r>
      <w:r w:rsidR="000037E5">
        <w:rPr>
          <w:sz w:val="28"/>
          <w:szCs w:val="28"/>
        </w:rPr>
        <w:t xml:space="preserve">                               </w:t>
      </w:r>
      <w:r w:rsidR="0091029F">
        <w:rPr>
          <w:sz w:val="28"/>
          <w:szCs w:val="28"/>
        </w:rPr>
        <w:t xml:space="preserve">                        </w:t>
      </w:r>
    </w:p>
    <w:p w:rsidR="000037E5" w:rsidRDefault="000037E5" w:rsidP="000037E5">
      <w:pPr>
        <w:jc w:val="both"/>
        <w:rPr>
          <w:sz w:val="28"/>
          <w:szCs w:val="28"/>
        </w:rPr>
      </w:pPr>
      <w:r>
        <w:rPr>
          <w:sz w:val="28"/>
          <w:szCs w:val="28"/>
        </w:rPr>
        <w:t xml:space="preserve">                               </w:t>
      </w:r>
      <w:r w:rsidR="00EB3B13">
        <w:rPr>
          <w:sz w:val="28"/>
          <w:szCs w:val="28"/>
        </w:rPr>
        <w:t xml:space="preserve">                         Верхнечебенько</w:t>
      </w:r>
      <w:r w:rsidR="00E757B4">
        <w:rPr>
          <w:sz w:val="28"/>
          <w:szCs w:val="28"/>
        </w:rPr>
        <w:t>вск</w:t>
      </w:r>
      <w:r>
        <w:rPr>
          <w:sz w:val="28"/>
          <w:szCs w:val="28"/>
        </w:rPr>
        <w:t>ий сельсовет</w:t>
      </w:r>
    </w:p>
    <w:p w:rsidR="001E007B" w:rsidRDefault="001E007B" w:rsidP="000037E5">
      <w:pPr>
        <w:jc w:val="both"/>
        <w:rPr>
          <w:sz w:val="28"/>
          <w:szCs w:val="28"/>
        </w:rPr>
      </w:pPr>
    </w:p>
    <w:p w:rsidR="001E007B" w:rsidRDefault="001E007B" w:rsidP="000037E5">
      <w:pPr>
        <w:jc w:val="both"/>
        <w:rPr>
          <w:sz w:val="28"/>
          <w:szCs w:val="28"/>
        </w:rPr>
      </w:pPr>
      <w:r>
        <w:rPr>
          <w:sz w:val="28"/>
          <w:szCs w:val="28"/>
        </w:rPr>
        <w:t>Симонов Николай Николаевич   - депутат муниципального образования</w:t>
      </w:r>
    </w:p>
    <w:p w:rsidR="001E007B" w:rsidRDefault="001E007B" w:rsidP="000037E5">
      <w:pPr>
        <w:jc w:val="both"/>
        <w:rPr>
          <w:sz w:val="28"/>
          <w:szCs w:val="28"/>
        </w:rPr>
      </w:pPr>
      <w:r>
        <w:rPr>
          <w:sz w:val="28"/>
          <w:szCs w:val="28"/>
        </w:rPr>
        <w:t xml:space="preserve">                                                        Верхнечебеньковский сельсовет</w:t>
      </w:r>
    </w:p>
    <w:p w:rsidR="000037E5" w:rsidRDefault="000037E5" w:rsidP="000037E5">
      <w:pPr>
        <w:jc w:val="both"/>
      </w:pPr>
    </w:p>
    <w:p w:rsidR="000037E5" w:rsidRDefault="000037E5" w:rsidP="000037E5">
      <w:pPr>
        <w:jc w:val="both"/>
        <w:rPr>
          <w:sz w:val="28"/>
          <w:szCs w:val="28"/>
        </w:rPr>
      </w:pPr>
    </w:p>
    <w:p w:rsidR="000037E5" w:rsidRDefault="000037E5" w:rsidP="000037E5">
      <w:pPr>
        <w:rPr>
          <w:sz w:val="28"/>
          <w:szCs w:val="28"/>
        </w:rPr>
      </w:pPr>
    </w:p>
    <w:p w:rsidR="000037E5" w:rsidRDefault="000037E5" w:rsidP="000037E5">
      <w:pPr>
        <w:rPr>
          <w:sz w:val="28"/>
          <w:szCs w:val="28"/>
        </w:rPr>
      </w:pPr>
    </w:p>
    <w:p w:rsidR="000037E5" w:rsidRDefault="000037E5" w:rsidP="000037E5">
      <w:pPr>
        <w:rPr>
          <w:sz w:val="28"/>
          <w:szCs w:val="28"/>
        </w:rPr>
      </w:pPr>
    </w:p>
    <w:p w:rsidR="000037E5" w:rsidRDefault="000037E5" w:rsidP="000037E5">
      <w:pPr>
        <w:rPr>
          <w:sz w:val="28"/>
          <w:szCs w:val="28"/>
        </w:rPr>
      </w:pPr>
    </w:p>
    <w:p w:rsidR="00D82916" w:rsidRDefault="00D82916"/>
    <w:p w:rsidR="005B1D29" w:rsidRDefault="005B1D29"/>
    <w:p w:rsidR="005B1D29" w:rsidRDefault="005B1D29"/>
    <w:p w:rsidR="00E757B4" w:rsidRDefault="00E757B4"/>
    <w:p w:rsidR="00E757B4" w:rsidRDefault="00E757B4"/>
    <w:p w:rsidR="00E757B4" w:rsidRDefault="00E757B4"/>
    <w:p w:rsidR="00324546" w:rsidRDefault="00324546"/>
    <w:p w:rsidR="005B1D29" w:rsidRPr="001E007B" w:rsidRDefault="005B1D29" w:rsidP="005B1D29">
      <w:pPr>
        <w:jc w:val="right"/>
      </w:pPr>
      <w:r w:rsidRPr="001E007B">
        <w:t xml:space="preserve">Приложение 2  </w:t>
      </w:r>
    </w:p>
    <w:p w:rsidR="005B1D29" w:rsidRPr="001E007B" w:rsidRDefault="00EB3B13" w:rsidP="005B1D29">
      <w:pPr>
        <w:jc w:val="right"/>
      </w:pPr>
      <w:r w:rsidRPr="001E007B">
        <w:t>к постановл</w:t>
      </w:r>
      <w:r w:rsidR="005B1D29" w:rsidRPr="001E007B">
        <w:t>ению администрации</w:t>
      </w:r>
    </w:p>
    <w:p w:rsidR="005B1D29" w:rsidRPr="001E007B" w:rsidRDefault="005B1D29" w:rsidP="005B1D29">
      <w:pPr>
        <w:jc w:val="right"/>
      </w:pPr>
      <w:r w:rsidRPr="001E007B">
        <w:t>муниципального образования</w:t>
      </w:r>
    </w:p>
    <w:p w:rsidR="005B1D29" w:rsidRPr="001E007B" w:rsidRDefault="00EB3B13" w:rsidP="005B1D29">
      <w:pPr>
        <w:jc w:val="right"/>
      </w:pPr>
      <w:r w:rsidRPr="001E007B">
        <w:t>Верхнечебеньк</w:t>
      </w:r>
      <w:r w:rsidR="00E757B4" w:rsidRPr="001E007B">
        <w:t>овск</w:t>
      </w:r>
      <w:r w:rsidR="005B1D29" w:rsidRPr="001E007B">
        <w:t xml:space="preserve">ий сельсовет </w:t>
      </w:r>
    </w:p>
    <w:p w:rsidR="005B1D29" w:rsidRPr="001E007B" w:rsidRDefault="001E007B" w:rsidP="005B1D29">
      <w:pPr>
        <w:jc w:val="right"/>
      </w:pPr>
      <w:r>
        <w:t>от 12</w:t>
      </w:r>
      <w:r w:rsidR="00EB3B13" w:rsidRPr="001E007B">
        <w:t>.1</w:t>
      </w:r>
      <w:r>
        <w:t>1</w:t>
      </w:r>
      <w:r w:rsidR="00EB3B13" w:rsidRPr="001E007B">
        <w:t>.202</w:t>
      </w:r>
      <w:r>
        <w:t>4 № 9</w:t>
      </w:r>
      <w:r w:rsidR="00AB5808">
        <w:t>9</w:t>
      </w:r>
      <w:bookmarkStart w:id="0" w:name="_GoBack"/>
      <w:bookmarkEnd w:id="0"/>
      <w:r w:rsidR="00EB3B13" w:rsidRPr="001E007B">
        <w:t>-п</w:t>
      </w:r>
    </w:p>
    <w:p w:rsidR="005B1D29" w:rsidRDefault="005B1D29" w:rsidP="005B1D29">
      <w:pPr>
        <w:jc w:val="right"/>
      </w:pPr>
    </w:p>
    <w:p w:rsidR="005B1D29" w:rsidRDefault="005B1D29" w:rsidP="005B1D29">
      <w:pPr>
        <w:jc w:val="right"/>
      </w:pPr>
    </w:p>
    <w:p w:rsidR="005B1D29" w:rsidRPr="005B1D29" w:rsidRDefault="005B1D29" w:rsidP="005B1D29">
      <w:pPr>
        <w:tabs>
          <w:tab w:val="left" w:pos="993"/>
        </w:tabs>
        <w:suppressAutoHyphens w:val="0"/>
        <w:autoSpaceDE w:val="0"/>
        <w:autoSpaceDN w:val="0"/>
        <w:adjustRightInd w:val="0"/>
        <w:ind w:firstLine="567"/>
        <w:jc w:val="center"/>
        <w:rPr>
          <w:b/>
          <w:bCs/>
          <w:lang w:eastAsia="ru-RU"/>
        </w:rPr>
      </w:pPr>
      <w:r w:rsidRPr="005B1D29">
        <w:rPr>
          <w:b/>
          <w:bCs/>
          <w:lang w:eastAsia="ru-RU"/>
        </w:rPr>
        <w:t>ПОЛОЖЕНИЕ</w:t>
      </w:r>
    </w:p>
    <w:p w:rsidR="005B1D29" w:rsidRPr="005B1D29" w:rsidRDefault="005B1D29" w:rsidP="005B1D29">
      <w:pPr>
        <w:tabs>
          <w:tab w:val="left" w:pos="993"/>
        </w:tabs>
        <w:suppressAutoHyphens w:val="0"/>
        <w:autoSpaceDE w:val="0"/>
        <w:autoSpaceDN w:val="0"/>
        <w:adjustRightInd w:val="0"/>
        <w:jc w:val="center"/>
        <w:rPr>
          <w:b/>
          <w:bCs/>
          <w:sz w:val="28"/>
          <w:szCs w:val="28"/>
          <w:lang w:eastAsia="ru-RU"/>
        </w:rPr>
      </w:pPr>
      <w:r w:rsidRPr="005B1D29">
        <w:rPr>
          <w:b/>
          <w:bCs/>
          <w:sz w:val="28"/>
          <w:szCs w:val="28"/>
          <w:lang w:eastAsia="ru-RU"/>
        </w:rPr>
        <w:t>о Единой комиссии по размещению муниципального заказа на поставку товаров, выполнение р</w:t>
      </w:r>
      <w:r>
        <w:rPr>
          <w:b/>
          <w:bCs/>
          <w:sz w:val="28"/>
          <w:szCs w:val="28"/>
          <w:lang w:eastAsia="ru-RU"/>
        </w:rPr>
        <w:t>абот, оказание услуг для нужд муниципального образования</w:t>
      </w:r>
      <w:r w:rsidRPr="005B1D29">
        <w:rPr>
          <w:b/>
          <w:bCs/>
          <w:sz w:val="28"/>
          <w:szCs w:val="28"/>
          <w:lang w:eastAsia="ru-RU"/>
        </w:rPr>
        <w:t xml:space="preserve"> </w:t>
      </w:r>
      <w:r w:rsidR="00EB3B13">
        <w:rPr>
          <w:b/>
          <w:bCs/>
          <w:sz w:val="28"/>
          <w:szCs w:val="28"/>
          <w:lang w:eastAsia="ru-RU"/>
        </w:rPr>
        <w:t>Верхнечебеньк</w:t>
      </w:r>
      <w:r w:rsidR="00E757B4">
        <w:rPr>
          <w:b/>
          <w:bCs/>
          <w:sz w:val="28"/>
          <w:szCs w:val="28"/>
          <w:lang w:eastAsia="ru-RU"/>
        </w:rPr>
        <w:t>овск</w:t>
      </w:r>
      <w:r w:rsidRPr="005B1D29">
        <w:rPr>
          <w:b/>
          <w:bCs/>
          <w:sz w:val="28"/>
          <w:szCs w:val="28"/>
          <w:lang w:eastAsia="ru-RU"/>
        </w:rPr>
        <w:t xml:space="preserve">ий сельсовет </w:t>
      </w:r>
      <w:proofErr w:type="spellStart"/>
      <w:r w:rsidRPr="005B1D29">
        <w:rPr>
          <w:b/>
          <w:bCs/>
          <w:sz w:val="28"/>
          <w:szCs w:val="28"/>
          <w:lang w:eastAsia="ru-RU"/>
        </w:rPr>
        <w:t>Сакмарского</w:t>
      </w:r>
      <w:proofErr w:type="spellEnd"/>
      <w:r w:rsidRPr="005B1D29">
        <w:rPr>
          <w:b/>
          <w:bCs/>
          <w:sz w:val="28"/>
          <w:szCs w:val="28"/>
          <w:lang w:eastAsia="ru-RU"/>
        </w:rPr>
        <w:t xml:space="preserve"> района</w:t>
      </w:r>
      <w:r>
        <w:rPr>
          <w:b/>
          <w:bCs/>
          <w:sz w:val="28"/>
          <w:szCs w:val="28"/>
          <w:lang w:eastAsia="ru-RU"/>
        </w:rPr>
        <w:t xml:space="preserve"> Оренбургской области</w:t>
      </w:r>
      <w:r w:rsidRPr="005B1D29">
        <w:rPr>
          <w:b/>
          <w:bCs/>
          <w:sz w:val="28"/>
          <w:szCs w:val="28"/>
          <w:lang w:eastAsia="ru-RU"/>
        </w:rPr>
        <w:t>.</w:t>
      </w:r>
    </w:p>
    <w:p w:rsidR="005B1D29" w:rsidRPr="005B1D29" w:rsidRDefault="005B1D29" w:rsidP="005B1D29">
      <w:pPr>
        <w:tabs>
          <w:tab w:val="left" w:pos="993"/>
        </w:tabs>
        <w:suppressAutoHyphens w:val="0"/>
        <w:autoSpaceDE w:val="0"/>
        <w:autoSpaceDN w:val="0"/>
        <w:adjustRightInd w:val="0"/>
        <w:ind w:firstLine="567"/>
        <w:jc w:val="both"/>
        <w:rPr>
          <w:lang w:eastAsia="ru-RU"/>
        </w:rPr>
      </w:pPr>
    </w:p>
    <w:p w:rsidR="005B1D29" w:rsidRPr="005B1D29" w:rsidRDefault="005B1D29" w:rsidP="005B1D29">
      <w:pPr>
        <w:tabs>
          <w:tab w:val="left" w:pos="993"/>
        </w:tabs>
        <w:suppressAutoHyphens w:val="0"/>
        <w:autoSpaceDE w:val="0"/>
        <w:autoSpaceDN w:val="0"/>
        <w:adjustRightInd w:val="0"/>
        <w:ind w:firstLine="567"/>
        <w:jc w:val="both"/>
        <w:rPr>
          <w:lang w:eastAsia="ru-RU"/>
        </w:rPr>
      </w:pPr>
    </w:p>
    <w:p w:rsidR="005B1D29" w:rsidRPr="00324546" w:rsidRDefault="005B1D29" w:rsidP="0095276B">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1. Общие положения</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 xml:space="preserve">1.1. </w:t>
      </w:r>
      <w:proofErr w:type="gramStart"/>
      <w:r w:rsidRPr="00324546">
        <w:rPr>
          <w:sz w:val="28"/>
          <w:szCs w:val="28"/>
          <w:lang w:eastAsia="ru-RU"/>
        </w:rPr>
        <w:t xml:space="preserve">Настоящее Положение о комиссии по размещению заказов на поставку товаров, выполнение работ, оказание услуг для нужд </w:t>
      </w:r>
      <w:r w:rsidR="00324546" w:rsidRPr="00324546">
        <w:rPr>
          <w:bCs/>
          <w:sz w:val="28"/>
          <w:szCs w:val="28"/>
          <w:lang w:eastAsia="ru-RU"/>
        </w:rPr>
        <w:t xml:space="preserve">муниципального образования </w:t>
      </w:r>
      <w:r w:rsidR="00EB3B13">
        <w:rPr>
          <w:bCs/>
          <w:sz w:val="28"/>
          <w:szCs w:val="28"/>
          <w:lang w:eastAsia="ru-RU"/>
        </w:rPr>
        <w:t>Верхнечебенько</w:t>
      </w:r>
      <w:r w:rsidR="00E757B4">
        <w:rPr>
          <w:bCs/>
          <w:sz w:val="28"/>
          <w:szCs w:val="28"/>
          <w:lang w:eastAsia="ru-RU"/>
        </w:rPr>
        <w:t>вск</w:t>
      </w:r>
      <w:r w:rsidR="00324546" w:rsidRPr="00324546">
        <w:rPr>
          <w:bCs/>
          <w:sz w:val="28"/>
          <w:szCs w:val="28"/>
          <w:lang w:eastAsia="ru-RU"/>
        </w:rPr>
        <w:t xml:space="preserve">ий сельсовет </w:t>
      </w:r>
      <w:proofErr w:type="spellStart"/>
      <w:r w:rsidR="00324546" w:rsidRPr="00324546">
        <w:rPr>
          <w:bCs/>
          <w:sz w:val="28"/>
          <w:szCs w:val="28"/>
          <w:lang w:eastAsia="ru-RU"/>
        </w:rPr>
        <w:t>Сакмарского</w:t>
      </w:r>
      <w:proofErr w:type="spellEnd"/>
      <w:r w:rsidR="00324546" w:rsidRPr="00324546">
        <w:rPr>
          <w:bCs/>
          <w:sz w:val="28"/>
          <w:szCs w:val="28"/>
          <w:lang w:eastAsia="ru-RU"/>
        </w:rPr>
        <w:t xml:space="preserve"> района Оренбургской</w:t>
      </w:r>
      <w:r w:rsidR="00324546">
        <w:rPr>
          <w:bCs/>
          <w:sz w:val="28"/>
          <w:szCs w:val="28"/>
          <w:lang w:eastAsia="ru-RU"/>
        </w:rPr>
        <w:t xml:space="preserve"> области</w:t>
      </w:r>
      <w:r w:rsidRPr="00324546">
        <w:rPr>
          <w:sz w:val="28"/>
          <w:szCs w:val="28"/>
          <w:lang w:eastAsia="ru-RU"/>
        </w:rPr>
        <w:t xml:space="preserve"> (далее - Положение) определяет понятие, цели создания, функции, состав, и порядок деятельности комиссии по размещению заказов на поставку товаров, выполнение работ, оказание услуг для нужд </w:t>
      </w:r>
      <w:r w:rsidR="00324546" w:rsidRPr="00324546">
        <w:rPr>
          <w:bCs/>
          <w:sz w:val="28"/>
          <w:szCs w:val="28"/>
          <w:lang w:eastAsia="ru-RU"/>
        </w:rPr>
        <w:t xml:space="preserve">муниципального образования </w:t>
      </w:r>
      <w:r w:rsidR="00EB3B13">
        <w:rPr>
          <w:bCs/>
          <w:sz w:val="28"/>
          <w:szCs w:val="28"/>
          <w:lang w:eastAsia="ru-RU"/>
        </w:rPr>
        <w:t>Верхнечебенько</w:t>
      </w:r>
      <w:r w:rsidR="00E757B4">
        <w:rPr>
          <w:bCs/>
          <w:sz w:val="28"/>
          <w:szCs w:val="28"/>
          <w:lang w:eastAsia="ru-RU"/>
        </w:rPr>
        <w:t>вск</w:t>
      </w:r>
      <w:r w:rsidR="00324546" w:rsidRPr="00324546">
        <w:rPr>
          <w:bCs/>
          <w:sz w:val="28"/>
          <w:szCs w:val="28"/>
          <w:lang w:eastAsia="ru-RU"/>
        </w:rPr>
        <w:t xml:space="preserve">ий сельсовет </w:t>
      </w:r>
      <w:proofErr w:type="spellStart"/>
      <w:r w:rsidR="00324546" w:rsidRPr="00324546">
        <w:rPr>
          <w:bCs/>
          <w:sz w:val="28"/>
          <w:szCs w:val="28"/>
          <w:lang w:eastAsia="ru-RU"/>
        </w:rPr>
        <w:t>Сакмарского</w:t>
      </w:r>
      <w:proofErr w:type="spellEnd"/>
      <w:r w:rsidR="00324546" w:rsidRPr="00324546">
        <w:rPr>
          <w:bCs/>
          <w:sz w:val="28"/>
          <w:szCs w:val="28"/>
          <w:lang w:eastAsia="ru-RU"/>
        </w:rPr>
        <w:t xml:space="preserve"> района Оренбургской</w:t>
      </w:r>
      <w:r w:rsidRPr="00324546">
        <w:rPr>
          <w:sz w:val="28"/>
          <w:szCs w:val="28"/>
          <w:lang w:eastAsia="ru-RU"/>
        </w:rPr>
        <w:t xml:space="preserve"> </w:t>
      </w:r>
      <w:r w:rsidR="00324546">
        <w:rPr>
          <w:sz w:val="28"/>
          <w:szCs w:val="28"/>
          <w:lang w:eastAsia="ru-RU"/>
        </w:rPr>
        <w:t xml:space="preserve">области </w:t>
      </w:r>
      <w:r w:rsidRPr="00324546">
        <w:rPr>
          <w:sz w:val="28"/>
          <w:szCs w:val="28"/>
          <w:lang w:eastAsia="ru-RU"/>
        </w:rPr>
        <w:t>(далее везде по тексту</w:t>
      </w:r>
      <w:proofErr w:type="gramEnd"/>
      <w:r w:rsidRPr="00324546">
        <w:rPr>
          <w:sz w:val="28"/>
          <w:szCs w:val="28"/>
          <w:lang w:eastAsia="ru-RU"/>
        </w:rPr>
        <w:t xml:space="preserve"> настоящего Положения - Заказчик) путем проведения торгов </w:t>
      </w:r>
      <w:proofErr w:type="gramStart"/>
      <w:r w:rsidRPr="00324546">
        <w:rPr>
          <w:sz w:val="28"/>
          <w:szCs w:val="28"/>
          <w:lang w:eastAsia="ru-RU"/>
        </w:rPr>
        <w:t>в</w:t>
      </w:r>
      <w:proofErr w:type="gramEnd"/>
      <w:r w:rsidRPr="00324546">
        <w:rPr>
          <w:sz w:val="28"/>
          <w:szCs w:val="28"/>
          <w:lang w:eastAsia="ru-RU"/>
        </w:rPr>
        <w:t xml:space="preserve"> (далее - комиссия).</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324546">
      <w:pPr>
        <w:tabs>
          <w:tab w:val="left" w:pos="422"/>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2.</w:t>
      </w:r>
      <w:r w:rsidRPr="00324546">
        <w:rPr>
          <w:b/>
          <w:bCs/>
          <w:sz w:val="28"/>
          <w:szCs w:val="28"/>
          <w:lang w:eastAsia="ru-RU"/>
        </w:rPr>
        <w:tab/>
        <w:t>Правовое регулирование</w:t>
      </w:r>
    </w:p>
    <w:p w:rsidR="005B1D29" w:rsidRPr="00324546" w:rsidRDefault="005B1D29" w:rsidP="005B1D29">
      <w:pPr>
        <w:tabs>
          <w:tab w:val="left" w:pos="562"/>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2.1.</w:t>
      </w:r>
      <w:r w:rsidRPr="00324546">
        <w:rPr>
          <w:sz w:val="28"/>
          <w:szCs w:val="28"/>
          <w:lang w:eastAsia="ru-RU"/>
        </w:rPr>
        <w:tab/>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 контрактной системе в сфере закупок товаров, услуг для обеспечения государственных и муниципальных нужд» от 05.04.2013г. № 44-ФЗ, иными федеральными законами, нормативными правовыми актами Правительства Российской Федерации и нормативными правовыми актами Заказчика и настоящим Положением.</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324546">
      <w:pPr>
        <w:tabs>
          <w:tab w:val="left" w:pos="432"/>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3.</w:t>
      </w:r>
      <w:r w:rsidRPr="00324546">
        <w:rPr>
          <w:b/>
          <w:bCs/>
          <w:sz w:val="28"/>
          <w:szCs w:val="28"/>
          <w:lang w:eastAsia="ru-RU"/>
        </w:rPr>
        <w:tab/>
        <w:t>Цели и задачи комиссии</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3.1. Комиссия создается в целях определения участников, подведения итогов торгов на заключение муниципальных контрактов на поставки товаров, выполнение работ, оказание услуг для нужд Заказчика.</w:t>
      </w:r>
    </w:p>
    <w:p w:rsidR="005B1D29" w:rsidRPr="00324546" w:rsidRDefault="005B1D29" w:rsidP="005B1D29">
      <w:pPr>
        <w:tabs>
          <w:tab w:val="left" w:pos="446"/>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3.2.</w:t>
      </w:r>
      <w:r w:rsidRPr="00324546">
        <w:rPr>
          <w:sz w:val="28"/>
          <w:szCs w:val="28"/>
          <w:lang w:eastAsia="ru-RU"/>
        </w:rPr>
        <w:tab/>
        <w:t>Исходя из целей деятельности комиссии, определенных в пункте 3 настоящего Положения (далее по тексту ссылки на разделы, подразделы, пункты и подпункты относятся исключительно к настоящему Положению), в задачи комиссии входит:</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3.2. Обеспечение объективности оценки заявок на участие в аукционе,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5B1D29" w:rsidRPr="00324546" w:rsidRDefault="005B1D29" w:rsidP="005B1D29">
      <w:pPr>
        <w:numPr>
          <w:ilvl w:val="0"/>
          <w:numId w:val="1"/>
        </w:numPr>
        <w:tabs>
          <w:tab w:val="left" w:pos="677"/>
          <w:tab w:val="left" w:pos="993"/>
        </w:tabs>
        <w:suppressAutoHyphens w:val="0"/>
        <w:autoSpaceDE w:val="0"/>
        <w:autoSpaceDN w:val="0"/>
        <w:adjustRightInd w:val="0"/>
        <w:jc w:val="both"/>
        <w:rPr>
          <w:sz w:val="28"/>
          <w:szCs w:val="28"/>
          <w:lang w:eastAsia="ru-RU"/>
        </w:rPr>
      </w:pPr>
      <w:r w:rsidRPr="00324546">
        <w:rPr>
          <w:sz w:val="28"/>
          <w:szCs w:val="28"/>
          <w:lang w:eastAsia="ru-RU"/>
        </w:rPr>
        <w:t>обеспечение эффективности и экономности использования бюджетных средств и (или)   средств внебюджетных источников финансирования;</w:t>
      </w:r>
    </w:p>
    <w:p w:rsidR="005B1D29" w:rsidRPr="00324546" w:rsidRDefault="005B1D29" w:rsidP="005B1D29">
      <w:pPr>
        <w:numPr>
          <w:ilvl w:val="0"/>
          <w:numId w:val="1"/>
        </w:numPr>
        <w:tabs>
          <w:tab w:val="left" w:pos="677"/>
          <w:tab w:val="left" w:pos="993"/>
        </w:tabs>
        <w:suppressAutoHyphens w:val="0"/>
        <w:autoSpaceDE w:val="0"/>
        <w:autoSpaceDN w:val="0"/>
        <w:adjustRightInd w:val="0"/>
        <w:jc w:val="both"/>
        <w:rPr>
          <w:sz w:val="28"/>
          <w:szCs w:val="28"/>
          <w:lang w:eastAsia="ru-RU"/>
        </w:rPr>
      </w:pPr>
      <w:r w:rsidRPr="00324546">
        <w:rPr>
          <w:sz w:val="28"/>
          <w:szCs w:val="28"/>
          <w:lang w:eastAsia="ru-RU"/>
        </w:rPr>
        <w:lastRenderedPageBreak/>
        <w:t xml:space="preserve">соблюдение принципов публичности, прозрачности, </w:t>
      </w:r>
      <w:proofErr w:type="spellStart"/>
      <w:r w:rsidRPr="00324546">
        <w:rPr>
          <w:sz w:val="28"/>
          <w:szCs w:val="28"/>
          <w:lang w:eastAsia="ru-RU"/>
        </w:rPr>
        <w:t>конкурентности</w:t>
      </w:r>
      <w:proofErr w:type="spellEnd"/>
      <w:r w:rsidRPr="00324546">
        <w:rPr>
          <w:sz w:val="28"/>
          <w:szCs w:val="28"/>
          <w:lang w:eastAsia="ru-RU"/>
        </w:rPr>
        <w:t>, равных условий и не</w:t>
      </w:r>
      <w:r w:rsidR="00324546">
        <w:rPr>
          <w:sz w:val="28"/>
          <w:szCs w:val="28"/>
          <w:lang w:eastAsia="ru-RU"/>
        </w:rPr>
        <w:t xml:space="preserve"> </w:t>
      </w:r>
      <w:r w:rsidRPr="00324546">
        <w:rPr>
          <w:sz w:val="28"/>
          <w:szCs w:val="28"/>
          <w:lang w:eastAsia="ru-RU"/>
        </w:rPr>
        <w:t>дискриминации при размещении заказов путем проведения аукциона;</w:t>
      </w:r>
    </w:p>
    <w:p w:rsidR="005B1D29" w:rsidRPr="00324546" w:rsidRDefault="005B1D29" w:rsidP="005B1D29">
      <w:pPr>
        <w:numPr>
          <w:ilvl w:val="0"/>
          <w:numId w:val="1"/>
        </w:numPr>
        <w:tabs>
          <w:tab w:val="left" w:pos="677"/>
          <w:tab w:val="left" w:pos="993"/>
        </w:tabs>
        <w:suppressAutoHyphens w:val="0"/>
        <w:autoSpaceDE w:val="0"/>
        <w:autoSpaceDN w:val="0"/>
        <w:adjustRightInd w:val="0"/>
        <w:jc w:val="both"/>
        <w:rPr>
          <w:sz w:val="28"/>
          <w:szCs w:val="28"/>
          <w:lang w:eastAsia="ru-RU"/>
        </w:rPr>
      </w:pPr>
      <w:r w:rsidRPr="00324546">
        <w:rPr>
          <w:sz w:val="28"/>
          <w:szCs w:val="28"/>
          <w:lang w:eastAsia="ru-RU"/>
        </w:rPr>
        <w:t>устранение возможностей злоупотребления и коррупции при размещении заказов путем проведения аукционов.</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324546">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4. Порядок формирования комиссии</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Комиссия является коллегиальным органом, основанным на постоянной основе.</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В состав комиссии входят не менее пяти человек - членов комиссии. Председатель является членом комиссии. По решению Заказчика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 При проведен</w:t>
      </w:r>
      <w:proofErr w:type="gramStart"/>
      <w:r w:rsidRPr="00324546">
        <w:rPr>
          <w:sz w:val="28"/>
          <w:szCs w:val="28"/>
          <w:lang w:eastAsia="ru-RU"/>
        </w:rPr>
        <w:t>ии ау</w:t>
      </w:r>
      <w:proofErr w:type="gramEnd"/>
      <w:r w:rsidRPr="00324546">
        <w:rPr>
          <w:sz w:val="28"/>
          <w:szCs w:val="28"/>
          <w:lang w:eastAsia="ru-RU"/>
        </w:rPr>
        <w:t>кционов аукционист, если таковой привлечен Заказчиком, не входит в состав комиссии.</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Членами комиссии не могут быть лица, которые лично заинтересованы в результатах размещения заказа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w:t>
      </w:r>
      <w:proofErr w:type="gramEnd"/>
      <w:r w:rsidRPr="00324546">
        <w:rPr>
          <w:sz w:val="28"/>
          <w:szCs w:val="28"/>
          <w:lang w:eastAsia="ru-RU"/>
        </w:rPr>
        <w:t xml:space="preserve"> заказа).</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В случае выявления в составе комиссии указанных в пункте 4.3 лиц,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Замена члена комиссии осуществляется только по решению Уполномоченного органа, принявшего решение о создании комиссии.</w:t>
      </w:r>
    </w:p>
    <w:p w:rsidR="005B1D29" w:rsidRPr="00324546" w:rsidRDefault="005B1D29" w:rsidP="005B1D29">
      <w:pPr>
        <w:tabs>
          <w:tab w:val="left" w:pos="993"/>
        </w:tabs>
        <w:suppressAutoHyphens w:val="0"/>
        <w:autoSpaceDE w:val="0"/>
        <w:autoSpaceDN w:val="0"/>
        <w:adjustRightInd w:val="0"/>
        <w:ind w:firstLine="567"/>
        <w:jc w:val="both"/>
        <w:rPr>
          <w:b/>
          <w:bCs/>
          <w:sz w:val="28"/>
          <w:szCs w:val="28"/>
          <w:lang w:eastAsia="ru-RU"/>
        </w:rPr>
      </w:pPr>
    </w:p>
    <w:p w:rsidR="005B1D29" w:rsidRPr="00324546" w:rsidRDefault="005B1D29" w:rsidP="00324546">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5.  Функции комиссии</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5.1.  Основными функциями комиссии являются:</w:t>
      </w:r>
    </w:p>
    <w:p w:rsidR="005B1D29" w:rsidRPr="00324546" w:rsidRDefault="005B1D29" w:rsidP="005B1D29">
      <w:pPr>
        <w:numPr>
          <w:ilvl w:val="0"/>
          <w:numId w:val="3"/>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рассмотрение заявок на участие в размещении муниципального заказа;</w:t>
      </w:r>
    </w:p>
    <w:p w:rsidR="005B1D29" w:rsidRPr="00324546" w:rsidRDefault="005B1D29" w:rsidP="005B1D29">
      <w:pPr>
        <w:numPr>
          <w:ilvl w:val="0"/>
          <w:numId w:val="3"/>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отбор участников размещения муниципального заказа;</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5.1.3 ведение Протокола рассмотрения заявок на участие в размещении муниципального заказа.</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5.2 Наряду со своими основными функциями по решению Заказчика на комиссию может быть возложена функция обеспечения (контроля), в том числе совместно с сотрудниками Заказчика, специализированной организации (если такая привлечена Заказчиком) своевременного проведения Заказчиком (специализированной организацией) следующих мероприятий:</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размещение извещения о проведении размещения муниципального заказа на официальном сайте Российской Федерации, официальном сайте муниципального образования в сети «Интернет» для размещения информации о размещении заказов (далее также — официальный сайт), или направление приглашений принять участие в закрытом аукционе;</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lastRenderedPageBreak/>
        <w:t>разработку, утверждение Заказчиком и выдачу участникам размещения заказа документации</w:t>
      </w:r>
      <w:proofErr w:type="gramStart"/>
      <w:r w:rsidRPr="00324546">
        <w:rPr>
          <w:sz w:val="28"/>
          <w:szCs w:val="28"/>
          <w:lang w:eastAsia="ru-RU"/>
        </w:rPr>
        <w:t xml:space="preserve"> ;</w:t>
      </w:r>
      <w:proofErr w:type="gramEnd"/>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взаимодействие с Аукционистом. Специализированной организацией, если таковые привлечены Заказчиком;</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разъяснение положений документации </w:t>
      </w:r>
      <w:proofErr w:type="gramStart"/>
      <w:r w:rsidRPr="00324546">
        <w:rPr>
          <w:sz w:val="28"/>
          <w:szCs w:val="28"/>
          <w:lang w:eastAsia="ru-RU"/>
        </w:rPr>
        <w:t>об</w:t>
      </w:r>
      <w:proofErr w:type="gramEnd"/>
      <w:r w:rsidRPr="00324546">
        <w:rPr>
          <w:sz w:val="28"/>
          <w:szCs w:val="28"/>
          <w:lang w:eastAsia="ru-RU"/>
        </w:rPr>
        <w:t xml:space="preserve"> размещении муниципального заказа и внесение в нее изменений;</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прием и регистрацию заявок на участие в размещении муниципального заказа;</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уведомление участников размещения заказа о признании участниками аукциона или о не</w:t>
      </w:r>
      <w:r w:rsidR="00C1437E">
        <w:rPr>
          <w:sz w:val="28"/>
          <w:szCs w:val="28"/>
          <w:lang w:eastAsia="ru-RU"/>
        </w:rPr>
        <w:t xml:space="preserve"> </w:t>
      </w:r>
      <w:r w:rsidRPr="00324546">
        <w:rPr>
          <w:sz w:val="28"/>
          <w:szCs w:val="28"/>
          <w:lang w:eastAsia="ru-RU"/>
        </w:rPr>
        <w:t>допуске к участию в аукционе;</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размещение Протокола рассмотрения заявок на участие в размещении муниципального заказа на официальном сайте;</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ведение аудиозаписи размещения муниципального заказа;</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ведение Протокола размещения муниципального заказа;</w:t>
      </w:r>
    </w:p>
    <w:p w:rsidR="005B1D29" w:rsidRPr="00324546" w:rsidRDefault="003F1FA6"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Pr>
          <w:sz w:val="28"/>
          <w:szCs w:val="28"/>
          <w:lang w:eastAsia="ru-RU"/>
        </w:rPr>
        <w:t xml:space="preserve"> </w:t>
      </w:r>
      <w:r w:rsidR="005B1D29" w:rsidRPr="00324546">
        <w:rPr>
          <w:sz w:val="28"/>
          <w:szCs w:val="28"/>
          <w:lang w:eastAsia="ru-RU"/>
        </w:rPr>
        <w:t>подписание Протокола рассмотрения заявок на участие в размещении муниципального заказа и Протокола аукциона (конкурса, котировочных заявок) Заказчиком;</w:t>
      </w:r>
    </w:p>
    <w:p w:rsidR="005B1D29" w:rsidRPr="00324546" w:rsidRDefault="005B1D29" w:rsidP="005B1D29">
      <w:pPr>
        <w:numPr>
          <w:ilvl w:val="0"/>
          <w:numId w:val="5"/>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подписание Протокола аукциона Заказчиком и победителем;</w:t>
      </w:r>
    </w:p>
    <w:p w:rsidR="005B1D29" w:rsidRPr="00324546" w:rsidRDefault="003F1FA6" w:rsidP="005B1D29">
      <w:pPr>
        <w:numPr>
          <w:ilvl w:val="0"/>
          <w:numId w:val="5"/>
        </w:numPr>
        <w:tabs>
          <w:tab w:val="left" w:pos="706"/>
          <w:tab w:val="left" w:pos="993"/>
        </w:tabs>
        <w:suppressAutoHyphens w:val="0"/>
        <w:autoSpaceDE w:val="0"/>
        <w:autoSpaceDN w:val="0"/>
        <w:adjustRightInd w:val="0"/>
        <w:jc w:val="both"/>
        <w:rPr>
          <w:sz w:val="28"/>
          <w:szCs w:val="28"/>
          <w:lang w:eastAsia="ru-RU"/>
        </w:rPr>
      </w:pPr>
      <w:r>
        <w:rPr>
          <w:sz w:val="28"/>
          <w:szCs w:val="28"/>
          <w:lang w:eastAsia="ru-RU"/>
        </w:rPr>
        <w:t xml:space="preserve"> </w:t>
      </w:r>
      <w:r w:rsidR="005B1D29" w:rsidRPr="00324546">
        <w:rPr>
          <w:sz w:val="28"/>
          <w:szCs w:val="28"/>
          <w:lang w:eastAsia="ru-RU"/>
        </w:rPr>
        <w:t>передачу победителю одного экземпляра Протокола аукциона и проекта контракта;</w:t>
      </w:r>
    </w:p>
    <w:p w:rsidR="005B1D29" w:rsidRPr="00324546" w:rsidRDefault="005B1D29" w:rsidP="00A631F8">
      <w:pPr>
        <w:tabs>
          <w:tab w:val="left" w:pos="993"/>
        </w:tabs>
        <w:suppressAutoHyphens w:val="0"/>
        <w:autoSpaceDE w:val="0"/>
        <w:autoSpaceDN w:val="0"/>
        <w:adjustRightInd w:val="0"/>
        <w:jc w:val="both"/>
        <w:rPr>
          <w:sz w:val="28"/>
          <w:szCs w:val="28"/>
          <w:lang w:eastAsia="ru-RU"/>
        </w:rPr>
      </w:pPr>
      <w:r w:rsidRPr="00324546">
        <w:rPr>
          <w:sz w:val="28"/>
          <w:szCs w:val="28"/>
          <w:lang w:eastAsia="ru-RU"/>
        </w:rPr>
        <w:t>5.2.13 размещение Протокола аукциона на официальном сайте;</w:t>
      </w:r>
    </w:p>
    <w:p w:rsidR="005B1D29" w:rsidRPr="00324546" w:rsidRDefault="005B1D29" w:rsidP="00A631F8">
      <w:p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5.2.14 ответов на запросы участников размещения муниципального заказа о разъяснении результатов аукциона;</w:t>
      </w:r>
    </w:p>
    <w:p w:rsidR="005B1D29" w:rsidRPr="00324546" w:rsidRDefault="003F1FA6" w:rsidP="003F1FA6">
      <w:pPr>
        <w:tabs>
          <w:tab w:val="left" w:pos="993"/>
          <w:tab w:val="left" w:pos="1276"/>
        </w:tabs>
        <w:suppressAutoHyphens w:val="0"/>
        <w:autoSpaceDE w:val="0"/>
        <w:autoSpaceDN w:val="0"/>
        <w:adjustRightInd w:val="0"/>
        <w:jc w:val="both"/>
        <w:rPr>
          <w:sz w:val="28"/>
          <w:szCs w:val="28"/>
          <w:lang w:eastAsia="ru-RU"/>
        </w:rPr>
      </w:pPr>
      <w:r>
        <w:rPr>
          <w:sz w:val="28"/>
          <w:szCs w:val="28"/>
          <w:lang w:eastAsia="ru-RU"/>
        </w:rPr>
        <w:t xml:space="preserve">5.2.15 </w:t>
      </w:r>
      <w:r w:rsidR="005B1D29" w:rsidRPr="00324546">
        <w:rPr>
          <w:sz w:val="28"/>
          <w:szCs w:val="28"/>
          <w:lang w:eastAsia="ru-RU"/>
        </w:rPr>
        <w:t>ра</w:t>
      </w:r>
      <w:r w:rsidR="008849F4">
        <w:rPr>
          <w:sz w:val="28"/>
          <w:szCs w:val="28"/>
          <w:lang w:eastAsia="ru-RU"/>
        </w:rPr>
        <w:t>зъяс</w:t>
      </w:r>
      <w:r w:rsidR="005B1D29" w:rsidRPr="00324546">
        <w:rPr>
          <w:sz w:val="28"/>
          <w:szCs w:val="28"/>
          <w:lang w:eastAsia="ru-RU"/>
        </w:rPr>
        <w:t xml:space="preserve">нение протоколов и актов, составленных в ходе проведения размещения муниципального заказа, заявок на участие в размещении муниципального заказа, документации </w:t>
      </w:r>
      <w:proofErr w:type="gramStart"/>
      <w:r w:rsidR="005B1D29" w:rsidRPr="00324546">
        <w:rPr>
          <w:sz w:val="28"/>
          <w:szCs w:val="28"/>
          <w:lang w:eastAsia="ru-RU"/>
        </w:rPr>
        <w:t>об</w:t>
      </w:r>
      <w:proofErr w:type="gramEnd"/>
      <w:r w:rsidR="005B1D29" w:rsidRPr="00324546">
        <w:rPr>
          <w:sz w:val="28"/>
          <w:szCs w:val="28"/>
          <w:lang w:eastAsia="ru-RU"/>
        </w:rPr>
        <w:t xml:space="preserve"> размещении муниципального заказа, изменений, внесенных в документацию об размещении муниципального заказа, и разъяснений документации об размещении муниципального заказа, а также аудиозаписи аукциона в течение трех лет с момента проведения аукциона.</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5B1D29">
      <w:pPr>
        <w:tabs>
          <w:tab w:val="left" w:pos="993"/>
        </w:tabs>
        <w:suppressAutoHyphens w:val="0"/>
        <w:autoSpaceDE w:val="0"/>
        <w:autoSpaceDN w:val="0"/>
        <w:adjustRightInd w:val="0"/>
        <w:ind w:firstLine="567"/>
        <w:jc w:val="both"/>
        <w:rPr>
          <w:b/>
          <w:bCs/>
          <w:sz w:val="28"/>
          <w:szCs w:val="28"/>
          <w:lang w:eastAsia="ru-RU"/>
        </w:rPr>
      </w:pPr>
      <w:r w:rsidRPr="00324546">
        <w:rPr>
          <w:b/>
          <w:bCs/>
          <w:sz w:val="28"/>
          <w:szCs w:val="28"/>
          <w:lang w:eastAsia="ru-RU"/>
        </w:rPr>
        <w:t>6. Права и обязанности комиссии, ее отдельных членов</w:t>
      </w:r>
    </w:p>
    <w:p w:rsidR="005B1D29" w:rsidRPr="00324546" w:rsidRDefault="005B1D29" w:rsidP="005B1D29">
      <w:pPr>
        <w:tabs>
          <w:tab w:val="left" w:pos="629"/>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6.1</w:t>
      </w:r>
      <w:r w:rsidRPr="00324546">
        <w:rPr>
          <w:sz w:val="28"/>
          <w:szCs w:val="28"/>
          <w:lang w:eastAsia="ru-RU"/>
        </w:rPr>
        <w:tab/>
        <w:t>Комиссия обязана:</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проверять правильность оформления за</w:t>
      </w:r>
      <w:r w:rsidR="00A631F8">
        <w:rPr>
          <w:sz w:val="28"/>
          <w:szCs w:val="28"/>
          <w:lang w:eastAsia="ru-RU"/>
        </w:rPr>
        <w:t xml:space="preserve">явок </w:t>
      </w:r>
      <w:proofErr w:type="gramStart"/>
      <w:r w:rsidR="00A631F8">
        <w:rPr>
          <w:sz w:val="28"/>
          <w:szCs w:val="28"/>
          <w:lang w:eastAsia="ru-RU"/>
        </w:rPr>
        <w:t>на размещение заказа</w:t>
      </w:r>
      <w:r w:rsidRPr="00324546">
        <w:rPr>
          <w:sz w:val="28"/>
          <w:szCs w:val="28"/>
          <w:lang w:eastAsia="ru-RU"/>
        </w:rPr>
        <w:t xml:space="preserve"> о наличии ассигнований в смете учреждения на текущий год на данный заказ</w:t>
      </w:r>
      <w:proofErr w:type="gramEnd"/>
      <w:r w:rsidRPr="00324546">
        <w:rPr>
          <w:sz w:val="28"/>
          <w:szCs w:val="28"/>
          <w:lang w:eastAsia="ru-RU"/>
        </w:rPr>
        <w:t>;</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проверять соответствие участников размещения заказа предъявляемым к ним требованиям, установленным законодательством Российской Федерации и документацией о размещении муниципального заказа;</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не допускать участника размещения заказа к участию в торгах в случаях, установленных законодательством Российской Федерации о размещении заказов;</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исполнять предписания уполномоченных на осуществление контроля в сфере размещения заказов органов </w:t>
      </w:r>
      <w:proofErr w:type="gramStart"/>
      <w:r w:rsidRPr="00324546">
        <w:rPr>
          <w:sz w:val="28"/>
          <w:szCs w:val="28"/>
          <w:lang w:eastAsia="ru-RU"/>
        </w:rPr>
        <w:t>власти</w:t>
      </w:r>
      <w:proofErr w:type="gramEnd"/>
      <w:r w:rsidRPr="00324546">
        <w:rPr>
          <w:sz w:val="28"/>
          <w:szCs w:val="28"/>
          <w:lang w:eastAsia="ru-RU"/>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не проводить переговоров с участниками размещения заказа до проведения торгов и (или) во время проведения торгов, кроме случаев </w:t>
      </w:r>
      <w:r w:rsidRPr="00324546">
        <w:rPr>
          <w:sz w:val="28"/>
          <w:szCs w:val="28"/>
          <w:lang w:eastAsia="ru-RU"/>
        </w:rPr>
        <w:lastRenderedPageBreak/>
        <w:t>обмена информацией, прямо предусмотренных законодательством Российской Федерации и документацией о торгах.</w:t>
      </w:r>
    </w:p>
    <w:p w:rsidR="005B1D29" w:rsidRPr="00324546" w:rsidRDefault="005B1D29" w:rsidP="005B1D29">
      <w:pPr>
        <w:tabs>
          <w:tab w:val="left" w:pos="629"/>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6.2</w:t>
      </w:r>
      <w:r w:rsidRPr="00324546">
        <w:rPr>
          <w:sz w:val="28"/>
          <w:szCs w:val="28"/>
          <w:lang w:eastAsia="ru-RU"/>
        </w:rPr>
        <w:tab/>
        <w:t>Комиссия вправе:</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6.2.1 в случаях, предусмотренных законодательством Российской Федерации о размещении заказов, отстранить участника размещения заказа от участия в торгах на любом этапе их проведения;</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потребовать от участников </w:t>
      </w:r>
      <w:proofErr w:type="gramStart"/>
      <w:r w:rsidRPr="00324546">
        <w:rPr>
          <w:sz w:val="28"/>
          <w:szCs w:val="28"/>
          <w:lang w:eastAsia="ru-RU"/>
        </w:rPr>
        <w:t>размещения заказа представления разъяснений положений поданных</w:t>
      </w:r>
      <w:proofErr w:type="gramEnd"/>
      <w:r w:rsidRPr="00324546">
        <w:rPr>
          <w:sz w:val="28"/>
          <w:szCs w:val="28"/>
          <w:lang w:eastAsia="ru-RU"/>
        </w:rPr>
        <w:t xml:space="preserve"> ими заявок на участие в торгах, в том числе и заявок, поданных в форме электронных документов, при регистрации указанных заявок;</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при необходимости привлекать к своей работе экспертов, в порядке, установленном разделом 8.3 настоящего Положения;</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обратиться к Заказчику за разъяснениями по предмету закупки;</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обратиться к Заказчику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w:t>
      </w:r>
      <w:proofErr w:type="gramEnd"/>
      <w:r w:rsidRPr="00324546">
        <w:rPr>
          <w:sz w:val="28"/>
          <w:szCs w:val="28"/>
          <w:lang w:eastAsia="ru-RU"/>
        </w:rPr>
        <w:t>,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1D29" w:rsidRPr="00324546" w:rsidRDefault="005B1D29" w:rsidP="005B1D29">
      <w:pPr>
        <w:tabs>
          <w:tab w:val="left" w:pos="562"/>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6.3</w:t>
      </w:r>
      <w:r w:rsidRPr="00324546">
        <w:rPr>
          <w:sz w:val="28"/>
          <w:szCs w:val="28"/>
          <w:lang w:eastAsia="ru-RU"/>
        </w:rPr>
        <w:tab/>
        <w:t>Члены комиссии обязаны:</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знать и руководствоваться в своей деятельности требованиями законодательства Российской Федерации и настоящего Положения;</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лично присутствовать на заседаниях комиссии, отсутствие на заседании комиссии и на торгах допускается только по уважительным причинам в соответствии с трудовым законодательством Российской Федерации;</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соблюдать правила рассмотрения заявок на участие в торгах и отбора участников аукциона;</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проверять правильность содержания Протокола рассмотрения заявок на участие в торгах, в том числе правильность отражения в Протоколе рассмотрения заявок на участие в торгах своего выступления;</w:t>
      </w:r>
    </w:p>
    <w:p w:rsidR="005B1D29" w:rsidRPr="00324546" w:rsidRDefault="005B1D29" w:rsidP="005B1D29">
      <w:pPr>
        <w:tabs>
          <w:tab w:val="left" w:pos="562"/>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6.4</w:t>
      </w:r>
      <w:r w:rsidRPr="00324546">
        <w:rPr>
          <w:sz w:val="28"/>
          <w:szCs w:val="28"/>
          <w:lang w:eastAsia="ru-RU"/>
        </w:rPr>
        <w:tab/>
        <w:t>Члены комиссии вправе:</w:t>
      </w:r>
    </w:p>
    <w:p w:rsidR="005B1D29" w:rsidRPr="00324546" w:rsidRDefault="005B1D29" w:rsidP="005B1D29">
      <w:pPr>
        <w:numPr>
          <w:ilvl w:val="0"/>
          <w:numId w:val="9"/>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знакомиться со всеми представленными на рассмотрение документами и сведениями, составляющими заявку на участие в торгах;</w:t>
      </w:r>
    </w:p>
    <w:p w:rsidR="005B1D29" w:rsidRPr="00324546" w:rsidRDefault="005B1D29" w:rsidP="005B1D29">
      <w:pPr>
        <w:numPr>
          <w:ilvl w:val="0"/>
          <w:numId w:val="9"/>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выступать по вопросам повестки дня на заседаниях комиссии;</w:t>
      </w:r>
    </w:p>
    <w:p w:rsidR="005B1D29" w:rsidRPr="00324546" w:rsidRDefault="005B1D29" w:rsidP="005B1D29">
      <w:pPr>
        <w:numPr>
          <w:ilvl w:val="0"/>
          <w:numId w:val="10"/>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Члены комиссии имеют право письменно изложить свое особое мнение, которое прикладывается к Протоколу рассмотрения заявок на участие в </w:t>
      </w:r>
      <w:r w:rsidRPr="00324546">
        <w:rPr>
          <w:sz w:val="28"/>
          <w:szCs w:val="28"/>
          <w:lang w:eastAsia="ru-RU"/>
        </w:rPr>
        <w:lastRenderedPageBreak/>
        <w:t>торгах или к Протоколу торгов в зависимости от того, по какому вопросу оно излагается.</w:t>
      </w:r>
    </w:p>
    <w:p w:rsidR="005B1D29" w:rsidRPr="00324546" w:rsidRDefault="005B1D29" w:rsidP="005B1D29">
      <w:pPr>
        <w:numPr>
          <w:ilvl w:val="0"/>
          <w:numId w:val="10"/>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Члены комиссии:</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присутствуют на заседаниях комиссии и на аукционе и принимают решения по вопросам, отнесенных к компетенции комиссии настоящим Положением;</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осуществляют рассмотрение заявок на участие в аукционе и отбор участников размещения муниципального заказа в соответствии требованиями действующего законодательства, документации о размещении муниципального заказа и Положения;</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подписывают Протокол рассмотрения заявок на участие в размещении муниципального заказа и Протокол размещении муниципального заказа;</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осуществляют иные действия в соответствии с законодательством Российской Федерации и настоящим Положением.</w:t>
      </w:r>
    </w:p>
    <w:p w:rsidR="005B1D29" w:rsidRPr="00324546" w:rsidRDefault="005B1D29" w:rsidP="005B1D29">
      <w:pPr>
        <w:tabs>
          <w:tab w:val="left" w:pos="566"/>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6.7</w:t>
      </w:r>
      <w:r w:rsidRPr="00324546">
        <w:rPr>
          <w:sz w:val="28"/>
          <w:szCs w:val="28"/>
          <w:lang w:eastAsia="ru-RU"/>
        </w:rPr>
        <w:tab/>
        <w:t>Председатель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осуществляет общее руководство работой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утверждает график проведения заседаний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назначает дату очередного заседания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объявляет заседание правомочным или выносит решение о его переносе из-за отсутствия кворума;</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открывает и ведет заседания комиссии;</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объявляет состав комиссии;</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определяет порядок рассмотрения обсуждаемых вопросов;</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в случае необходимости выносит на обсуждение комиссии вопрос о привлечении к работе комиссии экспертов;</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подписывает Протокол рассмотрения заявок на участие в размещении муниципального заказа и Протокол торгов;</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осуществляет иные действия в соответствии с законодательством Российской Федерации и настоящим Положением.</w:t>
      </w:r>
    </w:p>
    <w:p w:rsidR="005B1D29" w:rsidRPr="00324546" w:rsidRDefault="005B1D29" w:rsidP="005B1D29">
      <w:pPr>
        <w:numPr>
          <w:ilvl w:val="0"/>
          <w:numId w:val="14"/>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Заместитель председателя комиссии выполняет все функции члена и председателя комиссии на момент его отсутствия.</w:t>
      </w:r>
    </w:p>
    <w:p w:rsidR="005B1D29" w:rsidRPr="00324546" w:rsidRDefault="005B1D29" w:rsidP="005B1D29">
      <w:pPr>
        <w:numPr>
          <w:ilvl w:val="0"/>
          <w:numId w:val="14"/>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Секретарь комиссии, в случае если он утвержден решением исполнительного органа о создании комиссии, или другой уполномоченный Председателем член комиссии:</w:t>
      </w:r>
    </w:p>
    <w:p w:rsidR="005B1D29" w:rsidRPr="00324546" w:rsidRDefault="005B1D29" w:rsidP="005B1D29">
      <w:pPr>
        <w:tabs>
          <w:tab w:val="left" w:pos="595"/>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6.9.1</w:t>
      </w:r>
      <w:proofErr w:type="gramStart"/>
      <w:r w:rsidRPr="00324546">
        <w:rPr>
          <w:sz w:val="28"/>
          <w:szCs w:val="28"/>
          <w:lang w:eastAsia="ru-RU"/>
        </w:rPr>
        <w:tab/>
        <w:t>П</w:t>
      </w:r>
      <w:proofErr w:type="gramEnd"/>
      <w:r w:rsidRPr="00324546">
        <w:rPr>
          <w:sz w:val="28"/>
          <w:szCs w:val="28"/>
          <w:lang w:eastAsia="ru-RU"/>
        </w:rPr>
        <w:t>ринимает и размещает на сайте заявление заказчика о размещении муниципального заказа только при представлении заказчиком подтверждении от финансового отдела об открытии финансирования.</w:t>
      </w:r>
    </w:p>
    <w:p w:rsidR="005B1D29" w:rsidRPr="00324546" w:rsidRDefault="005B1D29" w:rsidP="005B1D29">
      <w:pPr>
        <w:numPr>
          <w:ilvl w:val="0"/>
          <w:numId w:val="15"/>
        </w:numPr>
        <w:tabs>
          <w:tab w:val="left" w:pos="595"/>
          <w:tab w:val="left" w:pos="993"/>
        </w:tabs>
        <w:suppressAutoHyphens w:val="0"/>
        <w:autoSpaceDE w:val="0"/>
        <w:autoSpaceDN w:val="0"/>
        <w:adjustRightInd w:val="0"/>
        <w:jc w:val="both"/>
        <w:rPr>
          <w:sz w:val="28"/>
          <w:szCs w:val="28"/>
          <w:lang w:eastAsia="ru-RU"/>
        </w:rPr>
      </w:pPr>
      <w:r w:rsidRPr="00324546">
        <w:rPr>
          <w:sz w:val="28"/>
          <w:szCs w:val="28"/>
          <w:lang w:eastAsia="ru-RU"/>
        </w:rPr>
        <w:t>принимает и регистрирует документы соискателей размещения заказа;</w:t>
      </w:r>
    </w:p>
    <w:p w:rsidR="005B1D29" w:rsidRPr="00324546" w:rsidRDefault="005B1D29" w:rsidP="005B1D29">
      <w:pPr>
        <w:numPr>
          <w:ilvl w:val="0"/>
          <w:numId w:val="15"/>
        </w:numPr>
        <w:tabs>
          <w:tab w:val="left" w:pos="595"/>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осуществляет подготовку заседаний комиссии, включая оформление и рассылку необходимых документов, информирование членов комиссии 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1 рабочий день до их начала и обеспечивает членов комиссии необходимыми материалами.</w:t>
      </w:r>
      <w:proofErr w:type="gramEnd"/>
    </w:p>
    <w:p w:rsidR="005B1D29" w:rsidRPr="00324546" w:rsidRDefault="005B1D29" w:rsidP="005B1D29">
      <w:pPr>
        <w:tabs>
          <w:tab w:val="left" w:pos="710"/>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6.9.4</w:t>
      </w:r>
      <w:r w:rsidRPr="00324546">
        <w:rPr>
          <w:sz w:val="28"/>
          <w:szCs w:val="28"/>
          <w:lang w:eastAsia="ru-RU"/>
        </w:rPr>
        <w:tab/>
        <w:t>по ходу заседаний комиссии оформляет Протокол рассмотрения заявок на участие в размещении муниципального заказа в установленные законом сроки;</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lastRenderedPageBreak/>
        <w:t>6.9.6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5B1D29">
      <w:pPr>
        <w:tabs>
          <w:tab w:val="left" w:pos="993"/>
        </w:tabs>
        <w:suppressAutoHyphens w:val="0"/>
        <w:autoSpaceDE w:val="0"/>
        <w:autoSpaceDN w:val="0"/>
        <w:adjustRightInd w:val="0"/>
        <w:ind w:firstLine="567"/>
        <w:jc w:val="both"/>
        <w:rPr>
          <w:b/>
          <w:bCs/>
          <w:sz w:val="28"/>
          <w:szCs w:val="28"/>
          <w:lang w:eastAsia="ru-RU"/>
        </w:rPr>
      </w:pPr>
      <w:r w:rsidRPr="00324546">
        <w:rPr>
          <w:b/>
          <w:bCs/>
          <w:sz w:val="28"/>
          <w:szCs w:val="28"/>
          <w:lang w:eastAsia="ru-RU"/>
        </w:rPr>
        <w:t>7.  Регламент работы комиссии</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Комиссия проверяет наличие документов в составе заявки на участие в размещении муниципального заказа соответствии с требованиями, предъявляемыми к заявке на участие в торгах документацией </w:t>
      </w:r>
      <w:proofErr w:type="gramStart"/>
      <w:r w:rsidRPr="00324546">
        <w:rPr>
          <w:sz w:val="28"/>
          <w:szCs w:val="28"/>
          <w:lang w:eastAsia="ru-RU"/>
        </w:rPr>
        <w:t>об</w:t>
      </w:r>
      <w:proofErr w:type="gramEnd"/>
      <w:r w:rsidRPr="00324546">
        <w:rPr>
          <w:sz w:val="28"/>
          <w:szCs w:val="28"/>
          <w:lang w:eastAsia="ru-RU"/>
        </w:rPr>
        <w:t xml:space="preserve"> размещении муниципального заказа и законодательством Российской Федерации.</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324546">
        <w:rPr>
          <w:sz w:val="28"/>
          <w:szCs w:val="28"/>
          <w:lang w:eastAsia="ru-RU"/>
        </w:rPr>
        <w:t>воспользоваться своим правом обратиться</w:t>
      </w:r>
      <w:proofErr w:type="gramEnd"/>
      <w:r w:rsidRPr="00324546">
        <w:rPr>
          <w:sz w:val="28"/>
          <w:szCs w:val="28"/>
          <w:lang w:eastAsia="ru-RU"/>
        </w:rPr>
        <w:t xml:space="preserve"> к Заказчику с требованием незамедлительно запросить у соответствующих органов и организаций необходимые сведения.</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Комиссия рассматривает заявки на участие в аукционе в срок, не превышающий 10 дней со дня окончания приема заявок на участие в торгах.</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На основании результатов рассмотрения заявок на участие в торгах комиссией принимается решение о допуске к участию в торгах участника размещения заказа и о признании участника размещения заказа, подавшего заявку на участие в аукционе, участником размещения муниципального заказа или об отказе в допуске такого участника размещения заказа к участию в торгах и оформляется Протокол рассмотрения заявок на участие, который подписывается всеми</w:t>
      </w:r>
      <w:proofErr w:type="gramEnd"/>
      <w:r w:rsidRPr="00324546">
        <w:rPr>
          <w:sz w:val="28"/>
          <w:szCs w:val="28"/>
          <w:lang w:eastAsia="ru-RU"/>
        </w:rPr>
        <w:t xml:space="preserve"> присутствующими членами комиссии в день окончания рассмотрения заявок на участие в торгах. Протокол рассмотрения заявок на участие в торгах в тот же день подписывается Заказчиком.</w:t>
      </w:r>
    </w:p>
    <w:p w:rsidR="005B1D29" w:rsidRPr="008849F4"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В случае если ни один из участников размещения заказа не был допущен к участию в торгах или к участию в торгах был допущен только один участник размещения заказа, Аукционная комиссия принимает решение о признании торгов несостоявшимися, о чем делается запись в Протоколе рассмотрения заявок на участие в размещении муниципального заказа.</w:t>
      </w:r>
    </w:p>
    <w:p w:rsidR="005B1D29" w:rsidRPr="00324546" w:rsidRDefault="005B1D29" w:rsidP="005B1D29">
      <w:pPr>
        <w:numPr>
          <w:ilvl w:val="0"/>
          <w:numId w:val="17"/>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Члены комиссии присутствуют на процедуре проведения торгов и в день проведения их подписывают Протокол размещения муниципального заказа вместе с Заказчиком и Аукционистом, если таковой привлечен Заказчиком.</w:t>
      </w:r>
    </w:p>
    <w:p w:rsidR="005B1D29" w:rsidRPr="00324546" w:rsidRDefault="005B1D29" w:rsidP="005B1D29">
      <w:pPr>
        <w:numPr>
          <w:ilvl w:val="0"/>
          <w:numId w:val="17"/>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Обмен сведениями между комиссией и участниками размещения заказа осуществляется как в письменной форме, так и в форме электронного </w:t>
      </w:r>
      <w:r w:rsidRPr="00324546">
        <w:rPr>
          <w:sz w:val="28"/>
          <w:szCs w:val="28"/>
          <w:lang w:eastAsia="ru-RU"/>
        </w:rPr>
        <w:lastRenderedPageBreak/>
        <w:t>документа, кроме случаев проведения закрытого конкурса или аукциона, когда такой обмен происходит исключительно в письменной форме.</w:t>
      </w:r>
    </w:p>
    <w:p w:rsidR="005B1D29" w:rsidRPr="00324546" w:rsidRDefault="005B1D29" w:rsidP="005B1D29">
      <w:pPr>
        <w:numPr>
          <w:ilvl w:val="0"/>
          <w:numId w:val="17"/>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324546">
        <w:rPr>
          <w:sz w:val="28"/>
          <w:szCs w:val="28"/>
          <w:lang w:eastAsia="ru-RU"/>
        </w:rPr>
        <w:t>а(</w:t>
      </w:r>
      <w:proofErr w:type="spellStart"/>
      <w:proofErr w:type="gramEnd"/>
      <w:r w:rsidRPr="00324546">
        <w:rPr>
          <w:sz w:val="28"/>
          <w:szCs w:val="28"/>
          <w:lang w:eastAsia="ru-RU"/>
        </w:rPr>
        <w:t>ов</w:t>
      </w:r>
      <w:proofErr w:type="spellEnd"/>
      <w:r w:rsidRPr="00324546">
        <w:rPr>
          <w:sz w:val="28"/>
          <w:szCs w:val="28"/>
          <w:lang w:eastAsia="ru-RU"/>
        </w:rPr>
        <w:t>) размещения заказа. В случае такого обжалования комиссия обязана:</w:t>
      </w:r>
    </w:p>
    <w:p w:rsidR="005B1D29" w:rsidRPr="00324546" w:rsidRDefault="005B1D29" w:rsidP="005B1D29">
      <w:pPr>
        <w:numPr>
          <w:ilvl w:val="0"/>
          <w:numId w:val="18"/>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представить по запросу уполномоченного органа сведения и документы, необходимые для рассмотрения жалобы;</w:t>
      </w:r>
    </w:p>
    <w:p w:rsidR="005B1D29" w:rsidRPr="00324546" w:rsidRDefault="005B1D29" w:rsidP="005B1D29">
      <w:pPr>
        <w:numPr>
          <w:ilvl w:val="0"/>
          <w:numId w:val="18"/>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1D29" w:rsidRPr="00324546" w:rsidRDefault="005B1D29" w:rsidP="005B1D29">
      <w:pPr>
        <w:numPr>
          <w:ilvl w:val="0"/>
          <w:numId w:val="18"/>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довести до сведения Заказчика информацию о том, что Заказчик не вправе заключить государственный или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A631F8">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8.  Порядок проведения заседаний комиссии</w:t>
      </w:r>
    </w:p>
    <w:p w:rsidR="005B1D29" w:rsidRPr="00324546" w:rsidRDefault="005B1D29" w:rsidP="005B1D29">
      <w:pPr>
        <w:numPr>
          <w:ilvl w:val="0"/>
          <w:numId w:val="19"/>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Заседания комиссии проводятся 2 раза в месяц по утвержденному председателем комиссии графику.</w:t>
      </w:r>
    </w:p>
    <w:p w:rsidR="005B1D29" w:rsidRPr="00324546" w:rsidRDefault="005B1D29" w:rsidP="005B1D29">
      <w:pPr>
        <w:numPr>
          <w:ilvl w:val="0"/>
          <w:numId w:val="19"/>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Секретарь комиссии, в случае если он утвержден решением Заказчика о создании комиссии, или другой уполномоченный Председателем член комиссии, не позднее, чем за 1 день до дня проведения заседания комиссии уведомляет членов комисс</w:t>
      </w:r>
      <w:proofErr w:type="gramStart"/>
      <w:r w:rsidRPr="00324546">
        <w:rPr>
          <w:sz w:val="28"/>
          <w:szCs w:val="28"/>
          <w:lang w:eastAsia="ru-RU"/>
        </w:rPr>
        <w:t>ии и Ау</w:t>
      </w:r>
      <w:proofErr w:type="gramEnd"/>
      <w:r w:rsidRPr="00324546">
        <w:rPr>
          <w:sz w:val="28"/>
          <w:szCs w:val="28"/>
          <w:lang w:eastAsia="ru-RU"/>
        </w:rPr>
        <w:t>кциониста, если таковой привлечен Заказчиком о дне, времени и месте проведения заседания комиссии.</w:t>
      </w:r>
    </w:p>
    <w:p w:rsidR="005B1D29" w:rsidRPr="00324546" w:rsidRDefault="005B1D29" w:rsidP="005B1D29">
      <w:pPr>
        <w:numPr>
          <w:ilvl w:val="0"/>
          <w:numId w:val="19"/>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Комиссия может привлекать для рассмотрения заявок на участие в аукционе и отбора участников аукциона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состав комиссии по решению Заказчика. </w:t>
      </w:r>
      <w:proofErr w:type="gramStart"/>
      <w:r w:rsidRPr="00324546">
        <w:rPr>
          <w:sz w:val="28"/>
          <w:szCs w:val="28"/>
          <w:lang w:eastAsia="ru-RU"/>
        </w:rPr>
        <w:t>Экспертами не могу быть лица, которые лично заинтересованные в результатах размещения заказа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324546">
        <w:rPr>
          <w:sz w:val="28"/>
          <w:szCs w:val="28"/>
          <w:lang w:eastAsia="ru-RU"/>
        </w:rPr>
        <w:t>). 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размещении муниципального заказа.</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 xml:space="preserve">Секретарь комиссии, в случае если он утвержден решением Заказчика о создании комиссии, или другой уполномоченный Председателем </w:t>
      </w:r>
      <w:r w:rsidRPr="00324546">
        <w:rPr>
          <w:sz w:val="28"/>
          <w:szCs w:val="28"/>
          <w:lang w:eastAsia="ru-RU"/>
        </w:rPr>
        <w:lastRenderedPageBreak/>
        <w:t>член комиссии, в ходе проведения заседаний комиссии ведет Протокол рассмотрения заявок на участие в размещении муниципального заказа.</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Протокол рассмотрения заявок на участие и Протокол торгов подписываются всеми членами комиссии, а затем Председателем комиссии и Заказчиком. Протокол аукциона подписывается также Аукционистом, если таковой привлечен Заказчиком.</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 xml:space="preserve">В случае если заявки на участие в размещении муниципального заказа получены после окончания срока их приема, такие заявки возвращаются </w:t>
      </w:r>
      <w:proofErr w:type="gramStart"/>
      <w:r w:rsidRPr="00324546">
        <w:rPr>
          <w:sz w:val="28"/>
          <w:szCs w:val="28"/>
          <w:lang w:eastAsia="ru-RU"/>
        </w:rPr>
        <w:t>Заказчиком</w:t>
      </w:r>
      <w:proofErr w:type="gramEnd"/>
      <w:r w:rsidRPr="00324546">
        <w:rPr>
          <w:sz w:val="28"/>
          <w:szCs w:val="28"/>
          <w:lang w:eastAsia="ru-RU"/>
        </w:rPr>
        <w:t xml:space="preserve"> подавшим их участникам размещения заказа в день их поступления, о чем составляется соответствующий акт.</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Заказчик обязан организовать материально-техническое обеспечение деятельности комиссии (и Аукциониста), в том числе предоставить удобное для целей проведения аукционных процедур помещение, средства аудиозаписи, оргтехнику и канцелярию.</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A631F8">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9.  Ответственность членов комиссии</w:t>
      </w:r>
    </w:p>
    <w:p w:rsidR="005B1D29" w:rsidRPr="00324546" w:rsidRDefault="005B1D29" w:rsidP="00A631F8">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9.1 Члены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B1D29" w:rsidRPr="00324546" w:rsidRDefault="005B1D29" w:rsidP="00A631F8">
      <w:pPr>
        <w:suppressAutoHyphens w:val="0"/>
        <w:jc w:val="both"/>
        <w:rPr>
          <w:sz w:val="28"/>
          <w:szCs w:val="28"/>
          <w:lang w:eastAsia="ru-RU"/>
        </w:rPr>
      </w:pPr>
      <w:r w:rsidRPr="00324546">
        <w:rPr>
          <w:sz w:val="28"/>
          <w:szCs w:val="28"/>
          <w:lang w:eastAsia="ru-RU"/>
        </w:rPr>
        <w:t xml:space="preserve">Член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 </w:t>
      </w:r>
      <w:proofErr w:type="gramStart"/>
      <w:r w:rsidRPr="00324546">
        <w:rPr>
          <w:sz w:val="28"/>
          <w:szCs w:val="28"/>
          <w:lang w:eastAsia="ru-RU"/>
        </w:rPr>
        <w:t>В случае если члену комиссии станет известно о нарушении другим членом комиссии, Аукционистом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w:t>
      </w:r>
      <w:proofErr w:type="gramEnd"/>
      <w:r w:rsidRPr="00324546">
        <w:rPr>
          <w:sz w:val="28"/>
          <w:szCs w:val="28"/>
          <w:lang w:eastAsia="ru-RU"/>
        </w:rPr>
        <w:t xml:space="preserve"> момента, </w:t>
      </w:r>
      <w:r w:rsidRPr="00324546">
        <w:rPr>
          <w:iCs/>
          <w:sz w:val="28"/>
          <w:szCs w:val="28"/>
          <w:lang w:eastAsia="ru-RU"/>
        </w:rPr>
        <w:t>когда</w:t>
      </w:r>
      <w:r w:rsidRPr="00324546">
        <w:rPr>
          <w:i/>
          <w:iCs/>
          <w:sz w:val="28"/>
          <w:szCs w:val="28"/>
          <w:lang w:eastAsia="ru-RU"/>
        </w:rPr>
        <w:t xml:space="preserve"> </w:t>
      </w:r>
      <w:r w:rsidRPr="00324546">
        <w:rPr>
          <w:sz w:val="28"/>
          <w:szCs w:val="28"/>
          <w:lang w:eastAsia="ru-RU"/>
        </w:rPr>
        <w:t>он узнал о таком нарушении. Члены комиссии, Аукционист, сотрудники Специализированной организации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аукциона.</w:t>
      </w:r>
    </w:p>
    <w:p w:rsidR="005B1D29" w:rsidRPr="00324546" w:rsidRDefault="005B1D29" w:rsidP="00A631F8">
      <w:pPr>
        <w:suppressAutoHyphens w:val="0"/>
        <w:jc w:val="both"/>
        <w:rPr>
          <w:sz w:val="28"/>
          <w:szCs w:val="28"/>
          <w:lang w:eastAsia="ru-RU"/>
        </w:rPr>
      </w:pPr>
    </w:p>
    <w:p w:rsidR="005B1D29" w:rsidRPr="00324546" w:rsidRDefault="005B1D29" w:rsidP="00A631F8">
      <w:pPr>
        <w:jc w:val="both"/>
        <w:rPr>
          <w:sz w:val="28"/>
          <w:szCs w:val="28"/>
        </w:rPr>
      </w:pPr>
    </w:p>
    <w:sectPr w:rsidR="005B1D29" w:rsidRPr="00324546" w:rsidSect="001E007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CD8"/>
    <w:multiLevelType w:val="singleLevel"/>
    <w:tmpl w:val="E09C4974"/>
    <w:lvl w:ilvl="0">
      <w:start w:val="1"/>
      <w:numFmt w:val="decimal"/>
      <w:lvlText w:val="4.%1"/>
      <w:legacy w:legacy="1" w:legacySpace="0" w:legacyIndent="571"/>
      <w:lvlJc w:val="left"/>
      <w:rPr>
        <w:rFonts w:ascii="Times New Roman" w:hAnsi="Times New Roman" w:cs="Times New Roman" w:hint="default"/>
      </w:rPr>
    </w:lvl>
  </w:abstractNum>
  <w:abstractNum w:abstractNumId="1">
    <w:nsid w:val="0C9F64F4"/>
    <w:multiLevelType w:val="singleLevel"/>
    <w:tmpl w:val="3EE40956"/>
    <w:lvl w:ilvl="0">
      <w:start w:val="2"/>
      <w:numFmt w:val="decimal"/>
      <w:lvlText w:val="6.9.%1"/>
      <w:legacy w:legacy="1" w:legacySpace="0" w:legacyIndent="595"/>
      <w:lvlJc w:val="left"/>
      <w:rPr>
        <w:rFonts w:ascii="Times New Roman" w:hAnsi="Times New Roman" w:cs="Times New Roman" w:hint="default"/>
      </w:rPr>
    </w:lvl>
  </w:abstractNum>
  <w:abstractNum w:abstractNumId="2">
    <w:nsid w:val="13DB6822"/>
    <w:multiLevelType w:val="singleLevel"/>
    <w:tmpl w:val="5274B28A"/>
    <w:lvl w:ilvl="0">
      <w:start w:val="5"/>
      <w:numFmt w:val="decimal"/>
      <w:lvlText w:val="6.%1"/>
      <w:legacy w:legacy="1" w:legacySpace="0" w:legacyIndent="566"/>
      <w:lvlJc w:val="left"/>
      <w:rPr>
        <w:rFonts w:ascii="Times New Roman" w:hAnsi="Times New Roman" w:cs="Times New Roman" w:hint="default"/>
      </w:rPr>
    </w:lvl>
  </w:abstractNum>
  <w:abstractNum w:abstractNumId="3">
    <w:nsid w:val="1B2E6E49"/>
    <w:multiLevelType w:val="singleLevel"/>
    <w:tmpl w:val="867A9F94"/>
    <w:lvl w:ilvl="0">
      <w:start w:val="1"/>
      <w:numFmt w:val="decimal"/>
      <w:lvlText w:val="6.1.%1"/>
      <w:legacy w:legacy="1" w:legacySpace="0" w:legacyIndent="691"/>
      <w:lvlJc w:val="left"/>
      <w:rPr>
        <w:rFonts w:ascii="Times New Roman" w:hAnsi="Times New Roman" w:cs="Times New Roman" w:hint="default"/>
      </w:rPr>
    </w:lvl>
  </w:abstractNum>
  <w:abstractNum w:abstractNumId="4">
    <w:nsid w:val="1CB8652E"/>
    <w:multiLevelType w:val="singleLevel"/>
    <w:tmpl w:val="C6DECD0E"/>
    <w:lvl w:ilvl="0">
      <w:start w:val="1"/>
      <w:numFmt w:val="decimal"/>
      <w:lvlText w:val="6.4.%1"/>
      <w:legacy w:legacy="1" w:legacySpace="0" w:legacyIndent="710"/>
      <w:lvlJc w:val="left"/>
      <w:rPr>
        <w:rFonts w:ascii="Times New Roman" w:hAnsi="Times New Roman" w:cs="Times New Roman" w:hint="default"/>
      </w:rPr>
    </w:lvl>
  </w:abstractNum>
  <w:abstractNum w:abstractNumId="5">
    <w:nsid w:val="1F48443D"/>
    <w:multiLevelType w:val="singleLevel"/>
    <w:tmpl w:val="1F3A3ADE"/>
    <w:lvl w:ilvl="0">
      <w:start w:val="1"/>
      <w:numFmt w:val="decimal"/>
      <w:lvlText w:val="6.7.%1"/>
      <w:legacy w:legacy="1" w:legacySpace="0" w:legacyIndent="710"/>
      <w:lvlJc w:val="left"/>
      <w:rPr>
        <w:rFonts w:ascii="Times New Roman" w:hAnsi="Times New Roman" w:cs="Times New Roman" w:hint="default"/>
      </w:rPr>
    </w:lvl>
  </w:abstractNum>
  <w:abstractNum w:abstractNumId="6">
    <w:nsid w:val="24021508"/>
    <w:multiLevelType w:val="hybridMultilevel"/>
    <w:tmpl w:val="932A3134"/>
    <w:lvl w:ilvl="0" w:tplc="0A34D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F176D8"/>
    <w:multiLevelType w:val="singleLevel"/>
    <w:tmpl w:val="0A386846"/>
    <w:lvl w:ilvl="0">
      <w:start w:val="1"/>
      <w:numFmt w:val="decimal"/>
      <w:lvlText w:val="5.1.%1"/>
      <w:legacy w:legacy="1" w:legacySpace="0" w:legacyIndent="706"/>
      <w:lvlJc w:val="left"/>
      <w:rPr>
        <w:rFonts w:ascii="Times New Roman" w:hAnsi="Times New Roman" w:cs="Times New Roman" w:hint="default"/>
      </w:rPr>
    </w:lvl>
  </w:abstractNum>
  <w:abstractNum w:abstractNumId="8">
    <w:nsid w:val="3708693E"/>
    <w:multiLevelType w:val="singleLevel"/>
    <w:tmpl w:val="613E0E28"/>
    <w:lvl w:ilvl="0">
      <w:start w:val="1"/>
      <w:numFmt w:val="decimal"/>
      <w:lvlText w:val="8.%1"/>
      <w:legacy w:legacy="1" w:legacySpace="0" w:legacyIndent="562"/>
      <w:lvlJc w:val="left"/>
      <w:rPr>
        <w:rFonts w:ascii="Times New Roman" w:hAnsi="Times New Roman" w:cs="Times New Roman" w:hint="default"/>
      </w:rPr>
    </w:lvl>
  </w:abstractNum>
  <w:abstractNum w:abstractNumId="9">
    <w:nsid w:val="3C4C6B64"/>
    <w:multiLevelType w:val="singleLevel"/>
    <w:tmpl w:val="567C5F0C"/>
    <w:lvl w:ilvl="0">
      <w:start w:val="2"/>
      <w:numFmt w:val="decimal"/>
      <w:lvlText w:val="6.2.%1"/>
      <w:legacy w:legacy="1" w:legacySpace="0" w:legacyIndent="710"/>
      <w:lvlJc w:val="left"/>
      <w:rPr>
        <w:rFonts w:ascii="Times New Roman" w:hAnsi="Times New Roman" w:cs="Times New Roman" w:hint="default"/>
      </w:rPr>
    </w:lvl>
  </w:abstractNum>
  <w:abstractNum w:abstractNumId="10">
    <w:nsid w:val="44FA6CA3"/>
    <w:multiLevelType w:val="singleLevel"/>
    <w:tmpl w:val="CFDCE5CA"/>
    <w:lvl w:ilvl="0">
      <w:start w:val="3"/>
      <w:numFmt w:val="decimal"/>
      <w:lvlText w:val="3.2.%1"/>
      <w:legacy w:legacy="1" w:legacySpace="0" w:legacyIndent="677"/>
      <w:lvlJc w:val="left"/>
      <w:rPr>
        <w:rFonts w:ascii="Times New Roman" w:hAnsi="Times New Roman" w:cs="Times New Roman" w:hint="default"/>
      </w:rPr>
    </w:lvl>
  </w:abstractNum>
  <w:abstractNum w:abstractNumId="11">
    <w:nsid w:val="50EF2490"/>
    <w:multiLevelType w:val="singleLevel"/>
    <w:tmpl w:val="CD107014"/>
    <w:lvl w:ilvl="0">
      <w:start w:val="8"/>
      <w:numFmt w:val="decimal"/>
      <w:lvlText w:val="6.%1"/>
      <w:legacy w:legacy="1" w:legacySpace="0" w:legacyIndent="562"/>
      <w:lvlJc w:val="left"/>
      <w:rPr>
        <w:rFonts w:ascii="Times New Roman" w:hAnsi="Times New Roman" w:cs="Times New Roman" w:hint="default"/>
      </w:rPr>
    </w:lvl>
  </w:abstractNum>
  <w:abstractNum w:abstractNumId="12">
    <w:nsid w:val="5283303B"/>
    <w:multiLevelType w:val="singleLevel"/>
    <w:tmpl w:val="05D650F4"/>
    <w:lvl w:ilvl="0">
      <w:start w:val="1"/>
      <w:numFmt w:val="decimal"/>
      <w:lvlText w:val="6.3.%1"/>
      <w:legacy w:legacy="1" w:legacySpace="0" w:legacyIndent="706"/>
      <w:lvlJc w:val="left"/>
      <w:rPr>
        <w:rFonts w:ascii="Times New Roman" w:hAnsi="Times New Roman" w:cs="Times New Roman" w:hint="default"/>
      </w:rPr>
    </w:lvl>
  </w:abstractNum>
  <w:abstractNum w:abstractNumId="13">
    <w:nsid w:val="547D01CC"/>
    <w:multiLevelType w:val="singleLevel"/>
    <w:tmpl w:val="5A1E854A"/>
    <w:lvl w:ilvl="0">
      <w:start w:val="1"/>
      <w:numFmt w:val="decimal"/>
      <w:lvlText w:val="7.%1"/>
      <w:legacy w:legacy="1" w:legacySpace="0" w:legacyIndent="566"/>
      <w:lvlJc w:val="left"/>
      <w:rPr>
        <w:rFonts w:ascii="Times New Roman" w:hAnsi="Times New Roman" w:cs="Times New Roman" w:hint="default"/>
      </w:rPr>
    </w:lvl>
  </w:abstractNum>
  <w:abstractNum w:abstractNumId="14">
    <w:nsid w:val="657F7A38"/>
    <w:multiLevelType w:val="singleLevel"/>
    <w:tmpl w:val="105E4AD8"/>
    <w:lvl w:ilvl="0">
      <w:start w:val="1"/>
      <w:numFmt w:val="decimal"/>
      <w:lvlText w:val="5.2.%1"/>
      <w:legacy w:legacy="1" w:legacySpace="0" w:legacyIndent="701"/>
      <w:lvlJc w:val="left"/>
      <w:rPr>
        <w:rFonts w:ascii="Times New Roman" w:hAnsi="Times New Roman" w:cs="Times New Roman" w:hint="default"/>
      </w:rPr>
    </w:lvl>
  </w:abstractNum>
  <w:abstractNum w:abstractNumId="15">
    <w:nsid w:val="669A6FEE"/>
    <w:multiLevelType w:val="singleLevel"/>
    <w:tmpl w:val="74DA5876"/>
    <w:lvl w:ilvl="0">
      <w:start w:val="11"/>
      <w:numFmt w:val="decimal"/>
      <w:lvlText w:val="5.2.%1"/>
      <w:legacy w:legacy="1" w:legacySpace="0" w:legacyIndent="706"/>
      <w:lvlJc w:val="left"/>
      <w:rPr>
        <w:rFonts w:ascii="Times New Roman" w:hAnsi="Times New Roman" w:cs="Times New Roman" w:hint="default"/>
      </w:rPr>
    </w:lvl>
  </w:abstractNum>
  <w:abstractNum w:abstractNumId="16">
    <w:nsid w:val="736F3C88"/>
    <w:multiLevelType w:val="singleLevel"/>
    <w:tmpl w:val="FDCC2E3C"/>
    <w:lvl w:ilvl="0">
      <w:start w:val="1"/>
      <w:numFmt w:val="decimal"/>
      <w:lvlText w:val="6.6.%1"/>
      <w:legacy w:legacy="1" w:legacySpace="0" w:legacyIndent="710"/>
      <w:lvlJc w:val="left"/>
      <w:rPr>
        <w:rFonts w:ascii="Times New Roman" w:hAnsi="Times New Roman" w:cs="Times New Roman" w:hint="default"/>
      </w:rPr>
    </w:lvl>
  </w:abstractNum>
  <w:abstractNum w:abstractNumId="17">
    <w:nsid w:val="74960103"/>
    <w:multiLevelType w:val="multilevel"/>
    <w:tmpl w:val="D74643F0"/>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B016F0"/>
    <w:multiLevelType w:val="singleLevel"/>
    <w:tmpl w:val="679AFD98"/>
    <w:lvl w:ilvl="0">
      <w:start w:val="1"/>
      <w:numFmt w:val="decimal"/>
      <w:lvlText w:val="7.10.%1"/>
      <w:legacy w:legacy="1" w:legacySpace="0" w:legacyIndent="701"/>
      <w:lvlJc w:val="left"/>
      <w:rPr>
        <w:rFonts w:ascii="Times New Roman" w:hAnsi="Times New Roman" w:cs="Times New Roman" w:hint="default"/>
      </w:rPr>
    </w:lvl>
  </w:abstractNum>
  <w:num w:numId="1">
    <w:abstractNumId w:val="10"/>
  </w:num>
  <w:num w:numId="2">
    <w:abstractNumId w:val="0"/>
  </w:num>
  <w:num w:numId="3">
    <w:abstractNumId w:val="7"/>
  </w:num>
  <w:num w:numId="4">
    <w:abstractNumId w:val="14"/>
  </w:num>
  <w:num w:numId="5">
    <w:abstractNumId w:val="15"/>
  </w:num>
  <w:num w:numId="6">
    <w:abstractNumId w:val="3"/>
  </w:num>
  <w:num w:numId="7">
    <w:abstractNumId w:val="9"/>
  </w:num>
  <w:num w:numId="8">
    <w:abstractNumId w:val="12"/>
  </w:num>
  <w:num w:numId="9">
    <w:abstractNumId w:val="4"/>
  </w:num>
  <w:num w:numId="10">
    <w:abstractNumId w:val="2"/>
  </w:num>
  <w:num w:numId="11">
    <w:abstractNumId w:val="16"/>
  </w:num>
  <w:num w:numId="12">
    <w:abstractNumId w:val="5"/>
  </w:num>
  <w:num w:numId="13">
    <w:abstractNumId w:val="5"/>
    <w:lvlOverride w:ilvl="0">
      <w:lvl w:ilvl="0">
        <w:start w:val="6"/>
        <w:numFmt w:val="decimal"/>
        <w:lvlText w:val="6.7.%1"/>
        <w:legacy w:legacy="1" w:legacySpace="0" w:legacyIndent="710"/>
        <w:lvlJc w:val="left"/>
        <w:rPr>
          <w:rFonts w:ascii="Times New Roman" w:hAnsi="Times New Roman" w:cs="Times New Roman" w:hint="default"/>
        </w:rPr>
      </w:lvl>
    </w:lvlOverride>
  </w:num>
  <w:num w:numId="14">
    <w:abstractNumId w:val="11"/>
  </w:num>
  <w:num w:numId="15">
    <w:abstractNumId w:val="1"/>
  </w:num>
  <w:num w:numId="16">
    <w:abstractNumId w:val="13"/>
  </w:num>
  <w:num w:numId="17">
    <w:abstractNumId w:val="13"/>
    <w:lvlOverride w:ilvl="0">
      <w:lvl w:ilvl="0">
        <w:start w:val="8"/>
        <w:numFmt w:val="decimal"/>
        <w:lvlText w:val="7.%1"/>
        <w:legacy w:legacy="1" w:legacySpace="0" w:legacyIndent="562"/>
        <w:lvlJc w:val="left"/>
        <w:rPr>
          <w:rFonts w:ascii="Times New Roman" w:hAnsi="Times New Roman" w:cs="Times New Roman" w:hint="default"/>
        </w:rPr>
      </w:lvl>
    </w:lvlOverride>
  </w:num>
  <w:num w:numId="18">
    <w:abstractNumId w:val="18"/>
  </w:num>
  <w:num w:numId="19">
    <w:abstractNumId w:val="8"/>
  </w:num>
  <w:num w:numId="20">
    <w:abstractNumId w:val="8"/>
    <w:lvlOverride w:ilvl="0">
      <w:lvl w:ilvl="0">
        <w:start w:val="4"/>
        <w:numFmt w:val="decimal"/>
        <w:lvlText w:val="8.%1"/>
        <w:legacy w:legacy="1" w:legacySpace="0" w:legacyIndent="557"/>
        <w:lvlJc w:val="left"/>
        <w:rPr>
          <w:rFonts w:ascii="Times New Roman" w:hAnsi="Times New Roman" w:cs="Times New Roman" w:hint="default"/>
        </w:rPr>
      </w:lvl>
    </w:lvlOverride>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2549"/>
    <w:rsid w:val="000037E5"/>
    <w:rsid w:val="000A635A"/>
    <w:rsid w:val="00197108"/>
    <w:rsid w:val="001A7296"/>
    <w:rsid w:val="001E007B"/>
    <w:rsid w:val="002547C0"/>
    <w:rsid w:val="00324546"/>
    <w:rsid w:val="00372367"/>
    <w:rsid w:val="003F1FA6"/>
    <w:rsid w:val="0040184C"/>
    <w:rsid w:val="00462FA8"/>
    <w:rsid w:val="005B1D29"/>
    <w:rsid w:val="00616FD5"/>
    <w:rsid w:val="006A5903"/>
    <w:rsid w:val="00717DB1"/>
    <w:rsid w:val="007B71AE"/>
    <w:rsid w:val="007E213D"/>
    <w:rsid w:val="00811241"/>
    <w:rsid w:val="008849F4"/>
    <w:rsid w:val="0091029F"/>
    <w:rsid w:val="0095276B"/>
    <w:rsid w:val="00A631F8"/>
    <w:rsid w:val="00A7423E"/>
    <w:rsid w:val="00AB5808"/>
    <w:rsid w:val="00B96BDB"/>
    <w:rsid w:val="00C1437E"/>
    <w:rsid w:val="00CA0E60"/>
    <w:rsid w:val="00CE6252"/>
    <w:rsid w:val="00D82916"/>
    <w:rsid w:val="00DC4489"/>
    <w:rsid w:val="00DD32C8"/>
    <w:rsid w:val="00DE2549"/>
    <w:rsid w:val="00E139E6"/>
    <w:rsid w:val="00E757B4"/>
    <w:rsid w:val="00EB3B13"/>
    <w:rsid w:val="00F76871"/>
    <w:rsid w:val="00F91216"/>
    <w:rsid w:val="00FB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E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29"/>
    <w:pPr>
      <w:ind w:left="720"/>
      <w:contextualSpacing/>
    </w:pPr>
  </w:style>
  <w:style w:type="paragraph" w:styleId="a4">
    <w:name w:val="Balloon Text"/>
    <w:basedOn w:val="a"/>
    <w:link w:val="a5"/>
    <w:uiPriority w:val="99"/>
    <w:semiHidden/>
    <w:unhideWhenUsed/>
    <w:rsid w:val="00F91216"/>
    <w:rPr>
      <w:rFonts w:ascii="Tahoma" w:hAnsi="Tahoma" w:cs="Tahoma"/>
      <w:sz w:val="16"/>
      <w:szCs w:val="16"/>
    </w:rPr>
  </w:style>
  <w:style w:type="character" w:customStyle="1" w:styleId="a5">
    <w:name w:val="Текст выноски Знак"/>
    <w:basedOn w:val="a0"/>
    <w:link w:val="a4"/>
    <w:uiPriority w:val="99"/>
    <w:semiHidden/>
    <w:rsid w:val="00F91216"/>
    <w:rPr>
      <w:rFonts w:ascii="Tahoma" w:eastAsia="Times New Roman" w:hAnsi="Tahoma" w:cs="Tahoma"/>
      <w:sz w:val="16"/>
      <w:szCs w:val="16"/>
      <w:lang w:eastAsia="ar-SA"/>
    </w:rPr>
  </w:style>
  <w:style w:type="paragraph" w:styleId="a6">
    <w:name w:val="No Spacing"/>
    <w:uiPriority w:val="1"/>
    <w:qFormat/>
    <w:rsid w:val="00FB1EAE"/>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E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29"/>
    <w:pPr>
      <w:ind w:left="720"/>
      <w:contextualSpacing/>
    </w:pPr>
  </w:style>
  <w:style w:type="paragraph" w:styleId="a4">
    <w:name w:val="Balloon Text"/>
    <w:basedOn w:val="a"/>
    <w:link w:val="a5"/>
    <w:uiPriority w:val="99"/>
    <w:semiHidden/>
    <w:unhideWhenUsed/>
    <w:rsid w:val="00F91216"/>
    <w:rPr>
      <w:rFonts w:ascii="Tahoma" w:hAnsi="Tahoma" w:cs="Tahoma"/>
      <w:sz w:val="16"/>
      <w:szCs w:val="16"/>
    </w:rPr>
  </w:style>
  <w:style w:type="character" w:customStyle="1" w:styleId="a5">
    <w:name w:val="Текст выноски Знак"/>
    <w:basedOn w:val="a0"/>
    <w:link w:val="a4"/>
    <w:uiPriority w:val="99"/>
    <w:semiHidden/>
    <w:rsid w:val="00F9121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2024-11-14T09:10:00Z</cp:lastPrinted>
  <dcterms:created xsi:type="dcterms:W3CDTF">2020-05-21T04:49:00Z</dcterms:created>
  <dcterms:modified xsi:type="dcterms:W3CDTF">2024-11-14T10:05:00Z</dcterms:modified>
</cp:coreProperties>
</file>