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       АДМИНИСТРАЦИЯ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муниципального образования</w:t>
      </w:r>
    </w:p>
    <w:p w:rsidR="003368E7" w:rsidRPr="00063401" w:rsidRDefault="00F472F6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 Верхнечебеньковский</w:t>
      </w:r>
      <w:r w:rsidR="003368E7" w:rsidRPr="00063401">
        <w:rPr>
          <w:rFonts w:ascii="Arial" w:hAnsi="Arial" w:cs="Arial"/>
          <w:sz w:val="28"/>
          <w:szCs w:val="28"/>
        </w:rPr>
        <w:t xml:space="preserve"> сельсовет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        Сакмарского района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      Оренбургской области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        ПОСТАНОВЛЕНИЕ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        от </w:t>
      </w:r>
      <w:r w:rsidR="001A23E8" w:rsidRPr="00063401">
        <w:rPr>
          <w:rFonts w:ascii="Arial" w:hAnsi="Arial" w:cs="Arial"/>
          <w:sz w:val="28"/>
          <w:szCs w:val="28"/>
        </w:rPr>
        <w:t xml:space="preserve"> 04.03</w:t>
      </w:r>
      <w:r w:rsidRPr="00063401">
        <w:rPr>
          <w:rFonts w:ascii="Arial" w:hAnsi="Arial" w:cs="Arial"/>
          <w:sz w:val="28"/>
          <w:szCs w:val="28"/>
        </w:rPr>
        <w:t xml:space="preserve">.2024 № </w:t>
      </w:r>
      <w:r w:rsidR="00F472F6" w:rsidRPr="00063401">
        <w:rPr>
          <w:rFonts w:ascii="Arial" w:hAnsi="Arial" w:cs="Arial"/>
          <w:sz w:val="28"/>
          <w:szCs w:val="28"/>
        </w:rPr>
        <w:t xml:space="preserve"> 39</w:t>
      </w:r>
      <w:r w:rsidR="001A23E8" w:rsidRPr="00063401">
        <w:rPr>
          <w:rFonts w:ascii="Arial" w:hAnsi="Arial" w:cs="Arial"/>
          <w:sz w:val="28"/>
          <w:szCs w:val="28"/>
        </w:rPr>
        <w:t xml:space="preserve"> </w:t>
      </w:r>
      <w:r w:rsidRPr="00063401">
        <w:rPr>
          <w:rFonts w:ascii="Arial" w:hAnsi="Arial" w:cs="Arial"/>
          <w:sz w:val="28"/>
          <w:szCs w:val="28"/>
        </w:rPr>
        <w:t>-</w:t>
      </w:r>
      <w:proofErr w:type="gramStart"/>
      <w:r w:rsidRPr="00063401">
        <w:rPr>
          <w:rFonts w:ascii="Arial" w:hAnsi="Arial" w:cs="Arial"/>
          <w:sz w:val="28"/>
          <w:szCs w:val="28"/>
        </w:rPr>
        <w:t>п</w:t>
      </w:r>
      <w:proofErr w:type="gramEnd"/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О закладке и ведении </w:t>
      </w:r>
      <w:proofErr w:type="gramStart"/>
      <w:r w:rsidRPr="00063401">
        <w:rPr>
          <w:rFonts w:ascii="Arial" w:hAnsi="Arial" w:cs="Arial"/>
          <w:sz w:val="28"/>
          <w:szCs w:val="28"/>
        </w:rPr>
        <w:t>электронных</w:t>
      </w:r>
      <w:proofErr w:type="gramEnd"/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 учета личных 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подсобных хозяйств на период 2024-2028 гг.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63401">
        <w:rPr>
          <w:rFonts w:ascii="Arial" w:hAnsi="Arial" w:cs="Arial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063401">
        <w:rPr>
          <w:rFonts w:ascii="Arial" w:hAnsi="Arial" w:cs="Arial"/>
          <w:color w:val="000000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r w:rsidRPr="00063401">
        <w:rPr>
          <w:rFonts w:ascii="Arial" w:hAnsi="Arial" w:cs="Arial"/>
          <w:sz w:val="28"/>
          <w:szCs w:val="28"/>
        </w:rPr>
        <w:t>муниципального образования</w:t>
      </w:r>
      <w:r w:rsidR="001A23E8" w:rsidRPr="00063401">
        <w:rPr>
          <w:rFonts w:ascii="Arial" w:hAnsi="Arial" w:cs="Arial"/>
          <w:sz w:val="28"/>
          <w:szCs w:val="28"/>
        </w:rPr>
        <w:t xml:space="preserve"> Верхнечебеньковский</w:t>
      </w:r>
      <w:r w:rsidRPr="00063401">
        <w:rPr>
          <w:rFonts w:ascii="Arial" w:hAnsi="Arial" w:cs="Arial"/>
          <w:sz w:val="28"/>
          <w:szCs w:val="28"/>
        </w:rPr>
        <w:t xml:space="preserve"> сельсовет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Сакмарского района Оренбургской области, администрация </w:t>
      </w:r>
      <w:r w:rsidR="001A23E8" w:rsidRPr="00063401">
        <w:rPr>
          <w:rFonts w:ascii="Arial" w:hAnsi="Arial" w:cs="Arial"/>
          <w:sz w:val="28"/>
          <w:szCs w:val="28"/>
        </w:rPr>
        <w:t xml:space="preserve"> Верхнечебеньковского </w:t>
      </w:r>
      <w:r w:rsidRPr="00063401">
        <w:rPr>
          <w:rFonts w:ascii="Arial" w:hAnsi="Arial" w:cs="Arial"/>
          <w:sz w:val="28"/>
          <w:szCs w:val="28"/>
        </w:rPr>
        <w:t xml:space="preserve"> сельсовета постановляет:</w:t>
      </w:r>
    </w:p>
    <w:p w:rsidR="003368E7" w:rsidRPr="00063401" w:rsidRDefault="003368E7" w:rsidP="003368E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Утвердить прилагаемое Положение о порядке ведения электронных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книг.</w:t>
      </w:r>
    </w:p>
    <w:p w:rsidR="003368E7" w:rsidRPr="00063401" w:rsidRDefault="003368E7" w:rsidP="003368E7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Организовать на территории муниципального образования </w:t>
      </w:r>
      <w:r w:rsidR="001A23E8" w:rsidRPr="00063401">
        <w:rPr>
          <w:rFonts w:ascii="Arial" w:hAnsi="Arial" w:cs="Arial"/>
          <w:sz w:val="28"/>
          <w:szCs w:val="28"/>
        </w:rPr>
        <w:t xml:space="preserve"> Верхнечебеньковский</w:t>
      </w:r>
      <w:r w:rsidRPr="00063401">
        <w:rPr>
          <w:rFonts w:ascii="Arial" w:hAnsi="Arial" w:cs="Arial"/>
          <w:sz w:val="28"/>
          <w:szCs w:val="28"/>
        </w:rPr>
        <w:t xml:space="preserve"> сельсовет Сакмарского района Оренбургской области закладку электронных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 учета личных подсобных хозяйств и алфавитных книг хозяйств, сроком на пять лет на 2024-2028 годы.</w:t>
      </w:r>
    </w:p>
    <w:p w:rsidR="003368E7" w:rsidRPr="00063401" w:rsidRDefault="003368E7" w:rsidP="003368E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3.Ежегодно,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похозяйственные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3368E7" w:rsidRPr="00063401" w:rsidRDefault="003368E7" w:rsidP="003368E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4. При закладке электронных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 необходимо обеспечить конфиденциальность информации, предоставляемой гражданами, ведущими хозяйство, её сохранность и защиту в соответствии с законодательством Российской Федерации.</w:t>
      </w:r>
    </w:p>
    <w:p w:rsidR="003368E7" w:rsidRPr="00063401" w:rsidRDefault="003368E7" w:rsidP="003368E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5. </w:t>
      </w:r>
      <w:proofErr w:type="gramStart"/>
      <w:r w:rsidRPr="00063401">
        <w:rPr>
          <w:rFonts w:ascii="Arial" w:hAnsi="Arial" w:cs="Arial"/>
          <w:sz w:val="28"/>
          <w:szCs w:val="28"/>
        </w:rPr>
        <w:t>Ответственным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за ведение электронных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 назначить специалиста 1 категории – </w:t>
      </w:r>
      <w:r w:rsidR="001A23E8" w:rsidRPr="0006340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A23E8" w:rsidRPr="00063401">
        <w:rPr>
          <w:rFonts w:ascii="Arial" w:hAnsi="Arial" w:cs="Arial"/>
          <w:sz w:val="28"/>
          <w:szCs w:val="28"/>
        </w:rPr>
        <w:t>Абдулмананову</w:t>
      </w:r>
      <w:proofErr w:type="spellEnd"/>
      <w:r w:rsidR="001A23E8" w:rsidRPr="00063401">
        <w:rPr>
          <w:rFonts w:ascii="Arial" w:hAnsi="Arial" w:cs="Arial"/>
          <w:sz w:val="28"/>
          <w:szCs w:val="28"/>
        </w:rPr>
        <w:t xml:space="preserve"> Гульнару </w:t>
      </w:r>
      <w:proofErr w:type="spellStart"/>
      <w:r w:rsidR="001A23E8" w:rsidRPr="00063401">
        <w:rPr>
          <w:rFonts w:ascii="Arial" w:hAnsi="Arial" w:cs="Arial"/>
          <w:sz w:val="28"/>
          <w:szCs w:val="28"/>
        </w:rPr>
        <w:t>Иньгилевну</w:t>
      </w:r>
      <w:proofErr w:type="spellEnd"/>
      <w:r w:rsidRPr="00063401">
        <w:rPr>
          <w:rFonts w:ascii="Arial" w:hAnsi="Arial" w:cs="Arial"/>
          <w:sz w:val="28"/>
          <w:szCs w:val="28"/>
        </w:rPr>
        <w:t>.</w:t>
      </w:r>
    </w:p>
    <w:p w:rsidR="00F472F6" w:rsidRPr="00063401" w:rsidRDefault="003368E7" w:rsidP="00F472F6">
      <w:pPr>
        <w:rPr>
          <w:rFonts w:ascii="Arial" w:hAnsi="Arial" w:cs="Arial"/>
        </w:rPr>
      </w:pPr>
      <w:r w:rsidRPr="00063401">
        <w:rPr>
          <w:rFonts w:ascii="Arial" w:hAnsi="Arial" w:cs="Arial"/>
          <w:sz w:val="28"/>
          <w:szCs w:val="28"/>
        </w:rPr>
        <w:t xml:space="preserve">6. </w:t>
      </w:r>
      <w:proofErr w:type="gramStart"/>
      <w:r w:rsidRPr="00063401">
        <w:rPr>
          <w:rFonts w:ascii="Arial" w:hAnsi="Arial" w:cs="Arial"/>
          <w:sz w:val="28"/>
          <w:szCs w:val="28"/>
        </w:rPr>
        <w:t>Разместить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настоящее постановление на официальном сайте администрации</w:t>
      </w:r>
      <w:r w:rsidR="001A23E8" w:rsidRPr="00063401">
        <w:rPr>
          <w:rFonts w:ascii="Arial" w:hAnsi="Arial" w:cs="Arial"/>
          <w:sz w:val="28"/>
          <w:szCs w:val="28"/>
        </w:rPr>
        <w:t xml:space="preserve"> Верхнечебеньковский </w:t>
      </w:r>
      <w:r w:rsidRPr="00063401">
        <w:rPr>
          <w:rFonts w:ascii="Arial" w:hAnsi="Arial" w:cs="Arial"/>
          <w:sz w:val="28"/>
          <w:szCs w:val="28"/>
        </w:rPr>
        <w:t xml:space="preserve"> сельсовета </w:t>
      </w:r>
      <w:r w:rsidR="00F472F6" w:rsidRPr="00063401">
        <w:rPr>
          <w:rFonts w:ascii="Arial" w:hAnsi="Arial" w:cs="Arial"/>
          <w:sz w:val="28"/>
          <w:szCs w:val="28"/>
        </w:rPr>
        <w:t xml:space="preserve"> </w:t>
      </w:r>
      <w:r w:rsidR="00F472F6" w:rsidRPr="00063401">
        <w:rPr>
          <w:rFonts w:ascii="Arial" w:hAnsi="Arial" w:cs="Arial"/>
        </w:rPr>
        <w:t>https://xn--90abbkaabzjhb3aepwz2dxb1g.xn--56-dlclb8avvcn9h.xn--p1ai/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lastRenderedPageBreak/>
        <w:t>7.</w:t>
      </w:r>
      <w:proofErr w:type="gramStart"/>
      <w:r w:rsidRPr="00063401">
        <w:rPr>
          <w:rFonts w:ascii="Arial" w:hAnsi="Arial" w:cs="Arial"/>
          <w:sz w:val="28"/>
          <w:szCs w:val="28"/>
        </w:rPr>
        <w:t>Контроль за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 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ind w:hanging="302"/>
        <w:rPr>
          <w:rFonts w:ascii="Arial" w:hAnsi="Arial" w:cs="Arial"/>
          <w:color w:val="000000"/>
          <w:sz w:val="28"/>
          <w:szCs w:val="28"/>
        </w:rPr>
      </w:pPr>
      <w:r w:rsidRPr="00063401">
        <w:rPr>
          <w:rFonts w:ascii="Arial" w:hAnsi="Arial" w:cs="Arial"/>
          <w:color w:val="000000"/>
          <w:sz w:val="28"/>
          <w:szCs w:val="28"/>
        </w:rPr>
        <w:t xml:space="preserve">          Глава сельсовета:                                  </w:t>
      </w:r>
      <w:r w:rsidR="001A23E8" w:rsidRPr="00063401">
        <w:rPr>
          <w:rFonts w:ascii="Arial" w:hAnsi="Arial" w:cs="Arial"/>
          <w:color w:val="000000"/>
          <w:sz w:val="28"/>
          <w:szCs w:val="28"/>
        </w:rPr>
        <w:t xml:space="preserve">   Р.Б.Рахматулли                  </w:t>
      </w:r>
      <w:r w:rsidRPr="00063401">
        <w:rPr>
          <w:rFonts w:ascii="Arial" w:hAnsi="Arial" w:cs="Arial"/>
          <w:color w:val="000000"/>
          <w:sz w:val="28"/>
          <w:szCs w:val="28"/>
        </w:rPr>
        <w:t xml:space="preserve">   </w:t>
      </w:r>
      <w:r w:rsidR="001A23E8" w:rsidRPr="00063401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3368E7" w:rsidRPr="00063401" w:rsidRDefault="003368E7" w:rsidP="003368E7">
      <w:pPr>
        <w:ind w:hanging="302"/>
        <w:rPr>
          <w:rFonts w:ascii="Arial" w:hAnsi="Arial" w:cs="Arial"/>
          <w:color w:val="000000"/>
          <w:sz w:val="28"/>
          <w:szCs w:val="28"/>
        </w:rPr>
      </w:pPr>
    </w:p>
    <w:p w:rsidR="003368E7" w:rsidRPr="00063401" w:rsidRDefault="003368E7" w:rsidP="003368E7">
      <w:pPr>
        <w:ind w:hanging="302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jc w:val="right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jc w:val="right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УТВЕРЖДЕНО</w:t>
      </w:r>
    </w:p>
    <w:p w:rsidR="003368E7" w:rsidRPr="00063401" w:rsidRDefault="003368E7" w:rsidP="003368E7">
      <w:pPr>
        <w:jc w:val="right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постановлением администрации</w:t>
      </w:r>
    </w:p>
    <w:p w:rsidR="003368E7" w:rsidRPr="00063401" w:rsidRDefault="00F472F6" w:rsidP="003368E7">
      <w:pPr>
        <w:jc w:val="right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Верхнечебеньковского</w:t>
      </w:r>
      <w:r w:rsidR="003368E7" w:rsidRPr="00063401">
        <w:rPr>
          <w:rFonts w:ascii="Arial" w:hAnsi="Arial" w:cs="Arial"/>
          <w:sz w:val="28"/>
          <w:szCs w:val="28"/>
        </w:rPr>
        <w:t xml:space="preserve"> сельсовета</w:t>
      </w:r>
    </w:p>
    <w:p w:rsidR="003368E7" w:rsidRPr="00063401" w:rsidRDefault="003368E7" w:rsidP="003368E7">
      <w:pPr>
        <w:jc w:val="right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от </w:t>
      </w:r>
      <w:r w:rsidR="00F472F6" w:rsidRPr="00063401">
        <w:rPr>
          <w:rFonts w:ascii="Arial" w:hAnsi="Arial" w:cs="Arial"/>
          <w:sz w:val="28"/>
          <w:szCs w:val="28"/>
        </w:rPr>
        <w:t xml:space="preserve"> 04.03</w:t>
      </w:r>
      <w:r w:rsidR="005D2413" w:rsidRPr="00063401">
        <w:rPr>
          <w:rFonts w:ascii="Arial" w:hAnsi="Arial" w:cs="Arial"/>
          <w:sz w:val="28"/>
          <w:szCs w:val="28"/>
        </w:rPr>
        <w:t>.2024г. № 39</w:t>
      </w:r>
      <w:r w:rsidRPr="00063401">
        <w:rPr>
          <w:rFonts w:ascii="Arial" w:hAnsi="Arial" w:cs="Arial"/>
          <w:sz w:val="28"/>
          <w:szCs w:val="28"/>
        </w:rPr>
        <w:t>-п</w:t>
      </w:r>
    </w:p>
    <w:p w:rsidR="003368E7" w:rsidRPr="00063401" w:rsidRDefault="003368E7" w:rsidP="003368E7">
      <w:pPr>
        <w:jc w:val="right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ПОЛОЖЕНИЕ</w:t>
      </w:r>
    </w:p>
    <w:p w:rsidR="003368E7" w:rsidRPr="00063401" w:rsidRDefault="003368E7" w:rsidP="003368E7">
      <w:pPr>
        <w:pStyle w:val="ConsPlusTitle"/>
        <w:widowControl/>
        <w:jc w:val="center"/>
        <w:rPr>
          <w:rFonts w:ascii="Arial" w:hAnsi="Arial" w:cs="Arial"/>
          <w:b w:val="0"/>
          <w:sz w:val="28"/>
          <w:szCs w:val="28"/>
        </w:rPr>
      </w:pPr>
      <w:r w:rsidRPr="00063401">
        <w:rPr>
          <w:rFonts w:ascii="Arial" w:hAnsi="Arial" w:cs="Arial"/>
          <w:b w:val="0"/>
          <w:sz w:val="28"/>
          <w:szCs w:val="28"/>
        </w:rPr>
        <w:t xml:space="preserve">о закладке и порядке ведения электронных </w:t>
      </w:r>
      <w:proofErr w:type="spellStart"/>
      <w:r w:rsidRPr="00063401">
        <w:rPr>
          <w:rFonts w:ascii="Arial" w:hAnsi="Arial" w:cs="Arial"/>
          <w:b w:val="0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b w:val="0"/>
          <w:sz w:val="28"/>
          <w:szCs w:val="28"/>
        </w:rPr>
        <w:t xml:space="preserve"> книг в администрации муниципального образования </w:t>
      </w:r>
      <w:r w:rsidR="00F472F6" w:rsidRPr="00063401">
        <w:rPr>
          <w:rFonts w:ascii="Arial" w:hAnsi="Arial" w:cs="Arial"/>
          <w:b w:val="0"/>
          <w:sz w:val="28"/>
          <w:szCs w:val="28"/>
        </w:rPr>
        <w:t xml:space="preserve"> Верхнечебеньковский</w:t>
      </w:r>
      <w:r w:rsidR="00130C5F" w:rsidRPr="00063401">
        <w:rPr>
          <w:rFonts w:ascii="Arial" w:hAnsi="Arial" w:cs="Arial"/>
          <w:b w:val="0"/>
          <w:sz w:val="28"/>
          <w:szCs w:val="28"/>
        </w:rPr>
        <w:t xml:space="preserve"> </w:t>
      </w:r>
      <w:r w:rsidRPr="00063401">
        <w:rPr>
          <w:rFonts w:ascii="Arial" w:hAnsi="Arial" w:cs="Arial"/>
          <w:b w:val="0"/>
          <w:sz w:val="28"/>
          <w:szCs w:val="28"/>
        </w:rPr>
        <w:t>сельсовет Сакмарского района Оренбургской области</w:t>
      </w:r>
    </w:p>
    <w:p w:rsidR="003368E7" w:rsidRPr="00063401" w:rsidRDefault="003368E7" w:rsidP="003368E7">
      <w:pPr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1. Общие положения</w:t>
      </w: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книгах на территории муниципального образования</w:t>
      </w:r>
      <w:r w:rsidR="0043201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01C">
        <w:rPr>
          <w:rFonts w:ascii="Arial" w:hAnsi="Arial" w:cs="Arial"/>
          <w:sz w:val="28"/>
          <w:szCs w:val="28"/>
        </w:rPr>
        <w:t>Верхнгечебюеньковский</w:t>
      </w:r>
      <w:proofErr w:type="spellEnd"/>
      <w:r w:rsidR="0043201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063401">
        <w:rPr>
          <w:rFonts w:ascii="Arial" w:hAnsi="Arial" w:cs="Arial"/>
          <w:sz w:val="28"/>
          <w:szCs w:val="28"/>
        </w:rPr>
        <w:t xml:space="preserve"> </w:t>
      </w:r>
      <w:r w:rsidR="0043201C">
        <w:rPr>
          <w:rFonts w:ascii="Arial" w:hAnsi="Arial" w:cs="Arial"/>
          <w:sz w:val="28"/>
          <w:szCs w:val="28"/>
        </w:rPr>
        <w:t xml:space="preserve"> </w:t>
      </w:r>
      <w:r w:rsidRPr="00063401">
        <w:rPr>
          <w:rFonts w:ascii="Arial" w:hAnsi="Arial" w:cs="Arial"/>
          <w:sz w:val="28"/>
          <w:szCs w:val="28"/>
        </w:rPr>
        <w:t xml:space="preserve">сельсовет </w:t>
      </w:r>
      <w:proofErr w:type="spellStart"/>
      <w:r w:rsidRPr="00063401">
        <w:rPr>
          <w:rFonts w:ascii="Arial" w:hAnsi="Arial" w:cs="Arial"/>
          <w:sz w:val="28"/>
          <w:szCs w:val="28"/>
        </w:rPr>
        <w:t>Сакмарского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района Оренбургской области.</w:t>
      </w: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1.2. Органом, уполномоченным вести электронные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похозяйственные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книги, является администрация муниципального образования </w:t>
      </w:r>
      <w:r w:rsidR="00063401">
        <w:rPr>
          <w:rFonts w:ascii="Arial" w:hAnsi="Arial" w:cs="Arial"/>
          <w:sz w:val="28"/>
          <w:szCs w:val="28"/>
        </w:rPr>
        <w:t xml:space="preserve">Верхнечебеньковский </w:t>
      </w:r>
      <w:r w:rsidRPr="00063401">
        <w:rPr>
          <w:rFonts w:ascii="Arial" w:hAnsi="Arial" w:cs="Arial"/>
          <w:sz w:val="28"/>
          <w:szCs w:val="28"/>
        </w:rPr>
        <w:t>сельсовет (далее по тексту - Администрация).</w:t>
      </w: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 Ведение электронного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похозяйственного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учета</w:t>
      </w: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2.1. Администрация осуществляет ведение электронных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063401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книг</w:t>
        </w:r>
      </w:hyperlink>
      <w:r w:rsidRPr="00063401">
        <w:rPr>
          <w:rFonts w:ascii="Arial" w:hAnsi="Arial" w:cs="Arial"/>
          <w:sz w:val="28"/>
          <w:szCs w:val="28"/>
        </w:rPr>
        <w:t xml:space="preserve"> по формам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похозяйственного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учета, утвержденным приказом Министерства сельского хозяйства Российской Федерации от </w:t>
      </w:r>
      <w:r w:rsidRPr="00063401">
        <w:rPr>
          <w:rFonts w:ascii="Arial" w:hAnsi="Arial" w:cs="Arial"/>
          <w:color w:val="000000"/>
          <w:sz w:val="28"/>
          <w:szCs w:val="28"/>
        </w:rPr>
        <w:t xml:space="preserve">27.09.2022 года № 629 «Об утверждении формы и порядка ведения </w:t>
      </w:r>
      <w:proofErr w:type="spellStart"/>
      <w:r w:rsidRPr="00063401">
        <w:rPr>
          <w:rFonts w:ascii="Arial" w:hAnsi="Arial" w:cs="Arial"/>
          <w:color w:val="000000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color w:val="000000"/>
          <w:sz w:val="28"/>
          <w:szCs w:val="28"/>
        </w:rPr>
        <w:t xml:space="preserve"> книг».</w:t>
      </w: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 2.2. Ведение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3368E7" w:rsidRPr="00063401" w:rsidRDefault="003368E7" w:rsidP="003368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063401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законодательством</w:t>
        </w:r>
      </w:hyperlink>
      <w:r w:rsidRPr="00063401">
        <w:rPr>
          <w:rFonts w:ascii="Arial" w:hAnsi="Arial" w:cs="Arial"/>
        </w:rPr>
        <w:t xml:space="preserve"> </w:t>
      </w:r>
      <w:r w:rsidRPr="00063401">
        <w:rPr>
          <w:rFonts w:ascii="Arial" w:hAnsi="Arial" w:cs="Arial"/>
          <w:sz w:val="28"/>
          <w:szCs w:val="28"/>
        </w:rPr>
        <w:t>Российской Федерации.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2.3. Ведение книг осуществляется в электронном виде.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lastRenderedPageBreak/>
        <w:t xml:space="preserve">2.4. Электронная похозяйственная книга закладывается на пять лет на основании постановления администрации </w:t>
      </w:r>
      <w:r w:rsidR="00F472F6" w:rsidRPr="00063401">
        <w:rPr>
          <w:rFonts w:ascii="Arial" w:hAnsi="Arial" w:cs="Arial"/>
          <w:sz w:val="28"/>
          <w:szCs w:val="28"/>
        </w:rPr>
        <w:t xml:space="preserve"> Верхнечебеньковского </w:t>
      </w:r>
      <w:r w:rsidRPr="00063401">
        <w:rPr>
          <w:rFonts w:ascii="Arial" w:hAnsi="Arial" w:cs="Arial"/>
          <w:sz w:val="28"/>
          <w:szCs w:val="28"/>
        </w:rPr>
        <w:t>сельсовета.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063401">
        <w:rPr>
          <w:rFonts w:ascii="Arial" w:hAnsi="Arial" w:cs="Arial"/>
          <w:sz w:val="28"/>
          <w:szCs w:val="28"/>
        </w:rPr>
        <w:t>похозяйственных</w:t>
      </w:r>
      <w:proofErr w:type="spellEnd"/>
      <w:r w:rsidRPr="00063401">
        <w:rPr>
          <w:rFonts w:ascii="Arial" w:hAnsi="Arial" w:cs="Arial"/>
          <w:sz w:val="28"/>
          <w:szCs w:val="28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2.7. </w:t>
      </w:r>
      <w:proofErr w:type="gramStart"/>
      <w:r w:rsidRPr="00063401">
        <w:rPr>
          <w:rFonts w:ascii="Arial" w:hAnsi="Arial" w:cs="Arial"/>
          <w:sz w:val="28"/>
          <w:szCs w:val="28"/>
        </w:rPr>
        <w:t xml:space="preserve">В книгу записываются все хозяйства, находящиеся на территории </w:t>
      </w:r>
      <w:r w:rsidR="00F472F6" w:rsidRPr="00063401">
        <w:rPr>
          <w:rFonts w:ascii="Arial" w:hAnsi="Arial" w:cs="Arial"/>
          <w:sz w:val="28"/>
          <w:szCs w:val="28"/>
        </w:rPr>
        <w:t xml:space="preserve"> Верхнечебеньковского </w:t>
      </w:r>
      <w:r w:rsidRPr="00063401">
        <w:rPr>
          <w:rFonts w:ascii="Arial" w:hAnsi="Arial" w:cs="Arial"/>
          <w:sz w:val="28"/>
          <w:szCs w:val="28"/>
        </w:rPr>
        <w:t xml:space="preserve"> сельсовета, в том числе те, где отсутствуют жилые строения (ветхие, 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63401">
        <w:rPr>
          <w:rFonts w:ascii="Arial" w:hAnsi="Arial" w:cs="Arial"/>
          <w:sz w:val="28"/>
          <w:szCs w:val="28"/>
        </w:rPr>
        <w:t xml:space="preserve">В этих случаях администрация сельского поселения делает запись о состоянии объекта и отсутствие в них граждан, которые могли бы представить сведения о хозяйстве). </w:t>
      </w:r>
      <w:proofErr w:type="gramEnd"/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2.11. Фамилию, имя и отчество всех членов хозяйства следует писать полностью, без искажений и сокращений, используя для этого </w:t>
      </w:r>
      <w:r w:rsidRPr="00063401">
        <w:rPr>
          <w:rFonts w:ascii="Arial" w:hAnsi="Arial" w:cs="Arial"/>
          <w:sz w:val="28"/>
          <w:szCs w:val="28"/>
        </w:rPr>
        <w:lastRenderedPageBreak/>
        <w:t>все три строчки, отведенные в предназначенных для каждого члена хозяйства колонках.</w:t>
      </w:r>
      <w:r w:rsidRPr="00063401">
        <w:rPr>
          <w:rFonts w:ascii="Arial" w:hAnsi="Arial" w:cs="Arial"/>
          <w:sz w:val="28"/>
          <w:szCs w:val="28"/>
        </w:rPr>
        <w:tab/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2.12. </w:t>
      </w:r>
      <w:proofErr w:type="gramStart"/>
      <w:r w:rsidRPr="00063401">
        <w:rPr>
          <w:rFonts w:ascii="Arial" w:hAnsi="Arial" w:cs="Arial"/>
          <w:sz w:val="28"/>
          <w:szCs w:val="28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63401">
        <w:rPr>
          <w:rFonts w:ascii="Arial" w:hAnsi="Arial" w:cs="Arial"/>
          <w:sz w:val="28"/>
          <w:szCs w:val="28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063401">
        <w:rPr>
          <w:rFonts w:ascii="Arial" w:hAnsi="Arial" w:cs="Arial"/>
          <w:sz w:val="28"/>
          <w:szCs w:val="28"/>
        </w:rPr>
        <w:t>В случае замены главы хозяйства другим лицом из того же хозяйства,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063401">
        <w:rPr>
          <w:rFonts w:ascii="Arial" w:hAnsi="Arial" w:cs="Arial"/>
          <w:sz w:val="28"/>
          <w:szCs w:val="28"/>
        </w:rPr>
        <w:t>.", "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жен.". Не допускается писать лишь одну букву или не заполнять данную строку. </w:t>
      </w:r>
      <w:r w:rsidRPr="00063401">
        <w:rPr>
          <w:rFonts w:ascii="Arial" w:hAnsi="Arial" w:cs="Arial"/>
          <w:sz w:val="28"/>
          <w:szCs w:val="28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</w:t>
      </w:r>
      <w:r w:rsidRPr="00063401">
        <w:rPr>
          <w:rFonts w:ascii="Arial" w:hAnsi="Arial" w:cs="Arial"/>
          <w:sz w:val="28"/>
          <w:szCs w:val="28"/>
        </w:rPr>
        <w:lastRenderedPageBreak/>
        <w:t>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2.19. </w:t>
      </w:r>
      <w:proofErr w:type="gramStart"/>
      <w:r w:rsidRPr="00063401">
        <w:rPr>
          <w:rFonts w:ascii="Arial" w:hAnsi="Arial" w:cs="Arial"/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063401">
        <w:rPr>
          <w:rFonts w:ascii="Arial" w:hAnsi="Arial" w:cs="Arial"/>
          <w:sz w:val="28"/>
          <w:szCs w:val="28"/>
        </w:rPr>
        <w:t xml:space="preserve">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</w:t>
      </w:r>
      <w:proofErr w:type="gramStart"/>
      <w:r w:rsidRPr="00063401">
        <w:rPr>
          <w:rFonts w:ascii="Arial" w:hAnsi="Arial" w:cs="Arial"/>
          <w:sz w:val="28"/>
          <w:szCs w:val="28"/>
        </w:rPr>
        <w:t>.П</w:t>
      </w:r>
      <w:proofErr w:type="gramEnd"/>
      <w:r w:rsidRPr="00063401">
        <w:rPr>
          <w:rFonts w:ascii="Arial" w:hAnsi="Arial" w:cs="Arial"/>
          <w:sz w:val="28"/>
          <w:szCs w:val="28"/>
        </w:rPr>
        <w:t>о желанию члена хозяйства допускается перечисление животных по их породам.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3368E7" w:rsidRPr="00063401" w:rsidRDefault="003368E7" w:rsidP="003368E7">
      <w:pPr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3368E7" w:rsidRPr="00063401" w:rsidRDefault="003368E7" w:rsidP="003368E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3368E7" w:rsidRPr="00063401" w:rsidRDefault="003368E7" w:rsidP="003368E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Оренбург".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lastRenderedPageBreak/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063401">
        <w:rPr>
          <w:rFonts w:ascii="Arial" w:hAnsi="Arial" w:cs="Arial"/>
          <w:sz w:val="28"/>
          <w:szCs w:val="28"/>
        </w:rPr>
        <w:tab/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3368E7" w:rsidRPr="00063401" w:rsidRDefault="003368E7" w:rsidP="003368E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063401">
        <w:rPr>
          <w:rFonts w:ascii="Arial" w:hAnsi="Arial" w:cs="Arial"/>
          <w:sz w:val="28"/>
          <w:szCs w:val="28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8" w:history="1">
        <w:r w:rsidRPr="00063401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форме</w:t>
        </w:r>
      </w:hyperlink>
      <w:r w:rsidRPr="00063401">
        <w:rPr>
          <w:rFonts w:ascii="Arial" w:hAnsi="Arial" w:cs="Arial"/>
          <w:sz w:val="28"/>
          <w:szCs w:val="28"/>
        </w:rPr>
        <w:t xml:space="preserve"> выписки из похозяйственной книги о наличии у гражданина права на земельный участок.</w:t>
      </w:r>
    </w:p>
    <w:p w:rsidR="005E1BC8" w:rsidRPr="00063401" w:rsidRDefault="005E1BC8">
      <w:pPr>
        <w:rPr>
          <w:rFonts w:ascii="Arial" w:hAnsi="Arial" w:cs="Arial"/>
        </w:rPr>
      </w:pPr>
    </w:p>
    <w:sectPr w:rsidR="005E1BC8" w:rsidRPr="00063401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8E7"/>
    <w:rsid w:val="00004059"/>
    <w:rsid w:val="00063401"/>
    <w:rsid w:val="00130C5F"/>
    <w:rsid w:val="001A23E8"/>
    <w:rsid w:val="002A31F7"/>
    <w:rsid w:val="003368E7"/>
    <w:rsid w:val="0043201C"/>
    <w:rsid w:val="005D2413"/>
    <w:rsid w:val="005E1BC8"/>
    <w:rsid w:val="005F5D3F"/>
    <w:rsid w:val="00AF1108"/>
    <w:rsid w:val="00BB68FC"/>
    <w:rsid w:val="00CF63D3"/>
    <w:rsid w:val="00F4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68E7"/>
    <w:rPr>
      <w:color w:val="0000FF"/>
      <w:u w:val="single"/>
    </w:rPr>
  </w:style>
  <w:style w:type="paragraph" w:customStyle="1" w:styleId="ConsPlusTitle">
    <w:name w:val="ConsPlusTitle"/>
    <w:rsid w:val="003368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14</cp:revision>
  <cp:lastPrinted>2024-03-04T09:14:00Z</cp:lastPrinted>
  <dcterms:created xsi:type="dcterms:W3CDTF">2024-03-04T07:20:00Z</dcterms:created>
  <dcterms:modified xsi:type="dcterms:W3CDTF">2024-03-28T11:24:00Z</dcterms:modified>
</cp:coreProperties>
</file>