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74" w:rsidRDefault="007A588D" w:rsidP="00793774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z w:val="32"/>
          <w:szCs w:val="32"/>
          <w:lang w:eastAsia="ru-RU"/>
        </w:rPr>
        <w:t xml:space="preserve"> </w:t>
      </w:r>
      <w:r w:rsidR="00793774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="00793774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793774" w:rsidRDefault="00793774" w:rsidP="00793774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793774" w:rsidRDefault="00793774" w:rsidP="00793774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z w:val="32"/>
          <w:szCs w:val="32"/>
          <w:lang w:eastAsia="ru-RU"/>
        </w:rPr>
        <w:t xml:space="preserve"> ВЕРХНЕЧЕБЕНЬКОВСКИЙ  СЕЛЬСОВЕТ</w:t>
      </w:r>
    </w:p>
    <w:p w:rsidR="00793774" w:rsidRDefault="00793774" w:rsidP="00793774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793774" w:rsidRDefault="00793774" w:rsidP="00793774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793774" w:rsidRDefault="00793774" w:rsidP="00793774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4"/>
          <w:lang w:eastAsia="ru-RU"/>
        </w:rPr>
        <w:t>Четвертый созыв</w:t>
      </w:r>
    </w:p>
    <w:p w:rsidR="00793774" w:rsidRDefault="00793774" w:rsidP="00793774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793774" w:rsidRDefault="00793774" w:rsidP="0079377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793774" w:rsidRDefault="00793774" w:rsidP="00793774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793774" w:rsidRDefault="00793774" w:rsidP="00793774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793774" w:rsidRDefault="0018759F" w:rsidP="00793774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02.02.2024 </w:t>
      </w:r>
      <w:r w:rsidR="00793774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12</w:t>
      </w:r>
      <w:r w:rsidR="00334EC4">
        <w:rPr>
          <w:rFonts w:ascii="Arial" w:eastAsia="Arial Unicode MS" w:hAnsi="Arial" w:cs="Arial"/>
          <w:b/>
          <w:sz w:val="32"/>
          <w:szCs w:val="32"/>
          <w:lang w:eastAsia="ru-RU"/>
        </w:rPr>
        <w:t>7</w:t>
      </w:r>
    </w:p>
    <w:p w:rsidR="00793774" w:rsidRDefault="00793774" w:rsidP="007937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93774" w:rsidRDefault="00793774" w:rsidP="00793774">
      <w:pPr>
        <w:shd w:val="clear" w:color="auto" w:fill="FFFFFF"/>
        <w:spacing w:after="0" w:line="240" w:lineRule="auto"/>
        <w:ind w:left="29" w:right="50"/>
        <w:jc w:val="center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Положения о денежном содержании лиц, исполняющих обязанности по первичному воинскому учету органов местного самоуправления в муниципальном образования  Верхнечебеньковский сельсовет Сакмарского  района  Оренбургской области</w:t>
      </w:r>
      <w:proofErr w:type="gramEnd"/>
    </w:p>
    <w:p w:rsidR="00793774" w:rsidRDefault="00793774" w:rsidP="00793774"/>
    <w:p w:rsidR="00793774" w:rsidRDefault="00793774" w:rsidP="007937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  133,135 ,144 Трудового кодекса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N 197-ФЗ (ТК РФ), с Уставом муниципального образования  Верхнечебеньковский  сельсовет, Совет депутатов Верхнечебеньковский сельсовет</w:t>
      </w:r>
    </w:p>
    <w:p w:rsidR="00793774" w:rsidRDefault="00793774" w:rsidP="0079377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  <w:t>РЕШИЛ:</w:t>
      </w:r>
    </w:p>
    <w:p w:rsidR="00793774" w:rsidRDefault="00793774" w:rsidP="007937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денежном содержании лиц, исполняющих обязанности по первичному воинскому учету органов местного самоуправления в муниципальном образования  Верхнечебеньковский  сельсовет Сакмарского  района  Оренбургской области, согласно приложению..</w:t>
      </w:r>
      <w:proofErr w:type="gramEnd"/>
    </w:p>
    <w:p w:rsidR="00793774" w:rsidRDefault="00793774" w:rsidP="007937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на постоянную комиссию по бюджету и социальной политике.</w:t>
      </w:r>
    </w:p>
    <w:p w:rsidR="00793774" w:rsidRDefault="00793774" w:rsidP="007937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вступает в силу после обнародования и распространяется на правоотношения, возникшие с  </w:t>
      </w:r>
      <w:r w:rsidR="0018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02.02.2024 </w:t>
      </w:r>
    </w:p>
    <w:p w:rsidR="00793774" w:rsidRDefault="00793774" w:rsidP="0079377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3774" w:rsidRDefault="00793774" w:rsidP="0079377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3774" w:rsidRDefault="00793774" w:rsidP="0079377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Р.Б.Рахматуллин        </w:t>
      </w: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Верхнечебеньковский сельсовет </w:t>
      </w: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793774" w:rsidRDefault="00793774" w:rsidP="00793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Х.З.Зинатуллин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793774" w:rsidRDefault="00793774" w:rsidP="00793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Верхнечебеньковский  сельсовет </w:t>
      </w:r>
    </w:p>
    <w:p w:rsidR="00793774" w:rsidRDefault="00793774" w:rsidP="00793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93774" w:rsidRDefault="00793774" w:rsidP="00793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793774" w:rsidRDefault="00793774" w:rsidP="00793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93774" w:rsidRDefault="00793774" w:rsidP="00793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Верхнечебеньковский  сельсовет</w:t>
      </w:r>
    </w:p>
    <w:p w:rsidR="00793774" w:rsidRDefault="00793774" w:rsidP="00793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87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02.02.2024 г </w:t>
      </w:r>
    </w:p>
    <w:p w:rsidR="00793774" w:rsidRDefault="00793774" w:rsidP="00793774">
      <w:pPr>
        <w:spacing w:after="0" w:line="240" w:lineRule="auto"/>
        <w:ind w:firstLine="708"/>
        <w:rPr>
          <w:rFonts w:ascii="Arial" w:eastAsia="Times New Roman" w:hAnsi="Arial" w:cs="Arial"/>
          <w:sz w:val="32"/>
          <w:szCs w:val="32"/>
          <w:lang w:eastAsia="ru-RU"/>
        </w:rPr>
      </w:pPr>
    </w:p>
    <w:p w:rsidR="00793774" w:rsidRDefault="00793774" w:rsidP="0079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93774" w:rsidRDefault="00793774" w:rsidP="0079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денежном содержании лиц, исполняющих обязанности по первичному воинскому учету органов местного самоуправления в муниципальном образования  Верхнечебеньковский  сельсовет Сакмарского  района  </w:t>
      </w:r>
      <w:proofErr w:type="gramEnd"/>
    </w:p>
    <w:p w:rsidR="00793774" w:rsidRDefault="00793774" w:rsidP="00793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Оренбургской области</w:t>
      </w:r>
    </w:p>
    <w:p w:rsidR="00793774" w:rsidRDefault="00793774" w:rsidP="0079377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793774" w:rsidRDefault="00793774" w:rsidP="0079377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Общие положения </w:t>
      </w:r>
    </w:p>
    <w:p w:rsidR="00793774" w:rsidRDefault="00793774" w:rsidP="00793774">
      <w:pPr>
        <w:ind w:left="142"/>
        <w:contextualSpacing/>
        <w:jc w:val="both"/>
        <w:rPr>
          <w:rFonts w:ascii="Times New Roman" w:eastAsia="Century Gothic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Century Gothic" w:hAnsi="Times New Roman" w:cs="Times New Roman"/>
          <w:bCs/>
          <w:kern w:val="2"/>
          <w:sz w:val="28"/>
          <w:szCs w:val="28"/>
        </w:rPr>
        <w:t xml:space="preserve"> Настоящее Положение определяет условия оплаты труда лиц, исполняющих обязанности по первичному воинскому учету органов местного самоуправления  в муниципальном образовании 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 Верхнечебеньковский  сельсовет</w:t>
      </w:r>
      <w:r>
        <w:rPr>
          <w:rFonts w:ascii="Times New Roman" w:eastAsia="Century Gothic" w:hAnsi="Times New Roman" w:cs="Times New Roman"/>
          <w:bCs/>
          <w:kern w:val="2"/>
          <w:sz w:val="28"/>
          <w:szCs w:val="28"/>
        </w:rPr>
        <w:t>.</w:t>
      </w: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К лицам, исполняющим обязанности по первичному воинскому учету органов местного самоуправления в муниципальном образовании  Верхнечебеньковский сельсовет, относятся специалисты военно-учетного стола.</w:t>
      </w: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 Правовое регулирование оплаты труда лиц, исполняющих обязанности  по первичному воинскому учету органов местного самоуправления в муниципальном образовании  Верхнечебеньковский  сельсовет, осуществляется Бюджетным кодексом Российской Федерации,  Трудовым кодексом Российской Федерации, законодательствами Российской Федерации и Оренбургской области, настоящим положением, а также муниципальными правовыми актами муниципального образования  Верхнечебеньковский сельсовет.</w:t>
      </w: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Формирование  фонда   оплаты    труда   работника,  осуществляющего  полномочия  по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первичному воинскому учету органов местного самоуправления 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Верхнечебеньковский  сельсовет производится исходя из действующего штатного расписания.</w:t>
      </w: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Финансирование осуществляется за счет субвенций бюджету в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Верхнечебеньковский  сельсовет  на осуществление полномочий по первичному воинскому учёту на территориях, где отсутствуют военные комиссариаты.</w:t>
      </w: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74" w:rsidRDefault="00793774" w:rsidP="0079377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b/>
          <w:sz w:val="28"/>
          <w:szCs w:val="28"/>
        </w:rPr>
      </w:pPr>
      <w:r>
        <w:rPr>
          <w:rFonts w:ascii="Times New Roman" w:eastAsia="Century Gothic" w:hAnsi="Times New Roman" w:cs="Times New Roman"/>
          <w:b/>
          <w:sz w:val="28"/>
          <w:szCs w:val="28"/>
        </w:rPr>
        <w:t>Порядок и условия оплаты труда</w:t>
      </w: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Денежное содержание лиц, исполняющих обязанности по первичному воинскому учету органов местного самоуправления в муниципальном образовании  Верхнечебеньковский  сельсовет, состоит </w:t>
      </w:r>
      <w:proofErr w:type="gramStart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:</w:t>
      </w:r>
    </w:p>
    <w:p w:rsidR="00793774" w:rsidRDefault="00793774" w:rsidP="007937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ежемесячного должностного оклада;</w:t>
      </w:r>
    </w:p>
    <w:p w:rsidR="00793774" w:rsidRDefault="00793774" w:rsidP="007937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ежемесячной надбавки к должностному окладу за выслугу лет;</w:t>
      </w:r>
    </w:p>
    <w:p w:rsidR="00793774" w:rsidRDefault="00793774" w:rsidP="0079377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lastRenderedPageBreak/>
        <w:t>районного коэффициента;</w:t>
      </w:r>
    </w:p>
    <w:p w:rsidR="00793774" w:rsidRDefault="00793774" w:rsidP="0079377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по результатам работы за счет экономии средств субвенций</w:t>
      </w: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2.1. Размер ежемесячного должностного оклада лиц, исполняющих обязанности по первичному воинскому учету органов местного самоуправления в муниципальном образовании Верхнечебеньковский сельсовет составляет </w:t>
      </w:r>
      <w:r w:rsidR="007A588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8 851,32</w:t>
      </w:r>
    </w:p>
    <w:p w:rsidR="00793774" w:rsidRDefault="00793774" w:rsidP="00793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со ст. 282, 284, 285 Трудового кодекса Российской Федерации максимальный размер должностного оклада военно-учетного работника, выполняющего обязанности по совместительству, не может превышать 50% должностного оклада освобожденного военно-учетного работника.</w:t>
      </w: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 Индексация или повышение ежемесячного должностного оклада лиц, исполняющих обязанности по первичному воинскому учету органов местного самоуправления, производится в размерах и в сроки, предусмотренные Федеральным законодательством.</w:t>
      </w: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Ежемесячная надбавка к должностному окладу за выслугу лет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устанавливается в зависимости от общего количества лет, проработанных в воинских частях, учреждениях и подразделениях федеральных органов исполнительной власти, в которых законом предусмотрена военная и приравненная к ней служба, а также в органах местного самоуправления исполняющих обязанности по первичному воинскому учету в следующих размерах:</w:t>
      </w:r>
      <w:proofErr w:type="gramEnd"/>
    </w:p>
    <w:p w:rsidR="00793774" w:rsidRDefault="00793774" w:rsidP="0079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 1 года до 5 лет – 10%;</w:t>
      </w:r>
    </w:p>
    <w:p w:rsidR="00793774" w:rsidRDefault="00793774" w:rsidP="0079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 5 лет до 10 лет – 15 %;</w:t>
      </w:r>
    </w:p>
    <w:p w:rsidR="00793774" w:rsidRDefault="00793774" w:rsidP="0079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 10 лет до 15 лет – 20 %;</w:t>
      </w:r>
    </w:p>
    <w:p w:rsidR="00793774" w:rsidRDefault="00793774" w:rsidP="0079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свыше 15 лет – 30%. </w:t>
      </w:r>
    </w:p>
    <w:p w:rsidR="00793774" w:rsidRDefault="00793774" w:rsidP="00793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Размер надбавки за выслугу лет устанавливается распоряжением главы муниципального образования  Верхнечебеньковский сельсовет Сакмарского района Оренбургской области.                                                                 </w:t>
      </w: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2.3.К денежному содержанию лиц, исполняющих обязанности по первичному воинскому учету органов местного самоуправления в муниципальном образовании </w:t>
      </w:r>
      <w:r w:rsidR="00EA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Верхнечебеньковский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устанавливается районный коэффициент в размере, установленном федеральным законодательством</w:t>
      </w:r>
    </w:p>
    <w:p w:rsidR="00793774" w:rsidRDefault="00793774" w:rsidP="0079377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образовании к концу года экономии средств субвенций, такие средства решением главы администрации </w:t>
      </w:r>
      <w:r w:rsidR="00EA1F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Верхнечебеньковского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направляются на премирование военно-учетного работника.</w:t>
      </w:r>
    </w:p>
    <w:p w:rsidR="00793774" w:rsidRDefault="00793774" w:rsidP="00793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Премирование работника производится в целях усилений его материальной заинтересованности в своевременном и добросовестном исполнении своих должностных обязанностей, повышения качества </w:t>
      </w:r>
      <w:hyperlink r:id="rId5" w:tooltip="Выполнение работ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lang w:eastAsia="ru-RU"/>
          </w:rPr>
          <w:t>выполняемой работы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уровня ответственности за порученный участок.</w:t>
      </w:r>
    </w:p>
    <w:p w:rsidR="00793774" w:rsidRDefault="00793774" w:rsidP="00793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Премия из средств экономии субвенций предельными размерами не ограничивается.</w:t>
      </w:r>
    </w:p>
    <w:p w:rsidR="00793774" w:rsidRDefault="00793774" w:rsidP="00793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Премирование работника по результатам работы за год проводится за фактически отработанное время. Конкретный размер премии определяется Распоряжением главы администрации сельсовета  в соответствии с личным вкладом работника в общий результат работы.</w:t>
      </w:r>
    </w:p>
    <w:p w:rsidR="00793774" w:rsidRDefault="00793774" w:rsidP="00793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Лишение или уменьшение размера премии работнику, допустившему нарушения и упущения в работе, производится по распоряжению главы администрации.</w:t>
      </w:r>
    </w:p>
    <w:p w:rsidR="00793774" w:rsidRDefault="00793774" w:rsidP="007937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Выплата премии по итогам работы производится при наличии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юджете</w:t>
      </w:r>
      <w:r w:rsidR="00EA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Верхнечебеньковского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осуществление полномочий по первичному воинскому учету.</w:t>
      </w:r>
    </w:p>
    <w:p w:rsidR="00793774" w:rsidRDefault="00793774" w:rsidP="007937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74" w:rsidRDefault="00793774" w:rsidP="0079377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793774" w:rsidRDefault="00793774" w:rsidP="0079377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793774" w:rsidRDefault="00793774" w:rsidP="0079377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793774" w:rsidRDefault="00793774" w:rsidP="0079377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793774" w:rsidRDefault="00793774" w:rsidP="0079377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793774" w:rsidRDefault="00793774" w:rsidP="0079377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793774" w:rsidRDefault="00793774" w:rsidP="00793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74" w:rsidRDefault="00793774" w:rsidP="00793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74" w:rsidRDefault="00793774" w:rsidP="007937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74" w:rsidRDefault="00793774" w:rsidP="0079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74" w:rsidRDefault="00793774" w:rsidP="00793774"/>
    <w:p w:rsidR="00793774" w:rsidRDefault="00793774" w:rsidP="00793774"/>
    <w:p w:rsidR="00793774" w:rsidRDefault="00793774" w:rsidP="00793774"/>
    <w:p w:rsidR="00793774" w:rsidRDefault="00793774" w:rsidP="00793774"/>
    <w:p w:rsidR="00793774" w:rsidRDefault="00793774" w:rsidP="00793774"/>
    <w:p w:rsidR="00793774" w:rsidRDefault="00793774" w:rsidP="00793774"/>
    <w:p w:rsidR="00793774" w:rsidRDefault="00793774" w:rsidP="00793774"/>
    <w:p w:rsidR="00793774" w:rsidRDefault="00793774" w:rsidP="00793774"/>
    <w:p w:rsidR="00793774" w:rsidRDefault="00793774" w:rsidP="00793774">
      <w:bookmarkStart w:id="0" w:name="_GoBack"/>
      <w:bookmarkEnd w:id="0"/>
    </w:p>
    <w:p w:rsidR="005E1BC8" w:rsidRDefault="005E1BC8"/>
    <w:sectPr w:rsidR="005E1BC8" w:rsidSect="005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8A0"/>
    <w:multiLevelType w:val="hybridMultilevel"/>
    <w:tmpl w:val="1B6AF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85653"/>
    <w:multiLevelType w:val="hybridMultilevel"/>
    <w:tmpl w:val="2EE6A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736E4"/>
    <w:multiLevelType w:val="multilevel"/>
    <w:tmpl w:val="FDA44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93774"/>
    <w:rsid w:val="0018759F"/>
    <w:rsid w:val="00334EC4"/>
    <w:rsid w:val="005E1BC8"/>
    <w:rsid w:val="00712772"/>
    <w:rsid w:val="00793774"/>
    <w:rsid w:val="007A588D"/>
    <w:rsid w:val="007A72E3"/>
    <w:rsid w:val="00AF1108"/>
    <w:rsid w:val="00BB68FC"/>
    <w:rsid w:val="00E5612F"/>
    <w:rsid w:val="00EA1F73"/>
    <w:rsid w:val="00F2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7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ipolnenie_rab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cp:lastPrinted>2024-01-30T10:50:00Z</cp:lastPrinted>
  <dcterms:created xsi:type="dcterms:W3CDTF">2024-01-11T05:47:00Z</dcterms:created>
  <dcterms:modified xsi:type="dcterms:W3CDTF">2024-01-30T10:51:00Z</dcterms:modified>
</cp:coreProperties>
</file>