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D3" w:rsidRPr="003F2402" w:rsidRDefault="00B958D3" w:rsidP="00B958D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F24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958D3" w:rsidRPr="003F2402" w:rsidRDefault="00B958D3" w:rsidP="00B9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40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958D3" w:rsidRPr="003F2402" w:rsidRDefault="00B958D3" w:rsidP="00B9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402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</w:p>
    <w:p w:rsidR="00B958D3" w:rsidRPr="003F2402" w:rsidRDefault="00B958D3" w:rsidP="00B958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F240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3F240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958D3" w:rsidRPr="003F2402" w:rsidRDefault="00B958D3" w:rsidP="00B9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402">
        <w:rPr>
          <w:rFonts w:ascii="Times New Roman" w:hAnsi="Times New Roman" w:cs="Times New Roman"/>
          <w:sz w:val="28"/>
          <w:szCs w:val="28"/>
        </w:rPr>
        <w:t>Оренбургской  области</w:t>
      </w:r>
    </w:p>
    <w:p w:rsidR="00B958D3" w:rsidRPr="003F2402" w:rsidRDefault="00B958D3" w:rsidP="00B9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40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958D3" w:rsidRPr="003F2402" w:rsidRDefault="00B958D3" w:rsidP="00B9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402">
        <w:rPr>
          <w:rFonts w:ascii="Times New Roman" w:hAnsi="Times New Roman" w:cs="Times New Roman"/>
          <w:sz w:val="28"/>
          <w:szCs w:val="28"/>
        </w:rPr>
        <w:t>от 09.01.2023 года № 2-п</w:t>
      </w:r>
    </w:p>
    <w:p w:rsidR="00B958D3" w:rsidRPr="003F2402" w:rsidRDefault="00B958D3" w:rsidP="00B958D3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402">
        <w:rPr>
          <w:rFonts w:ascii="Times New Roman" w:hAnsi="Times New Roman" w:cs="Times New Roman"/>
          <w:sz w:val="28"/>
          <w:szCs w:val="28"/>
        </w:rPr>
        <w:t>с. Верхние Чебеньки</w:t>
      </w:r>
    </w:p>
    <w:p w:rsidR="00B958D3" w:rsidRPr="003F2402" w:rsidRDefault="00B958D3" w:rsidP="00B958D3">
      <w:pPr>
        <w:pStyle w:val="1"/>
        <w:rPr>
          <w:b w:val="0"/>
          <w:sz w:val="28"/>
          <w:szCs w:val="28"/>
        </w:rPr>
      </w:pPr>
      <w:r w:rsidRPr="003F2402">
        <w:rPr>
          <w:b w:val="0"/>
          <w:sz w:val="28"/>
          <w:szCs w:val="28"/>
        </w:rPr>
        <w:t xml:space="preserve">Об утверждении Положения о маневренном жилищном фонде муниципального образования Верхнечебеньковский сельсовет </w:t>
      </w:r>
      <w:proofErr w:type="spellStart"/>
      <w:r w:rsidRPr="003F2402">
        <w:rPr>
          <w:b w:val="0"/>
          <w:sz w:val="28"/>
          <w:szCs w:val="28"/>
        </w:rPr>
        <w:t>Сакмарского</w:t>
      </w:r>
      <w:proofErr w:type="spellEnd"/>
      <w:r w:rsidRPr="003F2402">
        <w:rPr>
          <w:b w:val="0"/>
          <w:sz w:val="28"/>
          <w:szCs w:val="28"/>
        </w:rPr>
        <w:t xml:space="preserve"> района Оренбургской области</w:t>
      </w:r>
    </w:p>
    <w:p w:rsidR="00B958D3" w:rsidRPr="003F2402" w:rsidRDefault="00B958D3" w:rsidP="00B958D3">
      <w:pPr>
        <w:pStyle w:val="1"/>
        <w:rPr>
          <w:b w:val="0"/>
        </w:rPr>
      </w:pPr>
    </w:p>
    <w:p w:rsidR="00B958D3" w:rsidRPr="008C7667" w:rsidRDefault="00B958D3" w:rsidP="00B958D3">
      <w:pPr>
        <w:rPr>
          <w:sz w:val="28"/>
          <w:szCs w:val="28"/>
        </w:rPr>
      </w:pPr>
      <w:proofErr w:type="gramStart"/>
      <w:r w:rsidRPr="008C7667">
        <w:rPr>
          <w:sz w:val="28"/>
          <w:szCs w:val="28"/>
        </w:rPr>
        <w:t xml:space="preserve">В соответствии </w:t>
      </w:r>
      <w:hyperlink r:id="rId7" w:history="1">
        <w:r w:rsidRPr="008C7667">
          <w:rPr>
            <w:rStyle w:val="a4"/>
            <w:rFonts w:cs="Times New Roman CYR"/>
            <w:sz w:val="28"/>
            <w:szCs w:val="28"/>
          </w:rPr>
          <w:t>федеральным законом</w:t>
        </w:r>
      </w:hyperlink>
      <w:r w:rsidRPr="008C7667">
        <w:rPr>
          <w:sz w:val="28"/>
          <w:szCs w:val="28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8" w:history="1">
        <w:r w:rsidRPr="008C7667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8C7667">
        <w:rPr>
          <w:sz w:val="28"/>
          <w:szCs w:val="28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9" w:history="1">
        <w:r w:rsidRPr="008C7667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8C7667">
        <w:rPr>
          <w:sz w:val="28"/>
          <w:szCs w:val="28"/>
        </w:rPr>
        <w:t xml:space="preserve"> Правительства Российской Федерации от 21.01.2006 N 25 "Об утверждении Правил пользования жилыми помещениями", Уставом</w:t>
      </w:r>
      <w:proofErr w:type="gramEnd"/>
      <w:r w:rsidRPr="008C7667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муниципального образования Верхнечебеньков</w:t>
      </w:r>
      <w:r w:rsidRPr="008C7667">
        <w:rPr>
          <w:sz w:val="28"/>
          <w:szCs w:val="28"/>
        </w:rPr>
        <w:t>ский сельсовет постановляет:</w:t>
      </w:r>
    </w:p>
    <w:p w:rsidR="00B958D3" w:rsidRPr="008C7667" w:rsidRDefault="00B958D3" w:rsidP="00B958D3">
      <w:pPr>
        <w:rPr>
          <w:sz w:val="28"/>
          <w:szCs w:val="28"/>
        </w:rPr>
      </w:pPr>
      <w:bookmarkStart w:id="1" w:name="sub_61"/>
      <w:r w:rsidRPr="008C7667">
        <w:rPr>
          <w:sz w:val="28"/>
          <w:szCs w:val="28"/>
        </w:rPr>
        <w:t xml:space="preserve">1. Утвердить Положение о маневренном жилищном фонде </w:t>
      </w:r>
      <w:r>
        <w:rPr>
          <w:sz w:val="28"/>
          <w:szCs w:val="28"/>
        </w:rPr>
        <w:t>муниципального образования Верхнечебеньк</w:t>
      </w:r>
      <w:r w:rsidRPr="008C7667">
        <w:rPr>
          <w:sz w:val="28"/>
          <w:szCs w:val="28"/>
        </w:rPr>
        <w:t xml:space="preserve">овский сельсовет </w:t>
      </w:r>
      <w:proofErr w:type="spellStart"/>
      <w:r w:rsidRPr="008C7667">
        <w:rPr>
          <w:sz w:val="28"/>
          <w:szCs w:val="28"/>
        </w:rPr>
        <w:t>Сакмарского</w:t>
      </w:r>
      <w:proofErr w:type="spellEnd"/>
      <w:r w:rsidRPr="008C7667">
        <w:rPr>
          <w:sz w:val="28"/>
          <w:szCs w:val="28"/>
        </w:rPr>
        <w:t xml:space="preserve"> района Оренбургской области </w:t>
      </w:r>
      <w:proofErr w:type="gramStart"/>
      <w:r w:rsidRPr="008C7667">
        <w:rPr>
          <w:sz w:val="28"/>
          <w:szCs w:val="28"/>
        </w:rPr>
        <w:t>согласно  приложения</w:t>
      </w:r>
      <w:proofErr w:type="gramEnd"/>
      <w:r w:rsidRPr="008C7667">
        <w:rPr>
          <w:sz w:val="28"/>
          <w:szCs w:val="28"/>
        </w:rPr>
        <w:t>.</w:t>
      </w:r>
    </w:p>
    <w:p w:rsidR="00B958D3" w:rsidRPr="008C7667" w:rsidRDefault="00B958D3" w:rsidP="00B958D3">
      <w:pPr>
        <w:rPr>
          <w:sz w:val="28"/>
          <w:szCs w:val="28"/>
        </w:rPr>
      </w:pPr>
      <w:bookmarkStart w:id="2" w:name="sub_62"/>
      <w:bookmarkEnd w:id="1"/>
      <w:r w:rsidRPr="008C7667">
        <w:rPr>
          <w:sz w:val="28"/>
          <w:szCs w:val="28"/>
        </w:rPr>
        <w:t xml:space="preserve">2. Опубликовать настоящее постановление  на официально сайте администрации муниципального образования </w:t>
      </w:r>
      <w:r>
        <w:rPr>
          <w:sz w:val="28"/>
          <w:szCs w:val="28"/>
        </w:rPr>
        <w:t>Верхнечебеньк</w:t>
      </w:r>
      <w:r w:rsidRPr="008C7667">
        <w:rPr>
          <w:sz w:val="28"/>
          <w:szCs w:val="28"/>
        </w:rPr>
        <w:t>овский сельсовет  в сети "Интернет".</w:t>
      </w:r>
    </w:p>
    <w:p w:rsidR="00B958D3" w:rsidRDefault="00B958D3" w:rsidP="00B958D3">
      <w:pPr>
        <w:rPr>
          <w:sz w:val="28"/>
          <w:szCs w:val="28"/>
        </w:rPr>
      </w:pPr>
      <w:bookmarkStart w:id="3" w:name="sub_63"/>
      <w:bookmarkEnd w:id="2"/>
      <w:r w:rsidRPr="008C7667">
        <w:rPr>
          <w:sz w:val="28"/>
          <w:szCs w:val="28"/>
        </w:rPr>
        <w:t xml:space="preserve">3. </w:t>
      </w:r>
      <w:proofErr w:type="gramStart"/>
      <w:r w:rsidRPr="008C7667">
        <w:rPr>
          <w:sz w:val="28"/>
          <w:szCs w:val="28"/>
        </w:rPr>
        <w:t>Контроль за</w:t>
      </w:r>
      <w:proofErr w:type="gramEnd"/>
      <w:r w:rsidRPr="008C76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58D3" w:rsidRDefault="00B958D3" w:rsidP="00B958D3">
      <w:pPr>
        <w:rPr>
          <w:sz w:val="28"/>
          <w:szCs w:val="28"/>
        </w:rPr>
      </w:pPr>
    </w:p>
    <w:p w:rsidR="00B958D3" w:rsidRDefault="00B958D3" w:rsidP="00B958D3">
      <w:pPr>
        <w:rPr>
          <w:sz w:val="28"/>
          <w:szCs w:val="28"/>
        </w:rPr>
      </w:pPr>
    </w:p>
    <w:p w:rsidR="00B958D3" w:rsidRPr="008C7667" w:rsidRDefault="00B958D3" w:rsidP="00B958D3">
      <w:pPr>
        <w:rPr>
          <w:sz w:val="28"/>
          <w:szCs w:val="28"/>
        </w:rPr>
      </w:pPr>
    </w:p>
    <w:bookmarkEnd w:id="3"/>
    <w:p w:rsidR="00B958D3" w:rsidRPr="008C7667" w:rsidRDefault="00B958D3" w:rsidP="00B958D3">
      <w:pPr>
        <w:rPr>
          <w:sz w:val="28"/>
          <w:szCs w:val="28"/>
        </w:rPr>
      </w:pPr>
    </w:p>
    <w:tbl>
      <w:tblPr>
        <w:tblW w:w="5846" w:type="pct"/>
        <w:tblInd w:w="108" w:type="dxa"/>
        <w:tblLook w:val="0000" w:firstRow="0" w:lastRow="0" w:firstColumn="0" w:lastColumn="0" w:noHBand="0" w:noVBand="0"/>
      </w:tblPr>
      <w:tblGrid>
        <w:gridCol w:w="8788"/>
        <w:gridCol w:w="3507"/>
      </w:tblGrid>
      <w:tr w:rsidR="00B958D3" w:rsidRPr="008C7667" w:rsidTr="00B958D3"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</w:tcPr>
          <w:p w:rsidR="00B958D3" w:rsidRPr="008C7667" w:rsidRDefault="00B958D3" w:rsidP="00A90CBD">
            <w:pPr>
              <w:pStyle w:val="a6"/>
              <w:rPr>
                <w:sz w:val="28"/>
                <w:szCs w:val="28"/>
              </w:rPr>
            </w:pPr>
            <w:r w:rsidRPr="008C7667">
              <w:rPr>
                <w:sz w:val="28"/>
                <w:szCs w:val="28"/>
              </w:rPr>
              <w:t xml:space="preserve">Глава муниципального образования </w:t>
            </w:r>
          </w:p>
          <w:p w:rsidR="00B958D3" w:rsidRPr="008C7667" w:rsidRDefault="00B958D3" w:rsidP="00A90CBD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Верхнечебеньковский </w:t>
            </w:r>
            <w:r w:rsidRPr="008C7667">
              <w:rPr>
                <w:sz w:val="28"/>
                <w:szCs w:val="28"/>
              </w:rPr>
              <w:t>сельсовет</w:t>
            </w:r>
            <w:r>
              <w:rPr>
                <w:sz w:val="28"/>
                <w:szCs w:val="28"/>
              </w:rPr>
              <w:t xml:space="preserve">                                Р.Б. Рахматуллин</w:t>
            </w: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:rsidR="00B958D3" w:rsidRPr="008C7667" w:rsidRDefault="00B958D3" w:rsidP="00B958D3">
            <w:pPr>
              <w:pStyle w:val="a5"/>
              <w:rPr>
                <w:sz w:val="28"/>
                <w:szCs w:val="28"/>
              </w:rPr>
            </w:pPr>
          </w:p>
        </w:tc>
      </w:tr>
    </w:tbl>
    <w:p w:rsidR="00B958D3" w:rsidRPr="008C7667" w:rsidRDefault="00B958D3" w:rsidP="00B958D3">
      <w:pPr>
        <w:rPr>
          <w:sz w:val="28"/>
          <w:szCs w:val="28"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  <w:bookmarkStart w:id="4" w:name="sub_1000"/>
    </w:p>
    <w:p w:rsidR="00B958D3" w:rsidRDefault="00B958D3" w:rsidP="00B958D3">
      <w:pPr>
        <w:ind w:firstLine="698"/>
        <w:jc w:val="right"/>
        <w:rPr>
          <w:rStyle w:val="a3"/>
          <w:bCs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</w:p>
    <w:p w:rsidR="00B958D3" w:rsidRDefault="00B958D3" w:rsidP="00B958D3">
      <w:pPr>
        <w:ind w:firstLine="698"/>
        <w:jc w:val="right"/>
        <w:rPr>
          <w:rStyle w:val="a3"/>
          <w:bCs/>
        </w:rPr>
      </w:pPr>
      <w:r>
        <w:rPr>
          <w:rStyle w:val="a3"/>
          <w:bCs/>
        </w:rPr>
        <w:lastRenderedPageBreak/>
        <w:t>Приложение</w:t>
      </w:r>
    </w:p>
    <w:p w:rsidR="00B958D3" w:rsidRDefault="00B958D3" w:rsidP="00B958D3">
      <w:pPr>
        <w:ind w:firstLine="698"/>
        <w:jc w:val="right"/>
        <w:rPr>
          <w:rStyle w:val="a3"/>
          <w:bCs/>
        </w:rPr>
      </w:pPr>
      <w:r>
        <w:rPr>
          <w:rStyle w:val="a3"/>
          <w:bCs/>
        </w:rPr>
        <w:t>к постановлению</w:t>
      </w:r>
      <w:r>
        <w:rPr>
          <w:rStyle w:val="a3"/>
          <w:bCs/>
        </w:rPr>
        <w:br/>
        <w:t>администрации</w:t>
      </w:r>
      <w:r>
        <w:rPr>
          <w:rStyle w:val="a3"/>
          <w:bCs/>
        </w:rPr>
        <w:br/>
        <w:t>муниципального образования</w:t>
      </w:r>
    </w:p>
    <w:p w:rsidR="00B958D3" w:rsidRDefault="00B958D3" w:rsidP="00B958D3">
      <w:pPr>
        <w:ind w:firstLine="698"/>
        <w:jc w:val="right"/>
        <w:rPr>
          <w:rStyle w:val="a3"/>
          <w:bCs/>
        </w:rPr>
      </w:pPr>
      <w:r>
        <w:rPr>
          <w:rStyle w:val="a3"/>
          <w:bCs/>
        </w:rPr>
        <w:t xml:space="preserve"> Верхнечебеньковский сельсовет</w:t>
      </w:r>
    </w:p>
    <w:p w:rsidR="00B958D3" w:rsidRDefault="00B958D3" w:rsidP="00B958D3">
      <w:pPr>
        <w:ind w:firstLine="698"/>
        <w:jc w:val="right"/>
      </w:pPr>
      <w:r>
        <w:rPr>
          <w:rStyle w:val="a3"/>
          <w:bCs/>
        </w:rPr>
        <w:t xml:space="preserve"> от 09.01.2024 г. № 2-п</w:t>
      </w:r>
    </w:p>
    <w:bookmarkEnd w:id="4"/>
    <w:p w:rsidR="00B958D3" w:rsidRDefault="00B958D3" w:rsidP="00B958D3"/>
    <w:p w:rsidR="00B958D3" w:rsidRPr="00F70439" w:rsidRDefault="00B958D3" w:rsidP="00B958D3">
      <w:pPr>
        <w:pStyle w:val="1"/>
        <w:rPr>
          <w:sz w:val="28"/>
          <w:szCs w:val="28"/>
        </w:rPr>
      </w:pPr>
      <w:r w:rsidRPr="00F70439">
        <w:rPr>
          <w:sz w:val="28"/>
          <w:szCs w:val="28"/>
        </w:rPr>
        <w:t>Положение</w:t>
      </w:r>
      <w:r w:rsidRPr="00F70439">
        <w:rPr>
          <w:sz w:val="28"/>
          <w:szCs w:val="28"/>
        </w:rPr>
        <w:br/>
        <w:t>о маневренном жилищном фонде администраци</w:t>
      </w:r>
      <w:r>
        <w:rPr>
          <w:sz w:val="28"/>
          <w:szCs w:val="28"/>
        </w:rPr>
        <w:t>и муниципального образования Верхнечебеньк</w:t>
      </w:r>
      <w:r w:rsidRPr="00F70439">
        <w:rPr>
          <w:sz w:val="28"/>
          <w:szCs w:val="28"/>
        </w:rPr>
        <w:t xml:space="preserve">овский сельсовет </w:t>
      </w:r>
      <w:proofErr w:type="spellStart"/>
      <w:r w:rsidRPr="00F70439">
        <w:rPr>
          <w:sz w:val="28"/>
          <w:szCs w:val="28"/>
        </w:rPr>
        <w:t>Сакмарского</w:t>
      </w:r>
      <w:proofErr w:type="spellEnd"/>
      <w:r w:rsidRPr="00F70439">
        <w:rPr>
          <w:sz w:val="28"/>
          <w:szCs w:val="28"/>
        </w:rPr>
        <w:t xml:space="preserve"> района Оренбургской области</w:t>
      </w:r>
    </w:p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5" w:name="sub_64"/>
      <w:r w:rsidRPr="00F70439">
        <w:rPr>
          <w:sz w:val="28"/>
          <w:szCs w:val="28"/>
        </w:rPr>
        <w:t>1. Общие положения</w:t>
      </w:r>
    </w:p>
    <w:bookmarkEnd w:id="5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6" w:name="sub_1"/>
      <w:r w:rsidRPr="00F70439">
        <w:rPr>
          <w:sz w:val="28"/>
          <w:szCs w:val="28"/>
        </w:rPr>
        <w:t xml:space="preserve">1.1. </w:t>
      </w:r>
      <w:proofErr w:type="gramStart"/>
      <w:r w:rsidRPr="00F70439">
        <w:rPr>
          <w:sz w:val="28"/>
          <w:szCs w:val="28"/>
        </w:rPr>
        <w:t xml:space="preserve">Настоящее Положение разработано в соответствии с </w:t>
      </w:r>
      <w:hyperlink r:id="rId10" w:history="1">
        <w:r w:rsidRPr="00F70439">
          <w:rPr>
            <w:rStyle w:val="a4"/>
            <w:rFonts w:cs="Times New Roman CYR"/>
            <w:sz w:val="28"/>
            <w:szCs w:val="28"/>
          </w:rPr>
          <w:t>Жилищным кодексом</w:t>
        </w:r>
      </w:hyperlink>
      <w:r w:rsidRPr="00F70439">
        <w:rPr>
          <w:sz w:val="28"/>
          <w:szCs w:val="28"/>
        </w:rPr>
        <w:t xml:space="preserve"> Российской Федерации, Правилами отнесения жилого помещения к специализированному жилищному фонду и </w:t>
      </w:r>
      <w:hyperlink r:id="rId11" w:history="1">
        <w:r w:rsidRPr="00F70439">
          <w:rPr>
            <w:rStyle w:val="a4"/>
            <w:rFonts w:cs="Times New Roman CYR"/>
            <w:sz w:val="28"/>
            <w:szCs w:val="28"/>
          </w:rPr>
          <w:t>типовым договором</w:t>
        </w:r>
      </w:hyperlink>
      <w:r w:rsidRPr="00F70439">
        <w:rPr>
          <w:sz w:val="28"/>
          <w:szCs w:val="28"/>
        </w:rPr>
        <w:t xml:space="preserve"> найма жилого помещения маневренного фонда, утвержденными </w:t>
      </w:r>
      <w:hyperlink r:id="rId12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13" w:history="1">
        <w:r w:rsidRPr="00F70439">
          <w:rPr>
            <w:rStyle w:val="a4"/>
            <w:rFonts w:cs="Times New Roman CYR"/>
            <w:sz w:val="28"/>
            <w:szCs w:val="28"/>
          </w:rPr>
          <w:t>Правилами</w:t>
        </w:r>
      </w:hyperlink>
      <w:r w:rsidRPr="00F70439">
        <w:rPr>
          <w:sz w:val="28"/>
          <w:szCs w:val="28"/>
        </w:rPr>
        <w:t xml:space="preserve"> пользования жилыми помещениями, утвержденными </w:t>
      </w:r>
      <w:hyperlink r:id="rId14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</w:t>
      </w:r>
      <w:proofErr w:type="gramEnd"/>
      <w:r w:rsidRPr="00F70439">
        <w:rPr>
          <w:sz w:val="28"/>
          <w:szCs w:val="28"/>
        </w:rPr>
        <w:t xml:space="preserve"> Федерации от 21.01.2006 N 25, Уставом муниципального образования</w:t>
      </w:r>
      <w:r>
        <w:rPr>
          <w:sz w:val="28"/>
          <w:szCs w:val="28"/>
        </w:rPr>
        <w:t xml:space="preserve"> Верхнечебеньк</w:t>
      </w:r>
      <w:r w:rsidRPr="00F70439">
        <w:rPr>
          <w:sz w:val="28"/>
          <w:szCs w:val="28"/>
        </w:rPr>
        <w:t xml:space="preserve">овский сельсовет </w:t>
      </w:r>
      <w:proofErr w:type="spellStart"/>
      <w:r w:rsidRPr="00F70439">
        <w:rPr>
          <w:sz w:val="28"/>
          <w:szCs w:val="28"/>
        </w:rPr>
        <w:t>Сакмарского</w:t>
      </w:r>
      <w:proofErr w:type="spellEnd"/>
      <w:r w:rsidRPr="00F70439">
        <w:rPr>
          <w:sz w:val="28"/>
          <w:szCs w:val="28"/>
        </w:rPr>
        <w:t xml:space="preserve"> района Оренбургской  области.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7" w:name="sub_2"/>
      <w:bookmarkEnd w:id="6"/>
      <w:r w:rsidRPr="00F70439">
        <w:rPr>
          <w:sz w:val="28"/>
          <w:szCs w:val="28"/>
        </w:rPr>
        <w:t xml:space="preserve">1.2. Настоящее Положение устанавливает порядок формирования, предоставления и использования жилых помещений маневренного фонда </w:t>
      </w:r>
      <w:r>
        <w:rPr>
          <w:sz w:val="28"/>
          <w:szCs w:val="28"/>
        </w:rPr>
        <w:t>муниципального образования Верхнечебеньк</w:t>
      </w:r>
      <w:r w:rsidRPr="00F70439">
        <w:rPr>
          <w:sz w:val="28"/>
          <w:szCs w:val="28"/>
        </w:rPr>
        <w:t>овский сельсовет (далее - маневренный фонд).</w:t>
      </w:r>
    </w:p>
    <w:p w:rsidR="00B958D3" w:rsidRPr="00F70439" w:rsidRDefault="00B958D3" w:rsidP="00B958D3">
      <w:pPr>
        <w:rPr>
          <w:sz w:val="28"/>
          <w:szCs w:val="28"/>
        </w:rPr>
      </w:pPr>
      <w:bookmarkStart w:id="8" w:name="sub_3"/>
      <w:bookmarkEnd w:id="7"/>
      <w:r w:rsidRPr="00F70439">
        <w:rPr>
          <w:sz w:val="28"/>
          <w:szCs w:val="28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B958D3" w:rsidRPr="00F70439" w:rsidRDefault="00B958D3" w:rsidP="00B958D3">
      <w:pPr>
        <w:rPr>
          <w:sz w:val="28"/>
          <w:szCs w:val="28"/>
        </w:rPr>
      </w:pPr>
      <w:bookmarkStart w:id="9" w:name="sub_1001"/>
      <w:bookmarkEnd w:id="8"/>
      <w:r w:rsidRPr="00F70439">
        <w:rPr>
          <w:sz w:val="28"/>
          <w:szCs w:val="28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B958D3" w:rsidRPr="00F70439" w:rsidRDefault="00B958D3" w:rsidP="00B958D3">
      <w:pPr>
        <w:rPr>
          <w:sz w:val="28"/>
          <w:szCs w:val="28"/>
        </w:rPr>
      </w:pPr>
      <w:bookmarkStart w:id="10" w:name="sub_1002"/>
      <w:bookmarkEnd w:id="9"/>
      <w:proofErr w:type="gramStart"/>
      <w:r w:rsidRPr="00F70439">
        <w:rPr>
          <w:sz w:val="28"/>
          <w:szCs w:val="28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B958D3" w:rsidRPr="00F70439" w:rsidRDefault="00B958D3" w:rsidP="00B958D3">
      <w:pPr>
        <w:rPr>
          <w:sz w:val="28"/>
          <w:szCs w:val="28"/>
        </w:rPr>
      </w:pPr>
      <w:bookmarkStart w:id="11" w:name="sub_1003"/>
      <w:bookmarkEnd w:id="10"/>
      <w:r w:rsidRPr="00F70439">
        <w:rPr>
          <w:sz w:val="28"/>
          <w:szCs w:val="28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B958D3" w:rsidRPr="00F70439" w:rsidRDefault="00B958D3" w:rsidP="00B958D3">
      <w:pPr>
        <w:rPr>
          <w:sz w:val="28"/>
          <w:szCs w:val="28"/>
        </w:rPr>
      </w:pPr>
      <w:bookmarkStart w:id="12" w:name="sub_1004"/>
      <w:bookmarkEnd w:id="11"/>
      <w:r w:rsidRPr="00F70439">
        <w:rPr>
          <w:sz w:val="28"/>
          <w:szCs w:val="28"/>
        </w:rPr>
        <w:t>- иных граждан в случаях, предусмотренных законодательством.</w:t>
      </w:r>
    </w:p>
    <w:p w:rsidR="00B958D3" w:rsidRPr="00F70439" w:rsidRDefault="00B958D3" w:rsidP="00B958D3">
      <w:pPr>
        <w:rPr>
          <w:sz w:val="28"/>
          <w:szCs w:val="28"/>
        </w:rPr>
      </w:pPr>
      <w:bookmarkStart w:id="13" w:name="sub_4"/>
      <w:bookmarkEnd w:id="12"/>
      <w:r w:rsidRPr="00F70439">
        <w:rPr>
          <w:sz w:val="28"/>
          <w:szCs w:val="28"/>
        </w:rPr>
        <w:lastRenderedPageBreak/>
        <w:t xml:space="preserve">1.4. </w:t>
      </w:r>
      <w:proofErr w:type="gramStart"/>
      <w:r w:rsidRPr="00F70439">
        <w:rPr>
          <w:sz w:val="28"/>
          <w:szCs w:val="28"/>
        </w:rPr>
        <w:t>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  <w:proofErr w:type="gramEnd"/>
    </w:p>
    <w:p w:rsidR="00B958D3" w:rsidRPr="00F70439" w:rsidRDefault="00B958D3" w:rsidP="00B958D3">
      <w:pPr>
        <w:rPr>
          <w:sz w:val="28"/>
          <w:szCs w:val="28"/>
        </w:rPr>
      </w:pPr>
      <w:bookmarkStart w:id="14" w:name="sub_5"/>
      <w:bookmarkEnd w:id="13"/>
      <w:r w:rsidRPr="00F70439">
        <w:rPr>
          <w:sz w:val="28"/>
          <w:szCs w:val="28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 м</w:t>
      </w:r>
      <w:r>
        <w:rPr>
          <w:sz w:val="28"/>
          <w:szCs w:val="28"/>
        </w:rPr>
        <w:t xml:space="preserve">униципального образования </w:t>
      </w:r>
      <w:proofErr w:type="spellStart"/>
      <w:r>
        <w:rPr>
          <w:sz w:val="28"/>
          <w:szCs w:val="28"/>
        </w:rPr>
        <w:t>Верхнечебеньк</w:t>
      </w:r>
      <w:r w:rsidRPr="00F70439">
        <w:rPr>
          <w:sz w:val="28"/>
          <w:szCs w:val="28"/>
        </w:rPr>
        <w:t>ский</w:t>
      </w:r>
      <w:proofErr w:type="spellEnd"/>
      <w:r w:rsidRPr="00F70439">
        <w:rPr>
          <w:sz w:val="28"/>
          <w:szCs w:val="28"/>
        </w:rPr>
        <w:t xml:space="preserve"> сельсовет.</w:t>
      </w:r>
    </w:p>
    <w:p w:rsidR="00B958D3" w:rsidRPr="00F70439" w:rsidRDefault="00B958D3" w:rsidP="00B958D3">
      <w:pPr>
        <w:rPr>
          <w:sz w:val="28"/>
          <w:szCs w:val="28"/>
        </w:rPr>
      </w:pPr>
      <w:bookmarkStart w:id="15" w:name="sub_6"/>
      <w:bookmarkEnd w:id="14"/>
      <w:r w:rsidRPr="00F70439">
        <w:rPr>
          <w:sz w:val="28"/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B958D3" w:rsidRPr="00F70439" w:rsidRDefault="00B958D3" w:rsidP="00B958D3">
      <w:pPr>
        <w:rPr>
          <w:sz w:val="28"/>
          <w:szCs w:val="28"/>
        </w:rPr>
      </w:pPr>
      <w:bookmarkStart w:id="16" w:name="sub_7"/>
      <w:bookmarkEnd w:id="15"/>
      <w:r w:rsidRPr="00F70439">
        <w:rPr>
          <w:sz w:val="28"/>
          <w:szCs w:val="28"/>
        </w:rPr>
        <w:t xml:space="preserve">1.7. </w:t>
      </w:r>
      <w:proofErr w:type="gramStart"/>
      <w:r w:rsidRPr="00F70439">
        <w:rPr>
          <w:sz w:val="28"/>
          <w:szCs w:val="28"/>
        </w:rPr>
        <w:t xml:space="preserve">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</w:t>
      </w:r>
      <w:hyperlink r:id="rId15" w:history="1">
        <w:r w:rsidRPr="00F70439">
          <w:rPr>
            <w:rStyle w:val="a4"/>
            <w:rFonts w:cs="Times New Roman CYR"/>
            <w:sz w:val="28"/>
            <w:szCs w:val="28"/>
          </w:rPr>
          <w:t>Правилами</w:t>
        </w:r>
      </w:hyperlink>
      <w:r w:rsidRPr="00F70439">
        <w:rPr>
          <w:sz w:val="28"/>
          <w:szCs w:val="28"/>
        </w:rPr>
        <w:t xml:space="preserve"> отнесения жилого помещения к специализированному жилищному фонду, утвержденными </w:t>
      </w:r>
      <w:hyperlink r:id="rId16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  <w:proofErr w:type="gramEnd"/>
    </w:p>
    <w:p w:rsidR="00B958D3" w:rsidRPr="00F70439" w:rsidRDefault="00B958D3" w:rsidP="00B958D3">
      <w:pPr>
        <w:rPr>
          <w:sz w:val="28"/>
          <w:szCs w:val="28"/>
        </w:rPr>
      </w:pPr>
      <w:bookmarkStart w:id="17" w:name="sub_8"/>
      <w:bookmarkEnd w:id="16"/>
      <w:r w:rsidRPr="00F70439">
        <w:rPr>
          <w:sz w:val="28"/>
          <w:szCs w:val="28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B958D3" w:rsidRPr="00F70439" w:rsidRDefault="00B958D3" w:rsidP="00B958D3">
      <w:pPr>
        <w:rPr>
          <w:sz w:val="28"/>
          <w:szCs w:val="28"/>
        </w:rPr>
      </w:pPr>
      <w:bookmarkStart w:id="18" w:name="sub_9"/>
      <w:bookmarkEnd w:id="17"/>
      <w:r w:rsidRPr="00F70439">
        <w:rPr>
          <w:sz w:val="28"/>
          <w:szCs w:val="28"/>
        </w:rPr>
        <w:t xml:space="preserve">1.9. Учет жилых помещений маневренного фонда осуществляется администрацией </w:t>
      </w:r>
      <w:r>
        <w:rPr>
          <w:sz w:val="28"/>
          <w:szCs w:val="28"/>
        </w:rPr>
        <w:t>муниципального образования Верхнечебеньк</w:t>
      </w:r>
      <w:r w:rsidRPr="00F70439">
        <w:rPr>
          <w:sz w:val="28"/>
          <w:szCs w:val="28"/>
        </w:rPr>
        <w:t>овский сельсовет.</w:t>
      </w:r>
    </w:p>
    <w:p w:rsidR="00B958D3" w:rsidRPr="00F70439" w:rsidRDefault="00B958D3" w:rsidP="00B958D3">
      <w:pPr>
        <w:rPr>
          <w:sz w:val="28"/>
          <w:szCs w:val="28"/>
        </w:rPr>
      </w:pPr>
      <w:bookmarkStart w:id="19" w:name="sub_10"/>
      <w:bookmarkEnd w:id="18"/>
      <w:r w:rsidRPr="00F70439">
        <w:rPr>
          <w:sz w:val="28"/>
          <w:szCs w:val="28"/>
        </w:rPr>
        <w:t>1.10. Управление помещениями, относящимися к маневренному фонду, осуществляется администрацие</w:t>
      </w:r>
      <w:r>
        <w:rPr>
          <w:sz w:val="28"/>
          <w:szCs w:val="28"/>
        </w:rPr>
        <w:t>й муниципального образования Верхнечебеньк</w:t>
      </w:r>
      <w:r w:rsidRPr="00F70439">
        <w:rPr>
          <w:sz w:val="28"/>
          <w:szCs w:val="28"/>
        </w:rPr>
        <w:t>овский сельсовет.</w:t>
      </w:r>
    </w:p>
    <w:p w:rsidR="00B958D3" w:rsidRPr="00F70439" w:rsidRDefault="00B958D3" w:rsidP="00B958D3">
      <w:pPr>
        <w:rPr>
          <w:sz w:val="28"/>
          <w:szCs w:val="28"/>
        </w:rPr>
      </w:pPr>
      <w:bookmarkStart w:id="20" w:name="sub_11"/>
      <w:bookmarkEnd w:id="19"/>
      <w:r w:rsidRPr="00F70439">
        <w:rPr>
          <w:sz w:val="28"/>
          <w:szCs w:val="28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B958D3" w:rsidRPr="00F70439" w:rsidRDefault="00B958D3" w:rsidP="00B958D3">
      <w:pPr>
        <w:rPr>
          <w:sz w:val="28"/>
          <w:szCs w:val="28"/>
        </w:rPr>
      </w:pPr>
      <w:bookmarkStart w:id="21" w:name="sub_12"/>
      <w:bookmarkEnd w:id="20"/>
      <w:r w:rsidRPr="00F70439">
        <w:rPr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</w:p>
    <w:bookmarkEnd w:id="21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22" w:name="sub_13"/>
      <w:r w:rsidRPr="00F70439">
        <w:rPr>
          <w:sz w:val="28"/>
          <w:szCs w:val="28"/>
        </w:rPr>
        <w:t>2. Основания, условия и срок предоставления жилого помещения маневренного фонда</w:t>
      </w:r>
    </w:p>
    <w:bookmarkEnd w:id="22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23" w:name="sub_14"/>
      <w:r w:rsidRPr="00F70439">
        <w:rPr>
          <w:sz w:val="28"/>
          <w:szCs w:val="28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B958D3" w:rsidRPr="00F70439" w:rsidRDefault="00B958D3" w:rsidP="00B958D3">
      <w:pPr>
        <w:rPr>
          <w:sz w:val="28"/>
          <w:szCs w:val="28"/>
        </w:rPr>
      </w:pPr>
      <w:bookmarkStart w:id="24" w:name="sub_15"/>
      <w:bookmarkEnd w:id="23"/>
      <w:r w:rsidRPr="00F70439">
        <w:rPr>
          <w:sz w:val="28"/>
          <w:szCs w:val="28"/>
        </w:rPr>
        <w:lastRenderedPageBreak/>
        <w:t xml:space="preserve">2.2. Договор найма жилого помещения маневренного фонда (форма </w:t>
      </w:r>
      <w:hyperlink r:id="rId17" w:history="1">
        <w:r w:rsidRPr="00F70439">
          <w:rPr>
            <w:rStyle w:val="a4"/>
            <w:rFonts w:cs="Times New Roman CYR"/>
            <w:sz w:val="28"/>
            <w:szCs w:val="28"/>
          </w:rPr>
          <w:t>типового договора</w:t>
        </w:r>
      </w:hyperlink>
      <w:r w:rsidRPr="00F70439">
        <w:rPr>
          <w:sz w:val="28"/>
          <w:szCs w:val="28"/>
        </w:rPr>
        <w:t xml:space="preserve"> найма жилого помещения маневренного фонда, утвержденного </w:t>
      </w:r>
      <w:hyperlink r:id="rId18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помещений") заключается на период, установленный решением жилищной комиссии.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25" w:name="sub_16"/>
      <w:bookmarkEnd w:id="24"/>
      <w:r w:rsidRPr="00F70439">
        <w:rPr>
          <w:sz w:val="28"/>
          <w:szCs w:val="28"/>
        </w:rPr>
        <w:t xml:space="preserve">2.2.1. До завершения капитального ремонта или реконструкции дома (при заключении такого договора с гражданами, указанными в </w:t>
      </w:r>
      <w:hyperlink w:anchor="sub_1001" w:history="1">
        <w:r w:rsidRPr="00F70439">
          <w:rPr>
            <w:rStyle w:val="a4"/>
            <w:rFonts w:cs="Times New Roman CYR"/>
            <w:sz w:val="28"/>
            <w:szCs w:val="28"/>
          </w:rPr>
          <w:t>подпункте 1.3.1 пункта 1.3 раздела 1</w:t>
        </w:r>
      </w:hyperlink>
      <w:r w:rsidRPr="00F70439">
        <w:rPr>
          <w:sz w:val="28"/>
          <w:szCs w:val="28"/>
        </w:rPr>
        <w:t xml:space="preserve"> настоящего Положения).</w:t>
      </w:r>
    </w:p>
    <w:p w:rsidR="00B958D3" w:rsidRPr="00F70439" w:rsidRDefault="00B958D3" w:rsidP="00B958D3">
      <w:pPr>
        <w:rPr>
          <w:sz w:val="28"/>
          <w:szCs w:val="28"/>
        </w:rPr>
      </w:pPr>
      <w:bookmarkStart w:id="26" w:name="sub_17"/>
      <w:bookmarkEnd w:id="25"/>
      <w:r w:rsidRPr="00F70439">
        <w:rPr>
          <w:sz w:val="28"/>
          <w:szCs w:val="28"/>
        </w:rPr>
        <w:t xml:space="preserve"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w:anchor="sub_1002" w:history="1">
        <w:r w:rsidRPr="00F70439">
          <w:rPr>
            <w:rStyle w:val="a4"/>
            <w:rFonts w:cs="Times New Roman CYR"/>
            <w:sz w:val="28"/>
            <w:szCs w:val="28"/>
          </w:rPr>
          <w:t>подпункте 1.3.2 пункта 1.3 раздела 1</w:t>
        </w:r>
      </w:hyperlink>
      <w:r w:rsidRPr="00F70439">
        <w:rPr>
          <w:sz w:val="28"/>
          <w:szCs w:val="28"/>
        </w:rPr>
        <w:t xml:space="preserve"> настоящего Положения).</w:t>
      </w:r>
    </w:p>
    <w:p w:rsidR="00B958D3" w:rsidRPr="00F70439" w:rsidRDefault="00B958D3" w:rsidP="00B958D3">
      <w:pPr>
        <w:rPr>
          <w:sz w:val="28"/>
          <w:szCs w:val="28"/>
        </w:rPr>
      </w:pPr>
      <w:bookmarkStart w:id="27" w:name="sub_18"/>
      <w:bookmarkEnd w:id="26"/>
      <w:r w:rsidRPr="00F70439">
        <w:rPr>
          <w:sz w:val="28"/>
          <w:szCs w:val="28"/>
        </w:rPr>
        <w:t xml:space="preserve">2.2.3. </w:t>
      </w:r>
      <w:proofErr w:type="gramStart"/>
      <w:r w:rsidRPr="00F70439">
        <w:rPr>
          <w:sz w:val="28"/>
          <w:szCs w:val="28"/>
        </w:rPr>
        <w:t xml:space="preserve"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hyperlink r:id="rId19" w:history="1">
        <w:r w:rsidRPr="00F70439">
          <w:rPr>
            <w:rStyle w:val="a4"/>
            <w:rFonts w:cs="Times New Roman CYR"/>
            <w:sz w:val="28"/>
            <w:szCs w:val="28"/>
          </w:rPr>
          <w:t>Жилищным кодексом</w:t>
        </w:r>
      </w:hyperlink>
      <w:r w:rsidRPr="00F70439">
        <w:rPr>
          <w:sz w:val="28"/>
          <w:szCs w:val="28"/>
        </w:rPr>
        <w:t xml:space="preserve">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</w:t>
      </w:r>
      <w:hyperlink r:id="rId20" w:history="1">
        <w:r w:rsidRPr="00F70439">
          <w:rPr>
            <w:rStyle w:val="a4"/>
            <w:rFonts w:cs="Times New Roman CYR"/>
            <w:sz w:val="28"/>
            <w:szCs w:val="28"/>
          </w:rPr>
          <w:t>Жилищным кодексом</w:t>
        </w:r>
      </w:hyperlink>
      <w:r w:rsidRPr="00F70439">
        <w:rPr>
          <w:sz w:val="28"/>
          <w:szCs w:val="28"/>
        </w:rPr>
        <w:t xml:space="preserve"> Российской Федерации (при заключении такого договора с гражданами, указанными в </w:t>
      </w:r>
      <w:hyperlink w:anchor="sub_1003" w:history="1">
        <w:r w:rsidRPr="00F70439">
          <w:rPr>
            <w:rStyle w:val="a4"/>
            <w:rFonts w:cs="Times New Roman CYR"/>
            <w:sz w:val="28"/>
            <w:szCs w:val="28"/>
          </w:rPr>
          <w:t>подпункте 1.3.3 пункта 1.3 раздела 1</w:t>
        </w:r>
        <w:proofErr w:type="gramEnd"/>
      </w:hyperlink>
      <w:r w:rsidRPr="00F70439">
        <w:rPr>
          <w:sz w:val="28"/>
          <w:szCs w:val="28"/>
        </w:rPr>
        <w:t xml:space="preserve"> настоящего Положения).</w:t>
      </w:r>
    </w:p>
    <w:p w:rsidR="00B958D3" w:rsidRPr="00F70439" w:rsidRDefault="00B958D3" w:rsidP="00B958D3">
      <w:pPr>
        <w:rPr>
          <w:sz w:val="28"/>
          <w:szCs w:val="28"/>
        </w:rPr>
      </w:pPr>
      <w:bookmarkStart w:id="28" w:name="sub_19"/>
      <w:bookmarkEnd w:id="27"/>
      <w:r w:rsidRPr="00F70439">
        <w:rPr>
          <w:sz w:val="28"/>
          <w:szCs w:val="28"/>
        </w:rPr>
        <w:t xml:space="preserve">2.2.4. </w:t>
      </w:r>
      <w:proofErr w:type="gramStart"/>
      <w:r w:rsidRPr="00F70439">
        <w:rPr>
          <w:sz w:val="28"/>
          <w:szCs w:val="28"/>
        </w:rPr>
        <w:t>Установленный</w:t>
      </w:r>
      <w:proofErr w:type="gramEnd"/>
      <w:r w:rsidRPr="00F70439">
        <w:rPr>
          <w:sz w:val="28"/>
          <w:szCs w:val="28"/>
        </w:rPr>
        <w:t xml:space="preserve"> законодательством (при заключении такого договора с гражданами, указанными в </w:t>
      </w:r>
      <w:hyperlink w:anchor="sub_1004" w:history="1">
        <w:r w:rsidRPr="00F70439">
          <w:rPr>
            <w:rStyle w:val="a4"/>
            <w:rFonts w:cs="Times New Roman CYR"/>
            <w:sz w:val="28"/>
            <w:szCs w:val="28"/>
          </w:rPr>
          <w:t>подпункте 1.3.4 пункта 1.3 раздела 1</w:t>
        </w:r>
      </w:hyperlink>
      <w:r w:rsidRPr="00F70439">
        <w:rPr>
          <w:sz w:val="28"/>
          <w:szCs w:val="28"/>
        </w:rPr>
        <w:t xml:space="preserve"> настоящего Положения).</w:t>
      </w:r>
    </w:p>
    <w:p w:rsidR="00B958D3" w:rsidRPr="00F70439" w:rsidRDefault="00B958D3" w:rsidP="00B958D3">
      <w:pPr>
        <w:rPr>
          <w:sz w:val="28"/>
          <w:szCs w:val="28"/>
        </w:rPr>
      </w:pPr>
      <w:bookmarkStart w:id="29" w:name="sub_20"/>
      <w:bookmarkEnd w:id="28"/>
      <w:r w:rsidRPr="00F70439">
        <w:rPr>
          <w:sz w:val="28"/>
          <w:szCs w:val="28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B958D3" w:rsidRPr="00F70439" w:rsidRDefault="00B958D3" w:rsidP="00B958D3">
      <w:pPr>
        <w:rPr>
          <w:sz w:val="28"/>
          <w:szCs w:val="28"/>
        </w:rPr>
      </w:pPr>
      <w:bookmarkStart w:id="30" w:name="sub_21"/>
      <w:bookmarkEnd w:id="29"/>
      <w:r w:rsidRPr="00F70439">
        <w:rPr>
          <w:sz w:val="28"/>
          <w:szCs w:val="28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31" w:name="sub_22"/>
      <w:bookmarkEnd w:id="30"/>
      <w:r w:rsidRPr="00F70439">
        <w:rPr>
          <w:sz w:val="28"/>
          <w:szCs w:val="28"/>
        </w:rPr>
        <w:t>2.5. Освободившиеся жилые помещения маневренного фонда заселяются в порядке, установленном настоящим Положением.</w:t>
      </w:r>
    </w:p>
    <w:bookmarkEnd w:id="31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32" w:name="sub_23"/>
      <w:r w:rsidRPr="00F70439">
        <w:rPr>
          <w:sz w:val="28"/>
          <w:szCs w:val="28"/>
        </w:rPr>
        <w:t>3. Порядок предоставления жилых помещений по договору найма жилого помещения маневренного фонда</w:t>
      </w:r>
    </w:p>
    <w:bookmarkEnd w:id="32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33" w:name="sub_24"/>
      <w:r w:rsidRPr="00F70439">
        <w:rPr>
          <w:sz w:val="28"/>
          <w:szCs w:val="28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B958D3" w:rsidRPr="00F70439" w:rsidRDefault="00B958D3" w:rsidP="00B958D3">
      <w:pPr>
        <w:rPr>
          <w:sz w:val="28"/>
          <w:szCs w:val="28"/>
        </w:rPr>
      </w:pPr>
      <w:bookmarkStart w:id="34" w:name="sub_25"/>
      <w:bookmarkEnd w:id="33"/>
      <w:r w:rsidRPr="00F70439">
        <w:rPr>
          <w:sz w:val="28"/>
          <w:szCs w:val="28"/>
        </w:rPr>
        <w:t>1) личное заявление, подписанное всеми совершеннолетними членами семьи;</w:t>
      </w:r>
    </w:p>
    <w:p w:rsidR="00B958D3" w:rsidRPr="00F70439" w:rsidRDefault="00B958D3" w:rsidP="00B958D3">
      <w:pPr>
        <w:rPr>
          <w:sz w:val="28"/>
          <w:szCs w:val="28"/>
        </w:rPr>
      </w:pPr>
      <w:bookmarkStart w:id="35" w:name="sub_26"/>
      <w:bookmarkEnd w:id="34"/>
      <w:r w:rsidRPr="00F70439">
        <w:rPr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B958D3" w:rsidRPr="00F70439" w:rsidRDefault="00B958D3" w:rsidP="00B958D3">
      <w:pPr>
        <w:rPr>
          <w:sz w:val="28"/>
          <w:szCs w:val="28"/>
        </w:rPr>
      </w:pPr>
      <w:bookmarkStart w:id="36" w:name="sub_27"/>
      <w:bookmarkEnd w:id="35"/>
      <w:r w:rsidRPr="00F70439">
        <w:rPr>
          <w:sz w:val="28"/>
          <w:szCs w:val="28"/>
        </w:rPr>
        <w:lastRenderedPageBreak/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B958D3" w:rsidRPr="00F70439" w:rsidRDefault="00B958D3" w:rsidP="00B958D3">
      <w:pPr>
        <w:rPr>
          <w:sz w:val="28"/>
          <w:szCs w:val="28"/>
        </w:rPr>
      </w:pPr>
      <w:bookmarkStart w:id="37" w:name="sub_28"/>
      <w:bookmarkEnd w:id="36"/>
      <w:r w:rsidRPr="00F70439">
        <w:rPr>
          <w:sz w:val="28"/>
          <w:szCs w:val="28"/>
        </w:rPr>
        <w:t>4) выписку из домовой книги;</w:t>
      </w:r>
    </w:p>
    <w:p w:rsidR="00B958D3" w:rsidRPr="00F70439" w:rsidRDefault="00B958D3" w:rsidP="00B958D3">
      <w:pPr>
        <w:rPr>
          <w:sz w:val="28"/>
          <w:szCs w:val="28"/>
        </w:rPr>
      </w:pPr>
      <w:bookmarkStart w:id="38" w:name="sub_29"/>
      <w:bookmarkEnd w:id="37"/>
      <w:r w:rsidRPr="00F70439">
        <w:rPr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B958D3" w:rsidRPr="00F70439" w:rsidRDefault="00B958D3" w:rsidP="00B958D3">
      <w:pPr>
        <w:rPr>
          <w:sz w:val="28"/>
          <w:szCs w:val="28"/>
        </w:rPr>
      </w:pPr>
      <w:bookmarkStart w:id="39" w:name="sub_30"/>
      <w:bookmarkEnd w:id="38"/>
      <w:r w:rsidRPr="00F70439">
        <w:rPr>
          <w:sz w:val="28"/>
          <w:szCs w:val="28"/>
        </w:rPr>
        <w:t xml:space="preserve"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hyperlink w:anchor="sub_1002" w:history="1">
        <w:r w:rsidRPr="00F70439">
          <w:rPr>
            <w:rStyle w:val="a4"/>
            <w:rFonts w:cs="Times New Roman CYR"/>
            <w:sz w:val="28"/>
            <w:szCs w:val="28"/>
          </w:rPr>
          <w:t>подпункте 1.3.2 пункта 1.3 раздела 1</w:t>
        </w:r>
      </w:hyperlink>
      <w:r w:rsidRPr="00F70439">
        <w:rPr>
          <w:sz w:val="28"/>
          <w:szCs w:val="28"/>
        </w:rPr>
        <w:t xml:space="preserve"> настоящего Положения);</w:t>
      </w:r>
    </w:p>
    <w:p w:rsidR="00B958D3" w:rsidRPr="00F70439" w:rsidRDefault="00B958D3" w:rsidP="00B958D3">
      <w:pPr>
        <w:rPr>
          <w:sz w:val="28"/>
          <w:szCs w:val="28"/>
        </w:rPr>
      </w:pPr>
      <w:bookmarkStart w:id="40" w:name="sub_31"/>
      <w:bookmarkEnd w:id="39"/>
      <w:r w:rsidRPr="00F70439">
        <w:rPr>
          <w:sz w:val="28"/>
          <w:szCs w:val="28"/>
        </w:rPr>
        <w:t xml:space="preserve"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hyperlink w:anchor="sub_1003" w:history="1">
        <w:r w:rsidRPr="00F70439">
          <w:rPr>
            <w:rStyle w:val="a4"/>
            <w:rFonts w:cs="Times New Roman CYR"/>
            <w:sz w:val="28"/>
            <w:szCs w:val="28"/>
          </w:rPr>
          <w:t>подпункте 1.3.3 пункта 1.3 раздела 1</w:t>
        </w:r>
      </w:hyperlink>
      <w:r w:rsidRPr="00F70439">
        <w:rPr>
          <w:sz w:val="28"/>
          <w:szCs w:val="28"/>
        </w:rPr>
        <w:t xml:space="preserve"> настоящего Положения);</w:t>
      </w:r>
    </w:p>
    <w:p w:rsidR="00B958D3" w:rsidRPr="00F70439" w:rsidRDefault="00B958D3" w:rsidP="00B958D3">
      <w:pPr>
        <w:rPr>
          <w:sz w:val="28"/>
          <w:szCs w:val="28"/>
        </w:rPr>
      </w:pPr>
      <w:bookmarkStart w:id="41" w:name="sub_32"/>
      <w:bookmarkEnd w:id="40"/>
      <w:r w:rsidRPr="00F70439">
        <w:rPr>
          <w:sz w:val="28"/>
          <w:szCs w:val="28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B958D3" w:rsidRPr="00F70439" w:rsidRDefault="00B958D3" w:rsidP="00B958D3">
      <w:pPr>
        <w:rPr>
          <w:sz w:val="28"/>
          <w:szCs w:val="28"/>
        </w:rPr>
      </w:pPr>
      <w:bookmarkStart w:id="42" w:name="sub_33"/>
      <w:bookmarkEnd w:id="41"/>
      <w:r w:rsidRPr="00F70439">
        <w:rPr>
          <w:sz w:val="28"/>
          <w:szCs w:val="28"/>
        </w:rPr>
        <w:t>9) иные документы, необходимые для принятия решения.</w:t>
      </w:r>
    </w:p>
    <w:bookmarkEnd w:id="42"/>
    <w:p w:rsidR="00B958D3" w:rsidRPr="00F70439" w:rsidRDefault="00B958D3" w:rsidP="00B958D3">
      <w:pPr>
        <w:rPr>
          <w:sz w:val="28"/>
          <w:szCs w:val="28"/>
        </w:rPr>
      </w:pPr>
      <w:r w:rsidRPr="00F70439">
        <w:rPr>
          <w:sz w:val="28"/>
          <w:szCs w:val="28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B958D3" w:rsidRPr="00F70439" w:rsidRDefault="00B958D3" w:rsidP="00B958D3">
      <w:pPr>
        <w:rPr>
          <w:sz w:val="28"/>
          <w:szCs w:val="28"/>
        </w:rPr>
      </w:pPr>
      <w:r w:rsidRPr="00F70439">
        <w:rPr>
          <w:sz w:val="28"/>
          <w:szCs w:val="28"/>
        </w:rPr>
        <w:t xml:space="preserve">Документы, указанные в </w:t>
      </w:r>
      <w:hyperlink w:anchor="sub_26" w:history="1">
        <w:r w:rsidRPr="00F70439">
          <w:rPr>
            <w:rStyle w:val="a4"/>
            <w:rFonts w:cs="Times New Roman CYR"/>
            <w:sz w:val="28"/>
            <w:szCs w:val="28"/>
          </w:rPr>
          <w:t>подпунктах 2</w:t>
        </w:r>
      </w:hyperlink>
      <w:r w:rsidRPr="00F70439">
        <w:rPr>
          <w:sz w:val="28"/>
          <w:szCs w:val="28"/>
        </w:rPr>
        <w:t xml:space="preserve"> и </w:t>
      </w:r>
      <w:hyperlink w:anchor="sub_27" w:history="1">
        <w:r w:rsidRPr="00F70439">
          <w:rPr>
            <w:rStyle w:val="a4"/>
            <w:rFonts w:cs="Times New Roman CYR"/>
            <w:sz w:val="28"/>
            <w:szCs w:val="28"/>
          </w:rPr>
          <w:t>3 пункта 3.1</w:t>
        </w:r>
      </w:hyperlink>
      <w:r w:rsidRPr="00F70439">
        <w:rPr>
          <w:sz w:val="28"/>
          <w:szCs w:val="28"/>
        </w:rPr>
        <w:t xml:space="preserve"> настоящего Положения, представляются в копиях с предъявлением оригиналов.</w:t>
      </w:r>
    </w:p>
    <w:p w:rsidR="00B958D3" w:rsidRPr="00F70439" w:rsidRDefault="00B958D3" w:rsidP="00B958D3">
      <w:pPr>
        <w:rPr>
          <w:sz w:val="28"/>
          <w:szCs w:val="28"/>
        </w:rPr>
      </w:pPr>
      <w:r w:rsidRPr="00F70439">
        <w:rPr>
          <w:sz w:val="28"/>
          <w:szCs w:val="28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B958D3" w:rsidRPr="00F70439" w:rsidRDefault="00B958D3" w:rsidP="00B958D3">
      <w:pPr>
        <w:rPr>
          <w:sz w:val="28"/>
          <w:szCs w:val="28"/>
        </w:rPr>
      </w:pPr>
      <w:bookmarkStart w:id="43" w:name="sub_34"/>
      <w:r w:rsidRPr="00F70439">
        <w:rPr>
          <w:sz w:val="28"/>
          <w:szCs w:val="28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44" w:name="sub_35"/>
      <w:bookmarkEnd w:id="43"/>
      <w:r w:rsidRPr="00F70439">
        <w:rPr>
          <w:sz w:val="28"/>
          <w:szCs w:val="28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B958D3" w:rsidRPr="00F70439" w:rsidRDefault="00B958D3" w:rsidP="00B958D3">
      <w:pPr>
        <w:rPr>
          <w:sz w:val="28"/>
          <w:szCs w:val="28"/>
        </w:rPr>
      </w:pPr>
      <w:bookmarkStart w:id="45" w:name="sub_36"/>
      <w:bookmarkEnd w:id="44"/>
      <w:r w:rsidRPr="00F70439">
        <w:rPr>
          <w:sz w:val="28"/>
          <w:szCs w:val="28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B958D3" w:rsidRPr="00F70439" w:rsidRDefault="00B958D3" w:rsidP="00B958D3">
      <w:pPr>
        <w:rPr>
          <w:sz w:val="28"/>
          <w:szCs w:val="28"/>
        </w:rPr>
      </w:pPr>
      <w:bookmarkStart w:id="46" w:name="sub_37"/>
      <w:bookmarkEnd w:id="45"/>
      <w:r w:rsidRPr="00F70439">
        <w:rPr>
          <w:sz w:val="28"/>
          <w:szCs w:val="28"/>
        </w:rPr>
        <w:t>1) не представлены документы, предусмотренные настоящим Положением;</w:t>
      </w:r>
    </w:p>
    <w:p w:rsidR="00B958D3" w:rsidRPr="00F70439" w:rsidRDefault="00B958D3" w:rsidP="00B958D3">
      <w:pPr>
        <w:rPr>
          <w:sz w:val="28"/>
          <w:szCs w:val="28"/>
        </w:rPr>
      </w:pPr>
      <w:bookmarkStart w:id="47" w:name="sub_38"/>
      <w:bookmarkEnd w:id="46"/>
      <w:r w:rsidRPr="00F70439">
        <w:rPr>
          <w:sz w:val="28"/>
          <w:szCs w:val="28"/>
        </w:rPr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</w:t>
      </w:r>
      <w:hyperlink w:anchor="sub_24" w:history="1">
        <w:r w:rsidRPr="00F70439">
          <w:rPr>
            <w:rStyle w:val="a4"/>
            <w:rFonts w:cs="Times New Roman CYR"/>
            <w:sz w:val="28"/>
            <w:szCs w:val="28"/>
          </w:rPr>
          <w:t>п. 3.1</w:t>
        </w:r>
      </w:hyperlink>
      <w:r w:rsidRPr="00F70439">
        <w:rPr>
          <w:sz w:val="28"/>
          <w:szCs w:val="28"/>
        </w:rPr>
        <w:t xml:space="preserve"> настоящего Положения;</w:t>
      </w:r>
    </w:p>
    <w:p w:rsidR="00B958D3" w:rsidRPr="00F70439" w:rsidRDefault="00B958D3" w:rsidP="00B958D3">
      <w:pPr>
        <w:rPr>
          <w:sz w:val="28"/>
          <w:szCs w:val="28"/>
        </w:rPr>
      </w:pPr>
      <w:bookmarkStart w:id="48" w:name="sub_39"/>
      <w:bookmarkEnd w:id="47"/>
      <w:r w:rsidRPr="00F70439">
        <w:rPr>
          <w:sz w:val="28"/>
          <w:szCs w:val="28"/>
        </w:rPr>
        <w:t>в) отсутствуют свободные жилые помещения маневренного фонда.</w:t>
      </w:r>
    </w:p>
    <w:p w:rsidR="00B958D3" w:rsidRPr="00F70439" w:rsidRDefault="00B958D3" w:rsidP="00B958D3">
      <w:pPr>
        <w:rPr>
          <w:sz w:val="28"/>
          <w:szCs w:val="28"/>
        </w:rPr>
      </w:pPr>
      <w:bookmarkStart w:id="49" w:name="sub_40"/>
      <w:bookmarkEnd w:id="48"/>
      <w:r w:rsidRPr="00F70439">
        <w:rPr>
          <w:sz w:val="28"/>
          <w:szCs w:val="28"/>
        </w:rPr>
        <w:t xml:space="preserve">3.5. Предоставление гражданам жилых помещений маневренного фонда осуществляется на основании решения Жилищной комиссии и постановления </w:t>
      </w:r>
      <w:r w:rsidRPr="00F70439">
        <w:rPr>
          <w:sz w:val="28"/>
          <w:szCs w:val="28"/>
        </w:rPr>
        <w:lastRenderedPageBreak/>
        <w:t xml:space="preserve">администрации </w:t>
      </w:r>
      <w:bookmarkStart w:id="50" w:name="sub_41"/>
      <w:bookmarkEnd w:id="49"/>
      <w:r>
        <w:rPr>
          <w:sz w:val="28"/>
          <w:szCs w:val="28"/>
        </w:rPr>
        <w:t>муниципального образования Верхнечебеньк</w:t>
      </w:r>
      <w:r w:rsidRPr="00F70439">
        <w:rPr>
          <w:sz w:val="28"/>
          <w:szCs w:val="28"/>
        </w:rPr>
        <w:t xml:space="preserve">овский сельсовет. </w:t>
      </w:r>
    </w:p>
    <w:p w:rsidR="00B958D3" w:rsidRPr="00F70439" w:rsidRDefault="00B958D3" w:rsidP="00B958D3">
      <w:pPr>
        <w:rPr>
          <w:sz w:val="28"/>
          <w:szCs w:val="28"/>
        </w:rPr>
      </w:pPr>
      <w:r w:rsidRPr="00F70439">
        <w:rPr>
          <w:sz w:val="28"/>
          <w:szCs w:val="28"/>
        </w:rPr>
        <w:t>3.6. На основании постановления администраци</w:t>
      </w:r>
      <w:r>
        <w:rPr>
          <w:sz w:val="28"/>
          <w:szCs w:val="28"/>
        </w:rPr>
        <w:t>и муниципального образования Верхнечебеньк</w:t>
      </w:r>
      <w:r w:rsidRPr="00F70439">
        <w:rPr>
          <w:sz w:val="28"/>
          <w:szCs w:val="28"/>
        </w:rPr>
        <w:t>овский сельсовет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bookmarkEnd w:id="50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51" w:name="sub_42"/>
      <w:r w:rsidRPr="00F70439">
        <w:rPr>
          <w:sz w:val="28"/>
          <w:szCs w:val="28"/>
        </w:rPr>
        <w:t>4. Пользование жилым помещением по договору найма маневренного фонда</w:t>
      </w:r>
    </w:p>
    <w:bookmarkEnd w:id="51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52" w:name="sub_43"/>
      <w:r w:rsidRPr="00F70439">
        <w:rPr>
          <w:sz w:val="28"/>
          <w:szCs w:val="28"/>
        </w:rPr>
        <w:t xml:space="preserve">4.1. </w:t>
      </w:r>
      <w:proofErr w:type="gramStart"/>
      <w:r w:rsidRPr="00F70439">
        <w:rPr>
          <w:sz w:val="28"/>
          <w:szCs w:val="28"/>
        </w:rPr>
        <w:t xml:space="preserve"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</w:t>
      </w:r>
      <w:hyperlink r:id="rId21" w:history="1">
        <w:r w:rsidRPr="00F70439">
          <w:rPr>
            <w:rStyle w:val="a4"/>
            <w:rFonts w:cs="Times New Roman CYR"/>
            <w:sz w:val="28"/>
            <w:szCs w:val="28"/>
          </w:rPr>
          <w:t>пунктом 4 статьи 17</w:t>
        </w:r>
      </w:hyperlink>
      <w:r w:rsidRPr="00F70439">
        <w:rPr>
          <w:sz w:val="28"/>
          <w:szCs w:val="28"/>
        </w:rPr>
        <w:t xml:space="preserve"> Жилищного Кодекса Российской Федерации, </w:t>
      </w:r>
      <w:hyperlink r:id="rId22" w:history="1">
        <w:r w:rsidRPr="00F70439">
          <w:rPr>
            <w:rStyle w:val="a4"/>
            <w:rFonts w:cs="Times New Roman CYR"/>
            <w:sz w:val="28"/>
            <w:szCs w:val="28"/>
          </w:rPr>
          <w:t>Правилами</w:t>
        </w:r>
      </w:hyperlink>
      <w:r w:rsidRPr="00F70439">
        <w:rPr>
          <w:sz w:val="28"/>
          <w:szCs w:val="28"/>
        </w:rPr>
        <w:t xml:space="preserve"> пользования жилыми помещениями, утвержденными </w:t>
      </w:r>
      <w:hyperlink r:id="rId23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 Федерации от 21.01.2006 N 25, </w:t>
      </w:r>
      <w:hyperlink r:id="rId24" w:history="1">
        <w:r w:rsidRPr="00F70439">
          <w:rPr>
            <w:rStyle w:val="a4"/>
            <w:rFonts w:cs="Times New Roman CYR"/>
            <w:sz w:val="28"/>
            <w:szCs w:val="28"/>
          </w:rPr>
          <w:t>типовым договором</w:t>
        </w:r>
      </w:hyperlink>
      <w:r w:rsidRPr="00F70439">
        <w:rPr>
          <w:sz w:val="28"/>
          <w:szCs w:val="28"/>
        </w:rPr>
        <w:t xml:space="preserve"> найма жилого помещения маневренного фонда, утвержденным </w:t>
      </w:r>
      <w:hyperlink r:id="rId25" w:history="1">
        <w:r w:rsidRPr="00F70439">
          <w:rPr>
            <w:rStyle w:val="a4"/>
            <w:rFonts w:cs="Times New Roman CYR"/>
            <w:sz w:val="28"/>
            <w:szCs w:val="28"/>
          </w:rPr>
          <w:t>постановлением</w:t>
        </w:r>
      </w:hyperlink>
      <w:r w:rsidRPr="00F70439">
        <w:rPr>
          <w:sz w:val="28"/>
          <w:szCs w:val="28"/>
        </w:rPr>
        <w:t xml:space="preserve"> Правительства Российской Федерации от 26 января 2006 г. N 42.</w:t>
      </w:r>
      <w:proofErr w:type="gramEnd"/>
    </w:p>
    <w:p w:rsidR="00B958D3" w:rsidRPr="00F70439" w:rsidRDefault="00B958D3" w:rsidP="00B958D3">
      <w:pPr>
        <w:rPr>
          <w:sz w:val="28"/>
          <w:szCs w:val="28"/>
        </w:rPr>
      </w:pPr>
      <w:bookmarkStart w:id="53" w:name="sub_44"/>
      <w:bookmarkEnd w:id="52"/>
      <w:r w:rsidRPr="00F70439">
        <w:rPr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54" w:name="sub_45"/>
      <w:bookmarkEnd w:id="53"/>
      <w:r w:rsidRPr="00F70439">
        <w:rPr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B958D3" w:rsidRPr="00F70439" w:rsidRDefault="00B958D3" w:rsidP="00B958D3">
      <w:pPr>
        <w:rPr>
          <w:sz w:val="28"/>
          <w:szCs w:val="28"/>
        </w:rPr>
      </w:pPr>
      <w:bookmarkStart w:id="55" w:name="sub_46"/>
      <w:bookmarkEnd w:id="54"/>
      <w:r w:rsidRPr="00F70439">
        <w:rPr>
          <w:sz w:val="28"/>
          <w:szCs w:val="28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B958D3" w:rsidRPr="00F70439" w:rsidRDefault="00B958D3" w:rsidP="00B958D3">
      <w:pPr>
        <w:rPr>
          <w:sz w:val="28"/>
          <w:szCs w:val="28"/>
        </w:rPr>
      </w:pPr>
      <w:bookmarkStart w:id="56" w:name="sub_47"/>
      <w:bookmarkEnd w:id="55"/>
      <w:r w:rsidRPr="00F70439">
        <w:rPr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bookmarkEnd w:id="56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57" w:name="sub_48"/>
      <w:r w:rsidRPr="00F70439">
        <w:rPr>
          <w:sz w:val="28"/>
          <w:szCs w:val="28"/>
        </w:rPr>
        <w:t>5. Оплата за пользование жилым помещением маневренного фонда</w:t>
      </w:r>
    </w:p>
    <w:bookmarkEnd w:id="57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58" w:name="sub_49"/>
      <w:r w:rsidRPr="00F70439">
        <w:rPr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B958D3" w:rsidRPr="00F70439" w:rsidRDefault="00B958D3" w:rsidP="00B958D3">
      <w:pPr>
        <w:rPr>
          <w:sz w:val="28"/>
          <w:szCs w:val="28"/>
        </w:rPr>
      </w:pPr>
      <w:bookmarkStart w:id="59" w:name="sub_50"/>
      <w:bookmarkEnd w:id="58"/>
      <w:r w:rsidRPr="00F70439">
        <w:rPr>
          <w:sz w:val="28"/>
          <w:szCs w:val="28"/>
        </w:rPr>
        <w:t xml:space="preserve">5.2. Граждане, проживающие в жилых помещениях маневренного фонда, имеют право на предусмотренные действующим законодательством льготы по </w:t>
      </w:r>
      <w:r w:rsidRPr="00F70439">
        <w:rPr>
          <w:sz w:val="28"/>
          <w:szCs w:val="28"/>
        </w:rPr>
        <w:lastRenderedPageBreak/>
        <w:t>оплате жилищно-коммунальных услуг.</w:t>
      </w:r>
    </w:p>
    <w:p w:rsidR="00B958D3" w:rsidRPr="00F70439" w:rsidRDefault="00B958D3" w:rsidP="00B958D3">
      <w:pPr>
        <w:rPr>
          <w:sz w:val="28"/>
          <w:szCs w:val="28"/>
        </w:rPr>
      </w:pPr>
      <w:bookmarkStart w:id="60" w:name="sub_51"/>
      <w:bookmarkEnd w:id="59"/>
      <w:r w:rsidRPr="00F70439">
        <w:rPr>
          <w:sz w:val="28"/>
          <w:szCs w:val="28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действующих на территории Оренбургской области.</w:t>
      </w:r>
    </w:p>
    <w:bookmarkEnd w:id="60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61" w:name="sub_52"/>
      <w:r w:rsidRPr="00F70439">
        <w:rPr>
          <w:sz w:val="28"/>
          <w:szCs w:val="28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bookmarkEnd w:id="61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62" w:name="sub_53"/>
      <w:r w:rsidRPr="00F70439">
        <w:rPr>
          <w:sz w:val="28"/>
          <w:szCs w:val="28"/>
        </w:rPr>
        <w:t xml:space="preserve">6.1. Договор найма жилого помещения маневренного </w:t>
      </w:r>
      <w:proofErr w:type="gramStart"/>
      <w:r w:rsidRPr="00F70439">
        <w:rPr>
          <w:sz w:val="28"/>
          <w:szCs w:val="28"/>
        </w:rPr>
        <w:t>фонда</w:t>
      </w:r>
      <w:proofErr w:type="gramEnd"/>
      <w:r w:rsidRPr="00F70439">
        <w:rPr>
          <w:sz w:val="28"/>
          <w:szCs w:val="28"/>
        </w:rPr>
        <w:t xml:space="preserve"> может быть расторгнут в любое время по соглашению сторон.</w:t>
      </w:r>
    </w:p>
    <w:p w:rsidR="00B958D3" w:rsidRPr="00F70439" w:rsidRDefault="00B958D3" w:rsidP="00B958D3">
      <w:pPr>
        <w:rPr>
          <w:sz w:val="28"/>
          <w:szCs w:val="28"/>
        </w:rPr>
      </w:pPr>
      <w:bookmarkStart w:id="63" w:name="sub_54"/>
      <w:bookmarkEnd w:id="62"/>
      <w:r w:rsidRPr="00F70439">
        <w:rPr>
          <w:sz w:val="28"/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B958D3" w:rsidRPr="00F70439" w:rsidRDefault="00B958D3" w:rsidP="00B958D3">
      <w:pPr>
        <w:rPr>
          <w:sz w:val="28"/>
          <w:szCs w:val="28"/>
        </w:rPr>
      </w:pPr>
      <w:bookmarkStart w:id="64" w:name="sub_55"/>
      <w:bookmarkEnd w:id="63"/>
      <w:r w:rsidRPr="00F70439">
        <w:rPr>
          <w:sz w:val="28"/>
          <w:szCs w:val="28"/>
        </w:rPr>
        <w:t xml:space="preserve">6.3. Договор найма жилого помещения маневренного </w:t>
      </w:r>
      <w:proofErr w:type="gramStart"/>
      <w:r w:rsidRPr="00F70439">
        <w:rPr>
          <w:sz w:val="28"/>
          <w:szCs w:val="28"/>
        </w:rPr>
        <w:t>фонда</w:t>
      </w:r>
      <w:proofErr w:type="gramEnd"/>
      <w:r w:rsidRPr="00F70439">
        <w:rPr>
          <w:sz w:val="28"/>
          <w:szCs w:val="28"/>
        </w:rPr>
        <w:t xml:space="preserve"> может быть расторгнут в судебном порядке по требованию </w:t>
      </w:r>
      <w:proofErr w:type="spellStart"/>
      <w:r w:rsidRPr="00F70439">
        <w:rPr>
          <w:sz w:val="28"/>
          <w:szCs w:val="28"/>
        </w:rPr>
        <w:t>наймодателя</w:t>
      </w:r>
      <w:proofErr w:type="spellEnd"/>
      <w:r w:rsidRPr="00F70439">
        <w:rPr>
          <w:sz w:val="28"/>
          <w:szCs w:val="28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</w:t>
      </w:r>
      <w:hyperlink r:id="rId26" w:history="1">
        <w:r w:rsidRPr="00F70439">
          <w:rPr>
            <w:rStyle w:val="a4"/>
            <w:rFonts w:cs="Times New Roman CYR"/>
            <w:sz w:val="28"/>
            <w:szCs w:val="28"/>
          </w:rPr>
          <w:t>статьей 83</w:t>
        </w:r>
      </w:hyperlink>
      <w:r w:rsidRPr="00F70439">
        <w:rPr>
          <w:sz w:val="28"/>
          <w:szCs w:val="28"/>
        </w:rPr>
        <w:t xml:space="preserve"> Жилищного Кодекса Российской Федерации.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65" w:name="sub_56"/>
      <w:bookmarkEnd w:id="64"/>
      <w:r w:rsidRPr="00F70439">
        <w:rPr>
          <w:sz w:val="28"/>
          <w:szCs w:val="28"/>
        </w:rPr>
        <w:t xml:space="preserve"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</w:t>
      </w:r>
      <w:hyperlink r:id="rId27" w:history="1">
        <w:r w:rsidRPr="00F70439">
          <w:rPr>
            <w:rStyle w:val="a4"/>
            <w:rFonts w:cs="Times New Roman CYR"/>
            <w:sz w:val="28"/>
            <w:szCs w:val="28"/>
          </w:rPr>
          <w:t>Жилищным Кодексом</w:t>
        </w:r>
      </w:hyperlink>
      <w:r w:rsidRPr="00F70439">
        <w:rPr>
          <w:sz w:val="28"/>
          <w:szCs w:val="28"/>
        </w:rPr>
        <w:t xml:space="preserve"> Российской Федерации.</w:t>
      </w:r>
    </w:p>
    <w:p w:rsidR="00B958D3" w:rsidRPr="00F70439" w:rsidRDefault="00B958D3" w:rsidP="00B958D3">
      <w:pPr>
        <w:rPr>
          <w:sz w:val="28"/>
          <w:szCs w:val="28"/>
        </w:rPr>
      </w:pPr>
      <w:bookmarkStart w:id="66" w:name="sub_57"/>
      <w:bookmarkEnd w:id="65"/>
      <w:r w:rsidRPr="00F70439">
        <w:rPr>
          <w:sz w:val="28"/>
          <w:szCs w:val="28"/>
        </w:rPr>
        <w:t xml:space="preserve"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</w:t>
      </w:r>
      <w:hyperlink w:anchor="sub_15" w:history="1">
        <w:r w:rsidRPr="00F70439">
          <w:rPr>
            <w:rStyle w:val="a4"/>
            <w:rFonts w:cs="Times New Roman CYR"/>
            <w:sz w:val="28"/>
            <w:szCs w:val="28"/>
          </w:rPr>
          <w:t>пунктом 2.2</w:t>
        </w:r>
      </w:hyperlink>
      <w:r w:rsidRPr="00F70439">
        <w:rPr>
          <w:sz w:val="28"/>
          <w:szCs w:val="28"/>
        </w:rPr>
        <w:t xml:space="preserve"> настоящего Положения.</w:t>
      </w:r>
    </w:p>
    <w:p w:rsidR="00B958D3" w:rsidRPr="00F70439" w:rsidRDefault="00B958D3" w:rsidP="00B958D3">
      <w:pPr>
        <w:rPr>
          <w:sz w:val="28"/>
          <w:szCs w:val="28"/>
        </w:rPr>
      </w:pPr>
      <w:bookmarkStart w:id="67" w:name="sub_58"/>
      <w:bookmarkEnd w:id="66"/>
      <w:r w:rsidRPr="00F70439">
        <w:rPr>
          <w:sz w:val="28"/>
          <w:szCs w:val="28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F70439">
        <w:rPr>
          <w:sz w:val="28"/>
          <w:szCs w:val="28"/>
        </w:rPr>
        <w:t>с даты наступления</w:t>
      </w:r>
      <w:proofErr w:type="gramEnd"/>
      <w:r w:rsidRPr="00F70439">
        <w:rPr>
          <w:sz w:val="28"/>
          <w:szCs w:val="28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bookmarkEnd w:id="67"/>
    <w:p w:rsidR="00B958D3" w:rsidRPr="00F70439" w:rsidRDefault="00B958D3" w:rsidP="00B958D3">
      <w:pPr>
        <w:rPr>
          <w:sz w:val="28"/>
          <w:szCs w:val="28"/>
        </w:rPr>
      </w:pPr>
      <w:r w:rsidRPr="00F70439">
        <w:rPr>
          <w:sz w:val="28"/>
          <w:szCs w:val="28"/>
        </w:rPr>
        <w:t xml:space="preserve"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</w:t>
      </w:r>
      <w:hyperlink r:id="rId28" w:history="1">
        <w:r w:rsidRPr="00F70439">
          <w:rPr>
            <w:rStyle w:val="a4"/>
            <w:rFonts w:cs="Times New Roman CYR"/>
            <w:sz w:val="28"/>
            <w:szCs w:val="28"/>
          </w:rPr>
          <w:t>Жилищным кодексом</w:t>
        </w:r>
      </w:hyperlink>
      <w:r w:rsidRPr="00F70439">
        <w:rPr>
          <w:sz w:val="28"/>
          <w:szCs w:val="28"/>
        </w:rPr>
        <w:t xml:space="preserve"> Российской Федерации.</w:t>
      </w:r>
    </w:p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pStyle w:val="1"/>
        <w:rPr>
          <w:sz w:val="28"/>
          <w:szCs w:val="28"/>
        </w:rPr>
      </w:pPr>
      <w:bookmarkStart w:id="68" w:name="sub_59"/>
      <w:r w:rsidRPr="00F70439">
        <w:rPr>
          <w:sz w:val="28"/>
          <w:szCs w:val="28"/>
        </w:rPr>
        <w:t xml:space="preserve">7. </w:t>
      </w:r>
      <w:proofErr w:type="gramStart"/>
      <w:r w:rsidRPr="00F70439">
        <w:rPr>
          <w:sz w:val="28"/>
          <w:szCs w:val="28"/>
        </w:rPr>
        <w:t>Контроль за</w:t>
      </w:r>
      <w:proofErr w:type="gramEnd"/>
      <w:r w:rsidRPr="00F70439">
        <w:rPr>
          <w:sz w:val="28"/>
          <w:szCs w:val="28"/>
        </w:rPr>
        <w:t xml:space="preserve"> использованием жилых помещений, входящих в состав маневренного жилищного фонда</w:t>
      </w:r>
    </w:p>
    <w:bookmarkEnd w:id="68"/>
    <w:p w:rsidR="00B958D3" w:rsidRPr="00F70439" w:rsidRDefault="00B958D3" w:rsidP="00B958D3">
      <w:pPr>
        <w:rPr>
          <w:sz w:val="28"/>
          <w:szCs w:val="28"/>
        </w:rPr>
      </w:pPr>
    </w:p>
    <w:p w:rsidR="00B958D3" w:rsidRPr="00F70439" w:rsidRDefault="00B958D3" w:rsidP="00B958D3">
      <w:pPr>
        <w:rPr>
          <w:sz w:val="28"/>
          <w:szCs w:val="28"/>
        </w:rPr>
      </w:pPr>
      <w:bookmarkStart w:id="69" w:name="sub_60"/>
      <w:r w:rsidRPr="00F70439">
        <w:rPr>
          <w:sz w:val="28"/>
          <w:szCs w:val="28"/>
        </w:rPr>
        <w:t xml:space="preserve">7.1. Контроль за соблюдением </w:t>
      </w:r>
      <w:proofErr w:type="gramStart"/>
      <w:r w:rsidRPr="00F70439">
        <w:rPr>
          <w:sz w:val="28"/>
          <w:szCs w:val="28"/>
        </w:rPr>
        <w:t>условий договора найма жилого помещения маневренного фонда</w:t>
      </w:r>
      <w:proofErr w:type="gramEnd"/>
      <w:r w:rsidRPr="00F70439">
        <w:rPr>
          <w:sz w:val="28"/>
          <w:szCs w:val="28"/>
        </w:rPr>
        <w:t xml:space="preserve"> осуществляется администрацией </w:t>
      </w:r>
      <w:r w:rsidR="00FC2E40">
        <w:rPr>
          <w:sz w:val="28"/>
          <w:szCs w:val="28"/>
        </w:rPr>
        <w:t>муниципального образования Верхнечебеньков</w:t>
      </w:r>
      <w:r w:rsidRPr="00F70439">
        <w:rPr>
          <w:sz w:val="28"/>
          <w:szCs w:val="28"/>
        </w:rPr>
        <w:t>ский сельсовет.</w:t>
      </w:r>
    </w:p>
    <w:bookmarkEnd w:id="69"/>
    <w:p w:rsidR="00B958D3" w:rsidRPr="00F70439" w:rsidRDefault="00B958D3" w:rsidP="00B958D3">
      <w:pPr>
        <w:rPr>
          <w:sz w:val="28"/>
          <w:szCs w:val="28"/>
        </w:rPr>
      </w:pPr>
    </w:p>
    <w:bookmarkEnd w:id="0"/>
    <w:p w:rsidR="00296087" w:rsidRDefault="00F05041"/>
    <w:sectPr w:rsidR="00296087" w:rsidSect="006517FC">
      <w:footerReference w:type="default" r:id="rId2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041" w:rsidRDefault="00F05041">
      <w:r>
        <w:separator/>
      </w:r>
    </w:p>
  </w:endnote>
  <w:endnote w:type="continuationSeparator" w:id="0">
    <w:p w:rsidR="00F05041" w:rsidRDefault="00F0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FC" w:rsidRDefault="00F050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041" w:rsidRDefault="00F05041">
      <w:r>
        <w:separator/>
      </w:r>
    </w:p>
  </w:footnote>
  <w:footnote w:type="continuationSeparator" w:id="0">
    <w:p w:rsidR="00F05041" w:rsidRDefault="00F0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D3"/>
    <w:rsid w:val="000E579D"/>
    <w:rsid w:val="003F2402"/>
    <w:rsid w:val="00887B6B"/>
    <w:rsid w:val="00B958D3"/>
    <w:rsid w:val="00F05041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8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958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958D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958D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958D3"/>
    <w:pPr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8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958D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58D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958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958D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958D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B958D3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4682/0" TargetMode="External"/><Relationship Id="rId13" Type="http://schemas.openxmlformats.org/officeDocument/2006/relationships/hyperlink" Target="https://internet.garant.ru/document/redirect/12144571/1000" TargetMode="External"/><Relationship Id="rId18" Type="http://schemas.openxmlformats.org/officeDocument/2006/relationships/hyperlink" Target="https://internet.garant.ru/document/redirect/12144682/0" TargetMode="External"/><Relationship Id="rId26" Type="http://schemas.openxmlformats.org/officeDocument/2006/relationships/hyperlink" Target="https://internet.garant.ru/document/redirect/12138291/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12138291/170004" TargetMode="External"/><Relationship Id="rId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document/redirect/12144682/0" TargetMode="External"/><Relationship Id="rId17" Type="http://schemas.openxmlformats.org/officeDocument/2006/relationships/hyperlink" Target="https://internet.garant.ru/document/redirect/12144682/4000" TargetMode="External"/><Relationship Id="rId25" Type="http://schemas.openxmlformats.org/officeDocument/2006/relationships/hyperlink" Target="https://internet.garant.ru/document/redirect/12144682/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document/redirect/12144682/0" TargetMode="External"/><Relationship Id="rId20" Type="http://schemas.openxmlformats.org/officeDocument/2006/relationships/hyperlink" Target="https://internet.garant.ru/document/redirect/12138291/0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44682/4000" TargetMode="External"/><Relationship Id="rId24" Type="http://schemas.openxmlformats.org/officeDocument/2006/relationships/hyperlink" Target="https://internet.garant.ru/document/redirect/12144682/4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44682/1000" TargetMode="External"/><Relationship Id="rId23" Type="http://schemas.openxmlformats.org/officeDocument/2006/relationships/hyperlink" Target="https://internet.garant.ru/document/redirect/12144571/0" TargetMode="External"/><Relationship Id="rId28" Type="http://schemas.openxmlformats.org/officeDocument/2006/relationships/hyperlink" Target="https://internet.garant.ru/document/redirect/12138291/0" TargetMode="External"/><Relationship Id="rId10" Type="http://schemas.openxmlformats.org/officeDocument/2006/relationships/hyperlink" Target="https://internet.garant.ru/document/redirect/12138291/0" TargetMode="External"/><Relationship Id="rId19" Type="http://schemas.openxmlformats.org/officeDocument/2006/relationships/hyperlink" Target="https://internet.garant.ru/document/redirect/12138291/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44571/0" TargetMode="External"/><Relationship Id="rId14" Type="http://schemas.openxmlformats.org/officeDocument/2006/relationships/hyperlink" Target="https://internet.garant.ru/document/redirect/12144571/0" TargetMode="External"/><Relationship Id="rId22" Type="http://schemas.openxmlformats.org/officeDocument/2006/relationships/hyperlink" Target="https://internet.garant.ru/document/redirect/12144571/1000" TargetMode="External"/><Relationship Id="rId27" Type="http://schemas.openxmlformats.org/officeDocument/2006/relationships/hyperlink" Target="https://internet.garant.ru/document/redirect/12138291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2647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2024-01-09T06:48:00Z</cp:lastPrinted>
  <dcterms:created xsi:type="dcterms:W3CDTF">2024-01-09T06:36:00Z</dcterms:created>
  <dcterms:modified xsi:type="dcterms:W3CDTF">2024-01-24T10:35:00Z</dcterms:modified>
</cp:coreProperties>
</file>