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3DF" w:rsidRDefault="009073DF" w:rsidP="009073DF">
      <w:pPr>
        <w:autoSpaceDE w:val="0"/>
        <w:autoSpaceDN w:val="0"/>
        <w:adjustRightInd w:val="0"/>
        <w:spacing w:after="0" w:line="240" w:lineRule="auto"/>
        <w:jc w:val="center"/>
        <w:rPr>
          <w:rFonts w:ascii="Arial Narrow" w:hAnsi="Arial Narrow" w:cs="Arial Narrow"/>
          <w:b/>
          <w:bCs/>
          <w:sz w:val="72"/>
          <w:szCs w:val="72"/>
        </w:rPr>
      </w:pPr>
      <w:r>
        <w:rPr>
          <w:rFonts w:ascii="Arial Narrow" w:hAnsi="Arial Narrow" w:cs="Arial Narrow"/>
          <w:b/>
          <w:bCs/>
          <w:sz w:val="72"/>
          <w:szCs w:val="72"/>
        </w:rPr>
        <w:t>СТЕПНЫЕ ПРОСТОРЫ</w:t>
      </w:r>
    </w:p>
    <w:p w:rsidR="009073DF" w:rsidRDefault="009073DF" w:rsidP="009073DF">
      <w:pPr>
        <w:autoSpaceDE w:val="0"/>
        <w:autoSpaceDN w:val="0"/>
        <w:adjustRightInd w:val="0"/>
        <w:jc w:val="center"/>
        <w:rPr>
          <w:rFonts w:ascii="Arial Narrow" w:hAnsi="Arial Narrow" w:cs="Times New Roman"/>
          <w:bCs/>
          <w:sz w:val="20"/>
        </w:rPr>
      </w:pPr>
      <w:r>
        <w:rPr>
          <w:rFonts w:ascii="Arial Narrow" w:hAnsi="Arial Narrow" w:cs="Arial Narrow"/>
          <w:b/>
          <w:bCs/>
          <w:sz w:val="44"/>
          <w:szCs w:val="44"/>
        </w:rPr>
        <w:t>№ 3   «17» ноября 2023 года</w:t>
      </w:r>
    </w:p>
    <w:p w:rsidR="009073DF" w:rsidRDefault="009073DF" w:rsidP="009073DF">
      <w:pPr>
        <w:autoSpaceDE w:val="0"/>
        <w:autoSpaceDN w:val="0"/>
        <w:adjustRightInd w:val="0"/>
        <w:spacing w:after="0" w:line="240" w:lineRule="auto"/>
        <w:ind w:left="6521"/>
        <w:rPr>
          <w:rFonts w:ascii="Times New Roman" w:hAnsi="Times New Roman" w:cs="Times New Roman"/>
          <w:sz w:val="28"/>
          <w:szCs w:val="28"/>
        </w:rPr>
      </w:pPr>
    </w:p>
    <w:p w:rsidR="009073DF" w:rsidRDefault="009073DF" w:rsidP="009073DF">
      <w:pPr>
        <w:pBdr>
          <w:top w:val="single" w:sz="12" w:space="1" w:color="auto"/>
          <w:bottom w:val="single" w:sz="12" w:space="1" w:color="auto"/>
        </w:pBdr>
        <w:autoSpaceDE w:val="0"/>
        <w:autoSpaceDN w:val="0"/>
        <w:adjustRightInd w:val="0"/>
        <w:spacing w:after="0" w:line="240" w:lineRule="auto"/>
        <w:ind w:right="424"/>
        <w:jc w:val="center"/>
        <w:rPr>
          <w:rFonts w:ascii="Arial Narrow" w:hAnsi="Arial Narrow" w:cs="Arial Narrow"/>
          <w:b/>
          <w:bCs/>
          <w:sz w:val="28"/>
          <w:szCs w:val="28"/>
        </w:rPr>
      </w:pPr>
      <w:r>
        <w:rPr>
          <w:rFonts w:ascii="Arial Narrow" w:hAnsi="Arial Narrow" w:cs="Arial Narrow"/>
          <w:b/>
          <w:bCs/>
          <w:sz w:val="28"/>
          <w:szCs w:val="28"/>
        </w:rPr>
        <w:t>Газета муниципального образования  Верхнечебеньковский сельсовет</w:t>
      </w:r>
    </w:p>
    <w:p w:rsidR="009073DF" w:rsidRDefault="009073DF" w:rsidP="009073DF">
      <w:pPr>
        <w:pBdr>
          <w:top w:val="single" w:sz="12" w:space="1" w:color="auto"/>
          <w:bottom w:val="single" w:sz="12" w:space="1" w:color="auto"/>
        </w:pBdr>
        <w:autoSpaceDE w:val="0"/>
        <w:autoSpaceDN w:val="0"/>
        <w:adjustRightInd w:val="0"/>
        <w:spacing w:after="0" w:line="240" w:lineRule="auto"/>
        <w:ind w:right="424"/>
        <w:jc w:val="center"/>
        <w:rPr>
          <w:rFonts w:ascii="Arial Narrow" w:hAnsi="Arial Narrow" w:cs="Arial Narrow"/>
          <w:b/>
          <w:bCs/>
          <w:sz w:val="28"/>
          <w:szCs w:val="28"/>
        </w:rPr>
      </w:pPr>
      <w:proofErr w:type="spellStart"/>
      <w:r>
        <w:rPr>
          <w:rFonts w:ascii="Arial Narrow" w:hAnsi="Arial Narrow" w:cs="Arial Narrow"/>
          <w:b/>
          <w:bCs/>
          <w:sz w:val="28"/>
          <w:szCs w:val="28"/>
        </w:rPr>
        <w:t>Сакмарского</w:t>
      </w:r>
      <w:proofErr w:type="spellEnd"/>
      <w:r>
        <w:rPr>
          <w:rFonts w:ascii="Arial Narrow" w:hAnsi="Arial Narrow" w:cs="Arial Narrow"/>
          <w:b/>
          <w:bCs/>
          <w:sz w:val="28"/>
          <w:szCs w:val="28"/>
        </w:rPr>
        <w:t xml:space="preserve"> района Оренбургской области</w:t>
      </w:r>
    </w:p>
    <w:p w:rsidR="00BB6A11" w:rsidRDefault="00BB6A11" w:rsidP="00BB6A11">
      <w:pPr>
        <w:spacing w:after="0" w:line="240" w:lineRule="auto"/>
        <w:jc w:val="center"/>
        <w:rPr>
          <w:rFonts w:ascii="Times New Roman" w:eastAsia="Times New Roman" w:hAnsi="Times New Roman" w:cs="Times New Roman"/>
          <w:sz w:val="24"/>
          <w:szCs w:val="24"/>
          <w:lang w:eastAsia="ar-SA"/>
        </w:rPr>
      </w:pPr>
    </w:p>
    <w:p w:rsidR="00BB6A11" w:rsidRPr="00BB6A11" w:rsidRDefault="00BB6A11" w:rsidP="00BB6A11">
      <w:pPr>
        <w:spacing w:after="0" w:line="240" w:lineRule="auto"/>
        <w:jc w:val="center"/>
        <w:rPr>
          <w:rFonts w:ascii="Times New Roman" w:eastAsia="Times New Roman" w:hAnsi="Times New Roman" w:cs="Times New Roman"/>
          <w:sz w:val="24"/>
          <w:szCs w:val="24"/>
          <w:lang w:eastAsia="ar-SA"/>
        </w:rPr>
      </w:pPr>
      <w:r w:rsidRPr="00BB6A11">
        <w:rPr>
          <w:rFonts w:ascii="Times New Roman" w:eastAsia="Times New Roman" w:hAnsi="Times New Roman" w:cs="Times New Roman"/>
          <w:sz w:val="24"/>
          <w:szCs w:val="24"/>
          <w:lang w:eastAsia="ar-SA"/>
        </w:rPr>
        <w:t>Администрация</w:t>
      </w:r>
    </w:p>
    <w:p w:rsidR="00BB6A11" w:rsidRPr="00BB6A11" w:rsidRDefault="00BB6A11" w:rsidP="00BB6A11">
      <w:pPr>
        <w:spacing w:after="0" w:line="240" w:lineRule="auto"/>
        <w:jc w:val="center"/>
        <w:rPr>
          <w:rFonts w:ascii="Times New Roman" w:eastAsia="Times New Roman" w:hAnsi="Times New Roman" w:cs="Times New Roman"/>
          <w:sz w:val="24"/>
          <w:szCs w:val="24"/>
          <w:lang w:eastAsia="ar-SA"/>
        </w:rPr>
      </w:pPr>
      <w:r w:rsidRPr="00BB6A11">
        <w:rPr>
          <w:rFonts w:ascii="Times New Roman" w:eastAsia="Times New Roman" w:hAnsi="Times New Roman" w:cs="Times New Roman"/>
          <w:sz w:val="24"/>
          <w:szCs w:val="24"/>
          <w:lang w:eastAsia="ar-SA"/>
        </w:rPr>
        <w:t>муниципального образования</w:t>
      </w:r>
    </w:p>
    <w:p w:rsidR="00BB6A11" w:rsidRPr="00BB6A11" w:rsidRDefault="00BB6A11" w:rsidP="00BB6A11">
      <w:pPr>
        <w:spacing w:after="0" w:line="240" w:lineRule="auto"/>
        <w:jc w:val="center"/>
        <w:rPr>
          <w:rFonts w:ascii="Times New Roman" w:eastAsia="Times New Roman" w:hAnsi="Times New Roman" w:cs="Times New Roman"/>
          <w:sz w:val="24"/>
          <w:szCs w:val="24"/>
          <w:lang w:eastAsia="ar-SA"/>
        </w:rPr>
      </w:pPr>
      <w:r w:rsidRPr="00BB6A11">
        <w:rPr>
          <w:rFonts w:ascii="Times New Roman" w:eastAsia="Times New Roman" w:hAnsi="Times New Roman" w:cs="Times New Roman"/>
          <w:sz w:val="24"/>
          <w:szCs w:val="24"/>
          <w:lang w:eastAsia="ar-SA"/>
        </w:rPr>
        <w:t>Верхнечебеньковский сельсовет</w:t>
      </w:r>
    </w:p>
    <w:p w:rsidR="00BB6A11" w:rsidRPr="00BB6A11" w:rsidRDefault="00BB6A11" w:rsidP="00BB6A11">
      <w:pPr>
        <w:spacing w:after="0" w:line="240" w:lineRule="auto"/>
        <w:jc w:val="center"/>
        <w:rPr>
          <w:rFonts w:ascii="Times New Roman" w:eastAsia="Times New Roman" w:hAnsi="Times New Roman" w:cs="Times New Roman"/>
          <w:sz w:val="24"/>
          <w:szCs w:val="24"/>
          <w:lang w:eastAsia="ar-SA"/>
        </w:rPr>
      </w:pPr>
      <w:proofErr w:type="spellStart"/>
      <w:r w:rsidRPr="00BB6A11">
        <w:rPr>
          <w:rFonts w:ascii="Times New Roman" w:eastAsia="Times New Roman" w:hAnsi="Times New Roman" w:cs="Times New Roman"/>
          <w:sz w:val="24"/>
          <w:szCs w:val="24"/>
          <w:lang w:eastAsia="ar-SA"/>
        </w:rPr>
        <w:t>Сакмарского</w:t>
      </w:r>
      <w:proofErr w:type="spellEnd"/>
      <w:r w:rsidRPr="00BB6A11">
        <w:rPr>
          <w:rFonts w:ascii="Times New Roman" w:eastAsia="Times New Roman" w:hAnsi="Times New Roman" w:cs="Times New Roman"/>
          <w:sz w:val="24"/>
          <w:szCs w:val="24"/>
          <w:lang w:eastAsia="ar-SA"/>
        </w:rPr>
        <w:t xml:space="preserve"> района</w:t>
      </w:r>
    </w:p>
    <w:p w:rsidR="00BB6A11" w:rsidRPr="00BB6A11" w:rsidRDefault="00BB6A11" w:rsidP="00BB6A11">
      <w:pPr>
        <w:spacing w:after="0" w:line="240" w:lineRule="auto"/>
        <w:jc w:val="center"/>
        <w:rPr>
          <w:rFonts w:ascii="Times New Roman" w:eastAsia="Times New Roman" w:hAnsi="Times New Roman" w:cs="Times New Roman"/>
          <w:sz w:val="24"/>
          <w:szCs w:val="24"/>
          <w:lang w:eastAsia="ar-SA"/>
        </w:rPr>
      </w:pPr>
      <w:r w:rsidRPr="00BB6A11">
        <w:rPr>
          <w:rFonts w:ascii="Times New Roman" w:eastAsia="Times New Roman" w:hAnsi="Times New Roman" w:cs="Times New Roman"/>
          <w:sz w:val="24"/>
          <w:szCs w:val="24"/>
          <w:lang w:eastAsia="ar-SA"/>
        </w:rPr>
        <w:t>Оренбургской области</w:t>
      </w:r>
    </w:p>
    <w:p w:rsidR="00BB6A11" w:rsidRPr="00BB6A11" w:rsidRDefault="00BB6A11" w:rsidP="00BB6A11">
      <w:pPr>
        <w:spacing w:after="0" w:line="240" w:lineRule="auto"/>
        <w:jc w:val="center"/>
        <w:rPr>
          <w:rFonts w:ascii="Times New Roman" w:eastAsia="Times New Roman" w:hAnsi="Times New Roman" w:cs="Times New Roman"/>
          <w:sz w:val="24"/>
          <w:szCs w:val="24"/>
          <w:lang w:eastAsia="ar-SA"/>
        </w:rPr>
      </w:pPr>
      <w:r w:rsidRPr="00BB6A11">
        <w:rPr>
          <w:rFonts w:ascii="Times New Roman" w:eastAsia="Times New Roman" w:hAnsi="Times New Roman" w:cs="Times New Roman"/>
          <w:sz w:val="24"/>
          <w:szCs w:val="24"/>
          <w:lang w:eastAsia="ar-SA"/>
        </w:rPr>
        <w:t>ПОСТАНОВЛЕНИЕ</w:t>
      </w:r>
    </w:p>
    <w:p w:rsidR="00BB6A11" w:rsidRPr="00BB6A11" w:rsidRDefault="00BB6A11" w:rsidP="00BB6A11">
      <w:pPr>
        <w:spacing w:after="0" w:line="240" w:lineRule="auto"/>
        <w:jc w:val="center"/>
        <w:rPr>
          <w:rFonts w:ascii="Times New Roman" w:eastAsia="Times New Roman" w:hAnsi="Times New Roman" w:cs="Times New Roman"/>
          <w:sz w:val="24"/>
          <w:szCs w:val="24"/>
          <w:lang w:eastAsia="ar-SA"/>
        </w:rPr>
      </w:pPr>
      <w:r w:rsidRPr="00BB6A11">
        <w:rPr>
          <w:rFonts w:ascii="Times New Roman" w:eastAsia="Times New Roman" w:hAnsi="Times New Roman" w:cs="Times New Roman"/>
          <w:sz w:val="24"/>
          <w:szCs w:val="24"/>
          <w:lang w:eastAsia="ar-SA"/>
        </w:rPr>
        <w:t>от  17.11.2023  № 195-п</w:t>
      </w:r>
    </w:p>
    <w:p w:rsidR="00BB6A11" w:rsidRPr="00BB6A11" w:rsidRDefault="00BB6A11" w:rsidP="00BB6A11">
      <w:pPr>
        <w:spacing w:after="0" w:line="240" w:lineRule="auto"/>
        <w:jc w:val="center"/>
        <w:rPr>
          <w:rFonts w:ascii="Times New Roman" w:eastAsia="Times New Roman" w:hAnsi="Times New Roman" w:cs="Times New Roman"/>
          <w:sz w:val="24"/>
          <w:szCs w:val="24"/>
          <w:lang w:eastAsia="ar-SA"/>
        </w:rPr>
      </w:pPr>
      <w:proofErr w:type="spellStart"/>
      <w:r w:rsidRPr="00BB6A11">
        <w:rPr>
          <w:rFonts w:ascii="Times New Roman" w:eastAsia="Times New Roman" w:hAnsi="Times New Roman" w:cs="Times New Roman"/>
          <w:sz w:val="24"/>
          <w:szCs w:val="24"/>
          <w:lang w:eastAsia="ar-SA"/>
        </w:rPr>
        <w:t>с</w:t>
      </w:r>
      <w:proofErr w:type="gramStart"/>
      <w:r w:rsidRPr="00BB6A11">
        <w:rPr>
          <w:rFonts w:ascii="Times New Roman" w:eastAsia="Times New Roman" w:hAnsi="Times New Roman" w:cs="Times New Roman"/>
          <w:sz w:val="24"/>
          <w:szCs w:val="24"/>
          <w:lang w:eastAsia="ar-SA"/>
        </w:rPr>
        <w:t>.В</w:t>
      </w:r>
      <w:proofErr w:type="gramEnd"/>
      <w:r w:rsidRPr="00BB6A11">
        <w:rPr>
          <w:rFonts w:ascii="Times New Roman" w:eastAsia="Times New Roman" w:hAnsi="Times New Roman" w:cs="Times New Roman"/>
          <w:sz w:val="24"/>
          <w:szCs w:val="24"/>
          <w:lang w:eastAsia="ar-SA"/>
        </w:rPr>
        <w:t>ерхние</w:t>
      </w:r>
      <w:proofErr w:type="spellEnd"/>
      <w:r w:rsidRPr="00BB6A11">
        <w:rPr>
          <w:rFonts w:ascii="Times New Roman" w:eastAsia="Times New Roman" w:hAnsi="Times New Roman" w:cs="Times New Roman"/>
          <w:sz w:val="24"/>
          <w:szCs w:val="24"/>
          <w:lang w:eastAsia="ar-SA"/>
        </w:rPr>
        <w:t xml:space="preserve"> Чебеньки</w:t>
      </w:r>
    </w:p>
    <w:p w:rsidR="00BB6A11" w:rsidRPr="00BB6A11" w:rsidRDefault="00BB6A11" w:rsidP="00BB6A11">
      <w:pPr>
        <w:spacing w:after="0" w:line="240" w:lineRule="auto"/>
        <w:jc w:val="center"/>
        <w:rPr>
          <w:rFonts w:ascii="Times New Roman" w:eastAsia="Times New Roman" w:hAnsi="Times New Roman" w:cs="Times New Roman"/>
          <w:b/>
          <w:bCs/>
          <w:sz w:val="24"/>
          <w:szCs w:val="24"/>
          <w:lang w:eastAsia="ar-SA"/>
        </w:rPr>
      </w:pPr>
    </w:p>
    <w:p w:rsidR="00BB6A11" w:rsidRPr="00BB6A11" w:rsidRDefault="00BB6A11" w:rsidP="00BB6A11">
      <w:pPr>
        <w:spacing w:after="0" w:line="240" w:lineRule="auto"/>
        <w:jc w:val="center"/>
        <w:rPr>
          <w:rFonts w:ascii="Times New Roman" w:hAnsi="Times New Roman" w:cs="Times New Roman"/>
          <w:sz w:val="24"/>
          <w:szCs w:val="24"/>
        </w:rPr>
      </w:pPr>
      <w:r w:rsidRPr="00BB6A11">
        <w:rPr>
          <w:rFonts w:ascii="Times New Roman" w:hAnsi="Times New Roman" w:cs="Times New Roman"/>
          <w:sz w:val="24"/>
          <w:szCs w:val="24"/>
        </w:rPr>
        <w:t>Об утверждении Плана мероприятий по улучшению</w:t>
      </w:r>
    </w:p>
    <w:p w:rsidR="00BB6A11" w:rsidRPr="00BB6A11" w:rsidRDefault="00BB6A11" w:rsidP="00BB6A11">
      <w:pPr>
        <w:spacing w:after="0" w:line="240" w:lineRule="auto"/>
        <w:jc w:val="center"/>
        <w:rPr>
          <w:rFonts w:ascii="Times New Roman" w:hAnsi="Times New Roman" w:cs="Times New Roman"/>
          <w:sz w:val="24"/>
          <w:szCs w:val="24"/>
        </w:rPr>
      </w:pPr>
      <w:r w:rsidRPr="00BB6A11">
        <w:rPr>
          <w:rFonts w:ascii="Times New Roman" w:hAnsi="Times New Roman" w:cs="Times New Roman"/>
          <w:sz w:val="24"/>
          <w:szCs w:val="24"/>
        </w:rPr>
        <w:t>состояния источников наружного противопожарного</w:t>
      </w:r>
    </w:p>
    <w:p w:rsidR="00BB6A11" w:rsidRPr="00BB6A11" w:rsidRDefault="00BB6A11" w:rsidP="00BB6A11">
      <w:pPr>
        <w:spacing w:after="0" w:line="240" w:lineRule="auto"/>
        <w:jc w:val="center"/>
        <w:rPr>
          <w:rFonts w:ascii="Times New Roman" w:hAnsi="Times New Roman" w:cs="Times New Roman"/>
          <w:sz w:val="24"/>
          <w:szCs w:val="24"/>
        </w:rPr>
      </w:pPr>
      <w:r w:rsidRPr="00BB6A11">
        <w:rPr>
          <w:rFonts w:ascii="Times New Roman" w:hAnsi="Times New Roman" w:cs="Times New Roman"/>
          <w:sz w:val="24"/>
          <w:szCs w:val="24"/>
        </w:rPr>
        <w:t>водоснабжения на территории муниципального</w:t>
      </w:r>
    </w:p>
    <w:p w:rsidR="00BB6A11" w:rsidRPr="00BB6A11" w:rsidRDefault="00BB6A11" w:rsidP="00BB6A11">
      <w:pPr>
        <w:spacing w:after="0" w:line="240" w:lineRule="auto"/>
        <w:jc w:val="center"/>
        <w:rPr>
          <w:rFonts w:ascii="Times New Roman" w:hAnsi="Times New Roman" w:cs="Times New Roman"/>
          <w:sz w:val="24"/>
          <w:szCs w:val="24"/>
        </w:rPr>
      </w:pPr>
      <w:r w:rsidRPr="00BB6A11">
        <w:rPr>
          <w:rFonts w:ascii="Times New Roman" w:hAnsi="Times New Roman" w:cs="Times New Roman"/>
          <w:sz w:val="24"/>
          <w:szCs w:val="24"/>
        </w:rPr>
        <w:t xml:space="preserve">образования </w:t>
      </w:r>
      <w:proofErr w:type="spellStart"/>
      <w:r w:rsidRPr="00BB6A11">
        <w:rPr>
          <w:rFonts w:ascii="Times New Roman" w:hAnsi="Times New Roman" w:cs="Times New Roman"/>
          <w:sz w:val="24"/>
          <w:szCs w:val="24"/>
        </w:rPr>
        <w:t>Верхнечебенькоовский</w:t>
      </w:r>
      <w:proofErr w:type="spellEnd"/>
      <w:r w:rsidRPr="00BB6A11">
        <w:rPr>
          <w:rFonts w:ascii="Times New Roman" w:hAnsi="Times New Roman" w:cs="Times New Roman"/>
          <w:sz w:val="24"/>
          <w:szCs w:val="24"/>
        </w:rPr>
        <w:t xml:space="preserve"> сельсовет</w:t>
      </w:r>
    </w:p>
    <w:p w:rsidR="00BB6A11" w:rsidRPr="00BB6A11" w:rsidRDefault="00BB6A11" w:rsidP="00BB6A11">
      <w:pPr>
        <w:spacing w:after="0" w:line="240" w:lineRule="auto"/>
        <w:jc w:val="center"/>
        <w:rPr>
          <w:rFonts w:ascii="Times New Roman" w:hAnsi="Times New Roman" w:cs="Times New Roman"/>
          <w:sz w:val="24"/>
          <w:szCs w:val="24"/>
        </w:rPr>
      </w:pPr>
      <w:proofErr w:type="spellStart"/>
      <w:r w:rsidRPr="00BB6A11">
        <w:rPr>
          <w:rFonts w:ascii="Times New Roman" w:hAnsi="Times New Roman" w:cs="Times New Roman"/>
          <w:sz w:val="24"/>
          <w:szCs w:val="24"/>
        </w:rPr>
        <w:t>Сакмарского</w:t>
      </w:r>
      <w:proofErr w:type="spellEnd"/>
      <w:r w:rsidRPr="00BB6A11">
        <w:rPr>
          <w:rFonts w:ascii="Times New Roman" w:hAnsi="Times New Roman" w:cs="Times New Roman"/>
          <w:sz w:val="24"/>
          <w:szCs w:val="24"/>
        </w:rPr>
        <w:t xml:space="preserve"> района Оренбургской области</w:t>
      </w:r>
    </w:p>
    <w:p w:rsidR="00BB6A11" w:rsidRPr="00BB6A11" w:rsidRDefault="00BB6A11" w:rsidP="00BB6A11">
      <w:pPr>
        <w:spacing w:after="0" w:line="240" w:lineRule="auto"/>
        <w:jc w:val="center"/>
        <w:rPr>
          <w:rFonts w:ascii="Times New Roman" w:hAnsi="Times New Roman" w:cs="Times New Roman"/>
          <w:sz w:val="24"/>
          <w:szCs w:val="24"/>
        </w:rPr>
      </w:pPr>
      <w:r w:rsidRPr="00BB6A11">
        <w:rPr>
          <w:rFonts w:ascii="Times New Roman" w:hAnsi="Times New Roman" w:cs="Times New Roman"/>
          <w:sz w:val="24"/>
          <w:szCs w:val="24"/>
        </w:rPr>
        <w:t>на период 2023-2025 годов</w:t>
      </w:r>
    </w:p>
    <w:p w:rsidR="00BB6A11" w:rsidRPr="00BB6A11" w:rsidRDefault="00BB6A11" w:rsidP="00BB6A11">
      <w:pPr>
        <w:spacing w:after="0" w:line="240" w:lineRule="auto"/>
        <w:jc w:val="center"/>
        <w:rPr>
          <w:rFonts w:ascii="Times New Roman" w:hAnsi="Times New Roman" w:cs="Times New Roman"/>
          <w:sz w:val="24"/>
          <w:szCs w:val="24"/>
        </w:rPr>
      </w:pPr>
    </w:p>
    <w:p w:rsidR="00BB6A11" w:rsidRPr="00BB6A11" w:rsidRDefault="00BB6A11" w:rsidP="00BB6A11">
      <w:pPr>
        <w:spacing w:after="0"/>
        <w:jc w:val="both"/>
        <w:rPr>
          <w:rFonts w:ascii="Times New Roman" w:hAnsi="Times New Roman" w:cs="Times New Roman"/>
          <w:sz w:val="24"/>
          <w:szCs w:val="24"/>
        </w:rPr>
      </w:pPr>
      <w:r w:rsidRPr="00BB6A11">
        <w:rPr>
          <w:rFonts w:ascii="Times New Roman" w:hAnsi="Times New Roman" w:cs="Times New Roman"/>
          <w:sz w:val="24"/>
          <w:szCs w:val="24"/>
        </w:rPr>
        <w:t xml:space="preserve">            </w:t>
      </w:r>
      <w:proofErr w:type="gramStart"/>
      <w:r w:rsidRPr="00BB6A11">
        <w:rPr>
          <w:rFonts w:ascii="Times New Roman" w:hAnsi="Times New Roman" w:cs="Times New Roman"/>
          <w:sz w:val="24"/>
          <w:szCs w:val="24"/>
        </w:rPr>
        <w:t xml:space="preserve">В целях улучшения состояния источников наружного противопожарного водоснабжения на территории муниципального образования Верхнечебеньковский сельсовет </w:t>
      </w:r>
      <w:proofErr w:type="spellStart"/>
      <w:r w:rsidRPr="00BB6A11">
        <w:rPr>
          <w:rFonts w:ascii="Times New Roman" w:hAnsi="Times New Roman" w:cs="Times New Roman"/>
          <w:sz w:val="24"/>
          <w:szCs w:val="24"/>
        </w:rPr>
        <w:t>Сакмарского</w:t>
      </w:r>
      <w:proofErr w:type="spellEnd"/>
      <w:r w:rsidRPr="00BB6A11">
        <w:rPr>
          <w:rFonts w:ascii="Times New Roman" w:hAnsi="Times New Roman" w:cs="Times New Roman"/>
          <w:sz w:val="24"/>
          <w:szCs w:val="24"/>
        </w:rPr>
        <w:t xml:space="preserve"> района Оренбургской области,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21.12.1994 года № 69-ФЗ «О пожарной безопасности», Уставом муниципального образования Верхнечебеньковский сельсовет </w:t>
      </w:r>
      <w:proofErr w:type="spellStart"/>
      <w:r w:rsidRPr="00BB6A11">
        <w:rPr>
          <w:rFonts w:ascii="Times New Roman" w:hAnsi="Times New Roman" w:cs="Times New Roman"/>
          <w:sz w:val="24"/>
          <w:szCs w:val="24"/>
        </w:rPr>
        <w:t>Сакмарского</w:t>
      </w:r>
      <w:proofErr w:type="spellEnd"/>
      <w:r w:rsidRPr="00BB6A11">
        <w:rPr>
          <w:rFonts w:ascii="Times New Roman" w:hAnsi="Times New Roman" w:cs="Times New Roman"/>
          <w:sz w:val="24"/>
          <w:szCs w:val="24"/>
        </w:rPr>
        <w:t xml:space="preserve"> района Оренбургской области, </w:t>
      </w:r>
      <w:proofErr w:type="gramEnd"/>
    </w:p>
    <w:p w:rsidR="00BB6A11" w:rsidRPr="00BB6A11" w:rsidRDefault="00BB6A11" w:rsidP="00BB6A11">
      <w:pPr>
        <w:spacing w:after="0"/>
        <w:jc w:val="both"/>
        <w:rPr>
          <w:rFonts w:ascii="Times New Roman" w:hAnsi="Times New Roman" w:cs="Times New Roman"/>
          <w:sz w:val="24"/>
          <w:szCs w:val="24"/>
        </w:rPr>
      </w:pPr>
      <w:r w:rsidRPr="00BB6A11">
        <w:rPr>
          <w:rFonts w:ascii="Times New Roman" w:hAnsi="Times New Roman" w:cs="Times New Roman"/>
          <w:sz w:val="24"/>
          <w:szCs w:val="24"/>
        </w:rPr>
        <w:t>ПОСТАНОВЛЯЮ:</w:t>
      </w:r>
    </w:p>
    <w:p w:rsidR="00BB6A11" w:rsidRPr="00BB6A11" w:rsidRDefault="00BB6A11" w:rsidP="00C92CF7">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B6A11">
        <w:rPr>
          <w:rFonts w:ascii="Times New Roman" w:eastAsia="Times New Roman" w:hAnsi="Times New Roman" w:cs="Times New Roman"/>
          <w:sz w:val="24"/>
          <w:szCs w:val="24"/>
          <w:lang w:eastAsia="ru-RU"/>
        </w:rPr>
        <w:t xml:space="preserve">Утвердить План мероприятий по улучшению состояния источников </w:t>
      </w:r>
      <w:r>
        <w:rPr>
          <w:rFonts w:ascii="Times New Roman" w:eastAsia="Times New Roman" w:hAnsi="Times New Roman" w:cs="Times New Roman"/>
          <w:sz w:val="24"/>
          <w:szCs w:val="24"/>
          <w:lang w:eastAsia="ru-RU"/>
        </w:rPr>
        <w:t>наружного</w:t>
      </w:r>
    </w:p>
    <w:p w:rsidR="00BB6A11" w:rsidRPr="00BB6A11" w:rsidRDefault="00BB6A11" w:rsidP="00BB6A11">
      <w:pPr>
        <w:spacing w:after="0" w:line="240" w:lineRule="auto"/>
        <w:jc w:val="both"/>
        <w:rPr>
          <w:rFonts w:ascii="Times New Roman" w:hAnsi="Times New Roman" w:cs="Times New Roman"/>
          <w:sz w:val="24"/>
          <w:szCs w:val="24"/>
        </w:rPr>
      </w:pPr>
      <w:r w:rsidRPr="00BB6A11">
        <w:rPr>
          <w:rFonts w:ascii="Times New Roman" w:hAnsi="Times New Roman" w:cs="Times New Roman"/>
          <w:sz w:val="24"/>
          <w:szCs w:val="24"/>
        </w:rPr>
        <w:t xml:space="preserve"> противопожарного водоснабжения на территории муниципального образования Верхнечебеньковский сельсовет </w:t>
      </w:r>
      <w:proofErr w:type="spellStart"/>
      <w:r w:rsidRPr="00BB6A11">
        <w:rPr>
          <w:rFonts w:ascii="Times New Roman" w:hAnsi="Times New Roman" w:cs="Times New Roman"/>
          <w:sz w:val="24"/>
          <w:szCs w:val="24"/>
        </w:rPr>
        <w:t>Сакмарского</w:t>
      </w:r>
      <w:proofErr w:type="spellEnd"/>
      <w:r w:rsidRPr="00BB6A11">
        <w:rPr>
          <w:rFonts w:ascii="Times New Roman" w:hAnsi="Times New Roman" w:cs="Times New Roman"/>
          <w:sz w:val="24"/>
          <w:szCs w:val="24"/>
        </w:rPr>
        <w:t xml:space="preserve"> района Оренбургской области на период 2023-2025 годов (Приложение 2).</w:t>
      </w:r>
    </w:p>
    <w:p w:rsidR="00BB6A11" w:rsidRPr="00BB6A11" w:rsidRDefault="00BB6A11" w:rsidP="00C92CF7">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B6A11">
        <w:rPr>
          <w:rFonts w:ascii="Times New Roman" w:eastAsia="Times New Roman" w:hAnsi="Times New Roman" w:cs="Times New Roman"/>
          <w:sz w:val="24"/>
          <w:szCs w:val="24"/>
          <w:lang w:eastAsia="ru-RU"/>
        </w:rPr>
        <w:t xml:space="preserve">Утвердить Состав комиссии по проведению ежегодной инвентаризации </w:t>
      </w:r>
    </w:p>
    <w:p w:rsidR="00BB6A11" w:rsidRPr="00BB6A11" w:rsidRDefault="00BB6A11" w:rsidP="00BB6A11">
      <w:pPr>
        <w:spacing w:after="0" w:line="240" w:lineRule="auto"/>
        <w:jc w:val="both"/>
        <w:rPr>
          <w:rFonts w:ascii="Times New Roman" w:hAnsi="Times New Roman" w:cs="Times New Roman"/>
          <w:sz w:val="24"/>
          <w:szCs w:val="24"/>
        </w:rPr>
      </w:pPr>
      <w:r w:rsidRPr="00BB6A11">
        <w:rPr>
          <w:rFonts w:ascii="Times New Roman" w:hAnsi="Times New Roman" w:cs="Times New Roman"/>
          <w:sz w:val="24"/>
          <w:szCs w:val="24"/>
        </w:rPr>
        <w:t xml:space="preserve">источников наружного противопожарного водоснабжения на территории муниципального образования Верхнечебеньковский сельсовет </w:t>
      </w:r>
      <w:proofErr w:type="spellStart"/>
      <w:r w:rsidRPr="00BB6A11">
        <w:rPr>
          <w:rFonts w:ascii="Times New Roman" w:hAnsi="Times New Roman" w:cs="Times New Roman"/>
          <w:sz w:val="24"/>
          <w:szCs w:val="24"/>
        </w:rPr>
        <w:t>Сакмарского</w:t>
      </w:r>
      <w:proofErr w:type="spellEnd"/>
      <w:r w:rsidRPr="00BB6A11">
        <w:rPr>
          <w:rFonts w:ascii="Times New Roman" w:hAnsi="Times New Roman" w:cs="Times New Roman"/>
          <w:sz w:val="24"/>
          <w:szCs w:val="24"/>
        </w:rPr>
        <w:t xml:space="preserve"> района Оренбургской области (Приложение 1).</w:t>
      </w:r>
    </w:p>
    <w:p w:rsidR="00BB6A11" w:rsidRPr="00BB6A11" w:rsidRDefault="00BB6A11" w:rsidP="00C92CF7">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B6A11">
        <w:rPr>
          <w:rFonts w:ascii="Times New Roman" w:eastAsia="Times New Roman" w:hAnsi="Times New Roman" w:cs="Times New Roman"/>
          <w:color w:val="000000"/>
          <w:sz w:val="24"/>
          <w:szCs w:val="24"/>
          <w:lang w:eastAsia="ru-RU"/>
        </w:rPr>
        <w:t>Опубликовать настоящее Постановление в газете «Степные Просторы».</w:t>
      </w:r>
    </w:p>
    <w:p w:rsidR="00BB6A11" w:rsidRPr="00BB6A11" w:rsidRDefault="00BB6A11" w:rsidP="00C92CF7">
      <w:pPr>
        <w:numPr>
          <w:ilvl w:val="0"/>
          <w:numId w:val="2"/>
        </w:numPr>
        <w:spacing w:after="0" w:line="240" w:lineRule="auto"/>
        <w:contextualSpacing/>
        <w:jc w:val="both"/>
        <w:rPr>
          <w:rFonts w:ascii="Times New Roman" w:eastAsia="Times New Roman" w:hAnsi="Times New Roman" w:cs="Times New Roman"/>
          <w:sz w:val="24"/>
          <w:szCs w:val="24"/>
          <w:lang w:eastAsia="ru-RU"/>
        </w:rPr>
      </w:pPr>
      <w:proofErr w:type="gramStart"/>
      <w:r w:rsidRPr="00BB6A11">
        <w:rPr>
          <w:rFonts w:ascii="Times New Roman" w:eastAsia="Times New Roman" w:hAnsi="Times New Roman" w:cs="Times New Roman"/>
          <w:color w:val="000000"/>
          <w:sz w:val="24"/>
          <w:szCs w:val="24"/>
          <w:lang w:eastAsia="ru-RU"/>
        </w:rPr>
        <w:t>Разместить</w:t>
      </w:r>
      <w:proofErr w:type="gramEnd"/>
      <w:r w:rsidRPr="00BB6A11">
        <w:rPr>
          <w:rFonts w:ascii="Times New Roman" w:eastAsia="Times New Roman" w:hAnsi="Times New Roman" w:cs="Times New Roman"/>
          <w:color w:val="000000"/>
          <w:sz w:val="24"/>
          <w:szCs w:val="24"/>
          <w:lang w:eastAsia="ru-RU"/>
        </w:rPr>
        <w:t xml:space="preserve"> настоящее Пост</w:t>
      </w:r>
      <w:r>
        <w:rPr>
          <w:rFonts w:ascii="Times New Roman" w:eastAsia="Times New Roman" w:hAnsi="Times New Roman" w:cs="Times New Roman"/>
          <w:color w:val="000000"/>
          <w:sz w:val="24"/>
          <w:szCs w:val="24"/>
          <w:lang w:eastAsia="ru-RU"/>
        </w:rPr>
        <w:t>ановление на официальном сайте а</w:t>
      </w:r>
      <w:r w:rsidRPr="00BB6A11">
        <w:rPr>
          <w:rFonts w:ascii="Times New Roman" w:eastAsia="Times New Roman" w:hAnsi="Times New Roman" w:cs="Times New Roman"/>
          <w:color w:val="000000"/>
          <w:sz w:val="24"/>
          <w:szCs w:val="24"/>
          <w:lang w:eastAsia="ru-RU"/>
        </w:rPr>
        <w:t xml:space="preserve">дминистрации </w:t>
      </w:r>
    </w:p>
    <w:p w:rsidR="00BB6A11" w:rsidRPr="00BB6A11" w:rsidRDefault="00BB6A11" w:rsidP="00BB6A11">
      <w:pPr>
        <w:spacing w:after="0" w:line="240" w:lineRule="auto"/>
        <w:jc w:val="both"/>
        <w:rPr>
          <w:rFonts w:ascii="Times New Roman" w:hAnsi="Times New Roman" w:cs="Times New Roman"/>
          <w:sz w:val="24"/>
          <w:szCs w:val="24"/>
        </w:rPr>
      </w:pPr>
      <w:r w:rsidRPr="00BB6A11">
        <w:rPr>
          <w:rFonts w:ascii="Times New Roman" w:hAnsi="Times New Roman" w:cs="Times New Roman"/>
          <w:sz w:val="24"/>
          <w:szCs w:val="24"/>
        </w:rPr>
        <w:t xml:space="preserve">муниципального образования Верхнечебеньковский сельсовет </w:t>
      </w:r>
      <w:proofErr w:type="spellStart"/>
      <w:r w:rsidRPr="00BB6A11">
        <w:rPr>
          <w:rFonts w:ascii="Times New Roman" w:hAnsi="Times New Roman" w:cs="Times New Roman"/>
          <w:sz w:val="24"/>
          <w:szCs w:val="24"/>
        </w:rPr>
        <w:t>Сакмарского</w:t>
      </w:r>
      <w:proofErr w:type="spellEnd"/>
      <w:r w:rsidRPr="00BB6A11">
        <w:rPr>
          <w:rFonts w:ascii="Times New Roman" w:hAnsi="Times New Roman" w:cs="Times New Roman"/>
          <w:sz w:val="24"/>
          <w:szCs w:val="24"/>
        </w:rPr>
        <w:t xml:space="preserve"> района Оренбургской области</w:t>
      </w:r>
      <w:r w:rsidRPr="00BB6A11">
        <w:rPr>
          <w:rFonts w:ascii="Times New Roman" w:hAnsi="Times New Roman" w:cs="Times New Roman"/>
          <w:color w:val="000000"/>
          <w:sz w:val="24"/>
          <w:szCs w:val="24"/>
        </w:rPr>
        <w:t xml:space="preserve"> в информационно-телекоммуникационной сети «Интернет» (Верхнечебеньковский</w:t>
      </w:r>
      <w:proofErr w:type="gramStart"/>
      <w:r w:rsidRPr="00BB6A11">
        <w:rPr>
          <w:rFonts w:ascii="Times New Roman" w:hAnsi="Times New Roman" w:cs="Times New Roman"/>
          <w:color w:val="000000"/>
          <w:sz w:val="24"/>
          <w:szCs w:val="24"/>
        </w:rPr>
        <w:t>.с</w:t>
      </w:r>
      <w:proofErr w:type="gramEnd"/>
      <w:r w:rsidRPr="00BB6A11">
        <w:rPr>
          <w:rFonts w:ascii="Times New Roman" w:hAnsi="Times New Roman" w:cs="Times New Roman"/>
          <w:color w:val="000000"/>
          <w:sz w:val="24"/>
          <w:szCs w:val="24"/>
        </w:rPr>
        <w:t xml:space="preserve">ельсовет56.рф)). </w:t>
      </w:r>
    </w:p>
    <w:p w:rsidR="00BB6A11" w:rsidRPr="00BB6A11" w:rsidRDefault="00BB6A11" w:rsidP="00C92CF7">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B6A11">
        <w:rPr>
          <w:rFonts w:ascii="Times New Roman" w:eastAsia="Times New Roman" w:hAnsi="Times New Roman" w:cs="Times New Roman"/>
          <w:color w:val="000000"/>
          <w:sz w:val="24"/>
          <w:szCs w:val="24"/>
          <w:lang w:eastAsia="ru-RU"/>
        </w:rPr>
        <w:t xml:space="preserve">Настоящее Постановление вступает в силу со дня его официального </w:t>
      </w:r>
      <w:r w:rsidRPr="00BB6A11">
        <w:rPr>
          <w:rFonts w:ascii="Times New Roman" w:eastAsia="Times New Roman" w:hAnsi="Times New Roman" w:cs="Times New Roman"/>
          <w:sz w:val="24"/>
          <w:szCs w:val="24"/>
          <w:lang w:eastAsia="ru-RU"/>
        </w:rPr>
        <w:t>опубликования.</w:t>
      </w:r>
    </w:p>
    <w:p w:rsidR="00BB6A11" w:rsidRPr="00BB6A11" w:rsidRDefault="00BB6A11" w:rsidP="00C92CF7">
      <w:pPr>
        <w:numPr>
          <w:ilvl w:val="0"/>
          <w:numId w:val="2"/>
        </w:numPr>
        <w:spacing w:after="0" w:line="256" w:lineRule="auto"/>
        <w:contextualSpacing/>
        <w:jc w:val="both"/>
        <w:rPr>
          <w:rFonts w:ascii="Times New Roman" w:eastAsia="Times New Roman" w:hAnsi="Times New Roman" w:cs="Times New Roman"/>
          <w:sz w:val="24"/>
          <w:szCs w:val="24"/>
          <w:lang w:eastAsia="ru-RU"/>
        </w:rPr>
      </w:pPr>
      <w:proofErr w:type="gramStart"/>
      <w:r w:rsidRPr="00BB6A11">
        <w:rPr>
          <w:rFonts w:ascii="Times New Roman" w:eastAsia="Times New Roman" w:hAnsi="Times New Roman" w:cs="Times New Roman"/>
          <w:color w:val="000000"/>
          <w:sz w:val="24"/>
          <w:szCs w:val="24"/>
          <w:lang w:eastAsia="ru-RU"/>
        </w:rPr>
        <w:t>Контроль за</w:t>
      </w:r>
      <w:proofErr w:type="gramEnd"/>
      <w:r w:rsidRPr="00BB6A11">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BB6A11" w:rsidRPr="00BB6A11" w:rsidRDefault="00BB6A11" w:rsidP="00BB6A11">
      <w:pPr>
        <w:spacing w:after="160" w:line="256" w:lineRule="auto"/>
        <w:jc w:val="both"/>
        <w:rPr>
          <w:rFonts w:ascii="Times New Roman" w:hAnsi="Times New Roman" w:cs="Times New Roman"/>
          <w:sz w:val="24"/>
          <w:szCs w:val="24"/>
        </w:rPr>
      </w:pPr>
    </w:p>
    <w:p w:rsidR="00BB6A11" w:rsidRPr="00BB6A11" w:rsidRDefault="00BB6A11" w:rsidP="00BB6A11">
      <w:pPr>
        <w:spacing w:after="160" w:line="256" w:lineRule="auto"/>
        <w:jc w:val="both"/>
        <w:rPr>
          <w:rFonts w:ascii="Times New Roman" w:hAnsi="Times New Roman" w:cs="Times New Roman"/>
          <w:sz w:val="24"/>
          <w:szCs w:val="24"/>
        </w:rPr>
      </w:pPr>
      <w:r w:rsidRPr="00BB6A11">
        <w:rPr>
          <w:rFonts w:ascii="Times New Roman" w:hAnsi="Times New Roman" w:cs="Times New Roman"/>
          <w:sz w:val="24"/>
          <w:szCs w:val="24"/>
        </w:rPr>
        <w:t xml:space="preserve">Глава муниципального образования  </w:t>
      </w:r>
    </w:p>
    <w:p w:rsidR="00BB6A11" w:rsidRPr="00BB6A11" w:rsidRDefault="00BB6A11" w:rsidP="00BB6A11">
      <w:pPr>
        <w:spacing w:after="160" w:line="256" w:lineRule="auto"/>
        <w:jc w:val="both"/>
        <w:rPr>
          <w:rFonts w:ascii="Times New Roman" w:hAnsi="Times New Roman" w:cs="Times New Roman"/>
          <w:sz w:val="24"/>
          <w:szCs w:val="24"/>
        </w:rPr>
      </w:pPr>
      <w:r w:rsidRPr="00BB6A11">
        <w:rPr>
          <w:rFonts w:ascii="Times New Roman" w:hAnsi="Times New Roman" w:cs="Times New Roman"/>
          <w:sz w:val="24"/>
          <w:szCs w:val="24"/>
        </w:rPr>
        <w:t xml:space="preserve">Верхнечебеньковский сельсовет                                           Р.Б. Рахматуллин         </w:t>
      </w:r>
    </w:p>
    <w:p w:rsidR="00BB6A11" w:rsidRPr="00BB6A11" w:rsidRDefault="00BB6A11" w:rsidP="00BB6A11">
      <w:pPr>
        <w:spacing w:after="160" w:line="256" w:lineRule="auto"/>
        <w:jc w:val="both"/>
        <w:rPr>
          <w:rFonts w:ascii="Times New Roman" w:hAnsi="Times New Roman" w:cs="Times New Roman"/>
          <w:sz w:val="24"/>
          <w:szCs w:val="24"/>
        </w:rPr>
      </w:pPr>
    </w:p>
    <w:p w:rsidR="00BB6A11" w:rsidRPr="00BB6A11" w:rsidRDefault="00BB6A11" w:rsidP="00BB6A11">
      <w:pPr>
        <w:spacing w:after="160" w:line="256" w:lineRule="auto"/>
        <w:jc w:val="both"/>
        <w:rPr>
          <w:rFonts w:ascii="Times New Roman" w:hAnsi="Times New Roman" w:cs="Times New Roman"/>
          <w:sz w:val="24"/>
          <w:szCs w:val="24"/>
        </w:rPr>
      </w:pPr>
    </w:p>
    <w:p w:rsidR="00BB6A11" w:rsidRDefault="00BB6A11" w:rsidP="00BB6A11">
      <w:pPr>
        <w:spacing w:after="160" w:line="256" w:lineRule="auto"/>
        <w:jc w:val="both"/>
        <w:rPr>
          <w:rFonts w:ascii="Times New Roman" w:hAnsi="Times New Roman" w:cs="Times New Roman"/>
          <w:sz w:val="24"/>
          <w:szCs w:val="24"/>
        </w:rPr>
      </w:pPr>
    </w:p>
    <w:p w:rsidR="00BB6A11" w:rsidRDefault="00BB6A11" w:rsidP="00BB6A11">
      <w:pPr>
        <w:spacing w:after="160" w:line="256" w:lineRule="auto"/>
        <w:jc w:val="both"/>
        <w:rPr>
          <w:rFonts w:ascii="Times New Roman" w:hAnsi="Times New Roman" w:cs="Times New Roman"/>
          <w:sz w:val="24"/>
          <w:szCs w:val="24"/>
        </w:rPr>
      </w:pPr>
    </w:p>
    <w:p w:rsidR="00BB6A11" w:rsidRDefault="00BB6A11" w:rsidP="00BB6A11">
      <w:pPr>
        <w:spacing w:after="160" w:line="256" w:lineRule="auto"/>
        <w:jc w:val="both"/>
        <w:rPr>
          <w:rFonts w:ascii="Times New Roman" w:hAnsi="Times New Roman" w:cs="Times New Roman"/>
          <w:sz w:val="24"/>
          <w:szCs w:val="24"/>
        </w:rPr>
      </w:pPr>
    </w:p>
    <w:p w:rsidR="00BB6A11" w:rsidRDefault="00BB6A11" w:rsidP="00BB6A11">
      <w:pPr>
        <w:spacing w:after="160" w:line="256" w:lineRule="auto"/>
        <w:jc w:val="both"/>
        <w:rPr>
          <w:rFonts w:ascii="Times New Roman" w:hAnsi="Times New Roman" w:cs="Times New Roman"/>
          <w:sz w:val="24"/>
          <w:szCs w:val="24"/>
        </w:rPr>
      </w:pPr>
    </w:p>
    <w:p w:rsidR="00BB6A11" w:rsidRPr="00BB6A11" w:rsidRDefault="00BB6A11" w:rsidP="00BB6A11">
      <w:pPr>
        <w:spacing w:after="160" w:line="256" w:lineRule="auto"/>
        <w:jc w:val="both"/>
        <w:rPr>
          <w:rFonts w:ascii="Times New Roman" w:hAnsi="Times New Roman" w:cs="Times New Roman"/>
          <w:sz w:val="24"/>
          <w:szCs w:val="24"/>
        </w:rPr>
      </w:pPr>
    </w:p>
    <w:p w:rsidR="00BB6A11" w:rsidRPr="00BB6A11" w:rsidRDefault="00BB6A11" w:rsidP="00BB6A11">
      <w:pPr>
        <w:spacing w:after="160" w:line="256" w:lineRule="auto"/>
        <w:jc w:val="both"/>
        <w:rPr>
          <w:rFonts w:ascii="Times New Roman" w:hAnsi="Times New Roman" w:cs="Times New Roman"/>
          <w:sz w:val="24"/>
          <w:szCs w:val="24"/>
        </w:rPr>
      </w:pPr>
    </w:p>
    <w:p w:rsidR="00BB6A11" w:rsidRPr="00BB6A11" w:rsidRDefault="00BB6A11" w:rsidP="00BB6A11">
      <w:pPr>
        <w:spacing w:after="160" w:line="256" w:lineRule="auto"/>
        <w:jc w:val="both"/>
        <w:rPr>
          <w:rFonts w:ascii="Times New Roman" w:hAnsi="Times New Roman" w:cs="Times New Roman"/>
          <w:sz w:val="24"/>
          <w:szCs w:val="24"/>
        </w:rPr>
      </w:pPr>
      <w:r w:rsidRPr="00BB6A11">
        <w:rPr>
          <w:rFonts w:ascii="Times New Roman" w:hAnsi="Times New Roman" w:cs="Times New Roman"/>
          <w:sz w:val="24"/>
          <w:szCs w:val="24"/>
        </w:rPr>
        <w:t xml:space="preserve">                                                             </w:t>
      </w:r>
    </w:p>
    <w:p w:rsidR="00BB6A11" w:rsidRDefault="00BB6A11" w:rsidP="00BB6A11">
      <w:pPr>
        <w:spacing w:after="0" w:line="240" w:lineRule="auto"/>
        <w:jc w:val="right"/>
        <w:rPr>
          <w:rFonts w:ascii="Times New Roman" w:hAnsi="Times New Roman" w:cs="Times New Roman"/>
          <w:sz w:val="24"/>
          <w:szCs w:val="24"/>
        </w:rPr>
      </w:pPr>
    </w:p>
    <w:p w:rsidR="00BB6A11" w:rsidRDefault="00BB6A11" w:rsidP="00BB6A11">
      <w:pPr>
        <w:spacing w:after="0" w:line="240" w:lineRule="auto"/>
        <w:jc w:val="right"/>
        <w:rPr>
          <w:rFonts w:ascii="Times New Roman" w:hAnsi="Times New Roman" w:cs="Times New Roman"/>
          <w:sz w:val="24"/>
          <w:szCs w:val="24"/>
        </w:rPr>
      </w:pPr>
    </w:p>
    <w:p w:rsidR="00BB6A11" w:rsidRDefault="00BB6A11" w:rsidP="00BB6A11">
      <w:pPr>
        <w:spacing w:after="0" w:line="240" w:lineRule="auto"/>
        <w:jc w:val="right"/>
        <w:rPr>
          <w:rFonts w:ascii="Times New Roman" w:hAnsi="Times New Roman" w:cs="Times New Roman"/>
          <w:sz w:val="24"/>
          <w:szCs w:val="24"/>
        </w:rPr>
      </w:pPr>
    </w:p>
    <w:p w:rsidR="00BB6A11" w:rsidRDefault="00BB6A11" w:rsidP="00BB6A11">
      <w:pPr>
        <w:spacing w:after="0" w:line="240" w:lineRule="auto"/>
        <w:jc w:val="right"/>
        <w:rPr>
          <w:rFonts w:ascii="Times New Roman" w:hAnsi="Times New Roman" w:cs="Times New Roman"/>
          <w:sz w:val="24"/>
          <w:szCs w:val="24"/>
        </w:rPr>
      </w:pPr>
    </w:p>
    <w:p w:rsidR="00BB6A11" w:rsidRDefault="00BB6A11" w:rsidP="00BB6A11">
      <w:pPr>
        <w:spacing w:after="0" w:line="240" w:lineRule="auto"/>
        <w:jc w:val="right"/>
        <w:rPr>
          <w:rFonts w:ascii="Times New Roman" w:hAnsi="Times New Roman" w:cs="Times New Roman"/>
          <w:sz w:val="24"/>
          <w:szCs w:val="24"/>
        </w:rPr>
      </w:pPr>
    </w:p>
    <w:p w:rsidR="00BB6A11" w:rsidRDefault="00BB6A11" w:rsidP="00BB6A11">
      <w:pPr>
        <w:spacing w:after="0" w:line="240" w:lineRule="auto"/>
        <w:jc w:val="right"/>
        <w:rPr>
          <w:rFonts w:ascii="Times New Roman" w:hAnsi="Times New Roman" w:cs="Times New Roman"/>
          <w:sz w:val="24"/>
          <w:szCs w:val="24"/>
        </w:rPr>
      </w:pPr>
    </w:p>
    <w:p w:rsidR="00BB6A11" w:rsidRPr="00BB6A11" w:rsidRDefault="00BB6A11" w:rsidP="00BB6A11">
      <w:pPr>
        <w:spacing w:after="0" w:line="240" w:lineRule="auto"/>
        <w:jc w:val="right"/>
        <w:rPr>
          <w:rFonts w:ascii="Times New Roman" w:hAnsi="Times New Roman" w:cs="Times New Roman"/>
          <w:sz w:val="24"/>
          <w:szCs w:val="24"/>
        </w:rPr>
      </w:pPr>
      <w:r w:rsidRPr="00BB6A11">
        <w:rPr>
          <w:rFonts w:ascii="Times New Roman" w:hAnsi="Times New Roman" w:cs="Times New Roman"/>
          <w:sz w:val="24"/>
          <w:szCs w:val="24"/>
        </w:rPr>
        <w:t>Приложение 1</w:t>
      </w:r>
    </w:p>
    <w:p w:rsidR="00BB6A11" w:rsidRPr="00BB6A11" w:rsidRDefault="00BB6A11" w:rsidP="00BB6A11">
      <w:pPr>
        <w:spacing w:after="0" w:line="240" w:lineRule="auto"/>
        <w:jc w:val="right"/>
        <w:rPr>
          <w:rFonts w:ascii="Times New Roman" w:hAnsi="Times New Roman" w:cs="Times New Roman"/>
          <w:sz w:val="24"/>
          <w:szCs w:val="24"/>
        </w:rPr>
      </w:pPr>
      <w:r w:rsidRPr="00BB6A11">
        <w:rPr>
          <w:rFonts w:ascii="Times New Roman" w:hAnsi="Times New Roman" w:cs="Times New Roman"/>
          <w:sz w:val="24"/>
          <w:szCs w:val="24"/>
        </w:rPr>
        <w:t xml:space="preserve">к Постановлению администрации </w:t>
      </w:r>
    </w:p>
    <w:p w:rsidR="00BB6A11" w:rsidRPr="00BB6A11" w:rsidRDefault="00BB6A11" w:rsidP="00BB6A11">
      <w:pPr>
        <w:spacing w:after="0" w:line="240" w:lineRule="auto"/>
        <w:jc w:val="right"/>
        <w:rPr>
          <w:rFonts w:ascii="Times New Roman" w:hAnsi="Times New Roman" w:cs="Times New Roman"/>
          <w:sz w:val="24"/>
          <w:szCs w:val="24"/>
        </w:rPr>
      </w:pPr>
      <w:r w:rsidRPr="00BB6A11">
        <w:rPr>
          <w:rFonts w:ascii="Times New Roman" w:hAnsi="Times New Roman" w:cs="Times New Roman"/>
          <w:sz w:val="24"/>
          <w:szCs w:val="24"/>
        </w:rPr>
        <w:t>МО Верхнечебеньковский сельсовет</w:t>
      </w:r>
    </w:p>
    <w:p w:rsidR="00BB6A11" w:rsidRPr="00BB6A11" w:rsidRDefault="00BB6A11" w:rsidP="00BB6A11">
      <w:pPr>
        <w:spacing w:after="0" w:line="240" w:lineRule="auto"/>
        <w:jc w:val="right"/>
        <w:rPr>
          <w:rFonts w:ascii="Times New Roman" w:hAnsi="Times New Roman" w:cs="Times New Roman"/>
          <w:sz w:val="24"/>
          <w:szCs w:val="24"/>
        </w:rPr>
      </w:pPr>
      <w:r w:rsidRPr="00BB6A11">
        <w:rPr>
          <w:rFonts w:ascii="Times New Roman" w:hAnsi="Times New Roman" w:cs="Times New Roman"/>
          <w:sz w:val="24"/>
          <w:szCs w:val="24"/>
        </w:rPr>
        <w:t>от 17.11.2023г. № 195-п</w:t>
      </w:r>
    </w:p>
    <w:p w:rsidR="00BB6A11" w:rsidRPr="00BB6A11" w:rsidRDefault="00BB6A11" w:rsidP="00BB6A11">
      <w:pPr>
        <w:spacing w:after="160" w:line="256" w:lineRule="auto"/>
        <w:rPr>
          <w:b/>
        </w:rPr>
      </w:pPr>
    </w:p>
    <w:p w:rsidR="00BB6A11" w:rsidRPr="00BB6A11" w:rsidRDefault="00BB6A11" w:rsidP="00BB6A11">
      <w:pPr>
        <w:spacing w:after="0" w:line="240" w:lineRule="auto"/>
        <w:jc w:val="center"/>
        <w:rPr>
          <w:rFonts w:ascii="Times New Roman" w:hAnsi="Times New Roman" w:cs="Times New Roman"/>
          <w:b/>
          <w:sz w:val="24"/>
          <w:szCs w:val="24"/>
        </w:rPr>
      </w:pPr>
      <w:r w:rsidRPr="00BB6A11">
        <w:rPr>
          <w:rFonts w:ascii="Times New Roman" w:hAnsi="Times New Roman" w:cs="Times New Roman"/>
          <w:b/>
          <w:sz w:val="24"/>
          <w:szCs w:val="24"/>
        </w:rPr>
        <w:t>Состав комиссии</w:t>
      </w:r>
    </w:p>
    <w:p w:rsidR="00BB6A11" w:rsidRPr="00BB6A11" w:rsidRDefault="00BB6A11" w:rsidP="00BB6A11">
      <w:pPr>
        <w:spacing w:after="0" w:line="240" w:lineRule="auto"/>
        <w:jc w:val="center"/>
        <w:rPr>
          <w:rFonts w:ascii="Times New Roman" w:hAnsi="Times New Roman" w:cs="Times New Roman"/>
          <w:b/>
          <w:sz w:val="24"/>
          <w:szCs w:val="24"/>
        </w:rPr>
      </w:pPr>
      <w:r w:rsidRPr="00BB6A11">
        <w:rPr>
          <w:rFonts w:ascii="Times New Roman" w:hAnsi="Times New Roman" w:cs="Times New Roman"/>
          <w:b/>
          <w:sz w:val="24"/>
          <w:szCs w:val="24"/>
        </w:rPr>
        <w:t>по проведению ежегодной инвентаризации</w:t>
      </w:r>
    </w:p>
    <w:p w:rsidR="00BB6A11" w:rsidRPr="00BB6A11" w:rsidRDefault="00BB6A11" w:rsidP="00BB6A11">
      <w:pPr>
        <w:spacing w:after="0" w:line="240" w:lineRule="auto"/>
        <w:jc w:val="center"/>
        <w:rPr>
          <w:rFonts w:ascii="Times New Roman" w:hAnsi="Times New Roman" w:cs="Times New Roman"/>
          <w:b/>
          <w:sz w:val="24"/>
          <w:szCs w:val="24"/>
        </w:rPr>
      </w:pPr>
      <w:r w:rsidRPr="00BB6A11">
        <w:rPr>
          <w:rFonts w:ascii="Times New Roman" w:hAnsi="Times New Roman" w:cs="Times New Roman"/>
          <w:b/>
          <w:sz w:val="24"/>
          <w:szCs w:val="24"/>
        </w:rPr>
        <w:t>источников наружного противопожарного водоснабжения</w:t>
      </w:r>
    </w:p>
    <w:p w:rsidR="00BB6A11" w:rsidRPr="00BB6A11" w:rsidRDefault="00BB6A11" w:rsidP="00BB6A11">
      <w:pPr>
        <w:spacing w:after="0" w:line="240" w:lineRule="auto"/>
        <w:jc w:val="center"/>
        <w:rPr>
          <w:rFonts w:ascii="Times New Roman" w:hAnsi="Times New Roman" w:cs="Times New Roman"/>
          <w:b/>
          <w:sz w:val="24"/>
          <w:szCs w:val="24"/>
        </w:rPr>
      </w:pPr>
      <w:r w:rsidRPr="00BB6A11">
        <w:rPr>
          <w:rFonts w:ascii="Times New Roman" w:hAnsi="Times New Roman" w:cs="Times New Roman"/>
          <w:b/>
          <w:sz w:val="24"/>
          <w:szCs w:val="24"/>
        </w:rPr>
        <w:t xml:space="preserve">на территории муниципального образования Верхнечебеньковский сельсовет </w:t>
      </w:r>
      <w:proofErr w:type="spellStart"/>
      <w:r w:rsidRPr="00BB6A11">
        <w:rPr>
          <w:rFonts w:ascii="Times New Roman" w:hAnsi="Times New Roman" w:cs="Times New Roman"/>
          <w:b/>
          <w:sz w:val="24"/>
          <w:szCs w:val="24"/>
        </w:rPr>
        <w:t>Сакмарского</w:t>
      </w:r>
      <w:proofErr w:type="spellEnd"/>
      <w:r w:rsidRPr="00BB6A11">
        <w:rPr>
          <w:rFonts w:ascii="Times New Roman" w:hAnsi="Times New Roman" w:cs="Times New Roman"/>
          <w:b/>
          <w:sz w:val="24"/>
          <w:szCs w:val="24"/>
        </w:rPr>
        <w:t xml:space="preserve"> района Оренбургской области</w:t>
      </w:r>
    </w:p>
    <w:p w:rsidR="00BB6A11" w:rsidRPr="00BB6A11" w:rsidRDefault="00BB6A11" w:rsidP="00BB6A11">
      <w:pPr>
        <w:spacing w:after="0" w:line="256" w:lineRule="auto"/>
        <w:jc w:val="both"/>
        <w:rPr>
          <w:rFonts w:ascii="Times New Roman" w:hAnsi="Times New Roman" w:cs="Times New Roman"/>
          <w:sz w:val="24"/>
          <w:szCs w:val="24"/>
        </w:rPr>
      </w:pPr>
    </w:p>
    <w:p w:rsidR="00BB6A11" w:rsidRPr="00BB6A11" w:rsidRDefault="00BB6A11" w:rsidP="00BB6A11">
      <w:pPr>
        <w:spacing w:after="160" w:line="256" w:lineRule="auto"/>
        <w:rPr>
          <w:rFonts w:ascii="Times New Roman" w:hAnsi="Times New Roman" w:cs="Times New Roman"/>
          <w:sz w:val="24"/>
          <w:szCs w:val="24"/>
        </w:rPr>
      </w:pPr>
    </w:p>
    <w:p w:rsidR="00BB6A11" w:rsidRPr="00BB6A11" w:rsidRDefault="00BB6A11" w:rsidP="00BB6A11">
      <w:pPr>
        <w:spacing w:after="160"/>
        <w:jc w:val="both"/>
        <w:rPr>
          <w:rFonts w:ascii="Times New Roman" w:hAnsi="Times New Roman" w:cs="Times New Roman"/>
          <w:sz w:val="24"/>
          <w:szCs w:val="24"/>
        </w:rPr>
      </w:pPr>
      <w:r w:rsidRPr="00BB6A11">
        <w:rPr>
          <w:rFonts w:ascii="Times New Roman" w:hAnsi="Times New Roman" w:cs="Times New Roman"/>
          <w:sz w:val="24"/>
          <w:szCs w:val="24"/>
        </w:rPr>
        <w:t>Рахматуллин Р.Б. –  Глава муниципального образования  Верхнечебеньковский сельсовет;</w:t>
      </w:r>
    </w:p>
    <w:p w:rsidR="00BB6A11" w:rsidRPr="00BB6A11" w:rsidRDefault="00BB6A11" w:rsidP="00BB6A11">
      <w:pPr>
        <w:spacing w:after="160"/>
        <w:jc w:val="both"/>
        <w:rPr>
          <w:rFonts w:ascii="Times New Roman" w:hAnsi="Times New Roman" w:cs="Times New Roman"/>
          <w:sz w:val="24"/>
          <w:szCs w:val="24"/>
        </w:rPr>
      </w:pPr>
      <w:proofErr w:type="spellStart"/>
      <w:r w:rsidRPr="00BB6A11">
        <w:rPr>
          <w:rFonts w:ascii="Times New Roman" w:hAnsi="Times New Roman" w:cs="Times New Roman"/>
          <w:sz w:val="24"/>
          <w:szCs w:val="24"/>
        </w:rPr>
        <w:t>Татлыбаев</w:t>
      </w:r>
      <w:proofErr w:type="spellEnd"/>
      <w:r w:rsidRPr="00BB6A11">
        <w:rPr>
          <w:rFonts w:ascii="Times New Roman" w:hAnsi="Times New Roman" w:cs="Times New Roman"/>
          <w:sz w:val="24"/>
          <w:szCs w:val="24"/>
        </w:rPr>
        <w:t xml:space="preserve"> С.М. –директор ООО «Гарант Аква»;</w:t>
      </w:r>
    </w:p>
    <w:p w:rsidR="00BB6A11" w:rsidRPr="00BB6A11" w:rsidRDefault="00BB6A11" w:rsidP="00BB6A11">
      <w:pPr>
        <w:spacing w:after="160"/>
        <w:jc w:val="both"/>
        <w:rPr>
          <w:rFonts w:ascii="Times New Roman" w:hAnsi="Times New Roman" w:cs="Times New Roman"/>
          <w:sz w:val="24"/>
          <w:szCs w:val="24"/>
        </w:rPr>
      </w:pPr>
      <w:proofErr w:type="spellStart"/>
      <w:r w:rsidRPr="00BB6A11">
        <w:rPr>
          <w:rFonts w:ascii="Times New Roman" w:hAnsi="Times New Roman" w:cs="Times New Roman"/>
          <w:sz w:val="24"/>
          <w:szCs w:val="24"/>
        </w:rPr>
        <w:t>Абдулмананова</w:t>
      </w:r>
      <w:proofErr w:type="spellEnd"/>
      <w:r w:rsidRPr="00BB6A11">
        <w:rPr>
          <w:rFonts w:ascii="Times New Roman" w:hAnsi="Times New Roman" w:cs="Times New Roman"/>
          <w:sz w:val="24"/>
          <w:szCs w:val="24"/>
        </w:rPr>
        <w:t xml:space="preserve"> Г.И..– специалист 2 категории администрации МО Верхнечебеньковский сельсовет;</w:t>
      </w:r>
    </w:p>
    <w:p w:rsidR="00BB6A11" w:rsidRPr="00BB6A11" w:rsidRDefault="00BB6A11" w:rsidP="00BB6A11">
      <w:pPr>
        <w:spacing w:after="160"/>
        <w:jc w:val="both"/>
        <w:rPr>
          <w:rFonts w:ascii="Times New Roman" w:hAnsi="Times New Roman" w:cs="Times New Roman"/>
          <w:sz w:val="24"/>
          <w:szCs w:val="24"/>
        </w:rPr>
      </w:pPr>
      <w:r w:rsidRPr="00BB6A11">
        <w:rPr>
          <w:rFonts w:ascii="Times New Roman" w:hAnsi="Times New Roman" w:cs="Times New Roman"/>
          <w:sz w:val="24"/>
          <w:szCs w:val="24"/>
        </w:rPr>
        <w:t>Симонов Н.И. - депутат Совета депутатов МО Верхнечебеньковский сельсовет  (по согласования);</w:t>
      </w:r>
    </w:p>
    <w:p w:rsidR="00BB6A11" w:rsidRPr="00BB6A11" w:rsidRDefault="00BB6A11" w:rsidP="00BB6A11">
      <w:pPr>
        <w:spacing w:after="160"/>
        <w:jc w:val="both"/>
        <w:rPr>
          <w:rFonts w:ascii="Times New Roman" w:hAnsi="Times New Roman" w:cs="Times New Roman"/>
          <w:sz w:val="24"/>
          <w:szCs w:val="24"/>
        </w:rPr>
      </w:pPr>
      <w:proofErr w:type="spellStart"/>
      <w:r w:rsidRPr="00BB6A11">
        <w:rPr>
          <w:rFonts w:ascii="Times New Roman" w:hAnsi="Times New Roman" w:cs="Times New Roman"/>
          <w:sz w:val="24"/>
          <w:szCs w:val="24"/>
        </w:rPr>
        <w:t>Тимиркина</w:t>
      </w:r>
      <w:proofErr w:type="spellEnd"/>
      <w:r w:rsidRPr="00BB6A11">
        <w:rPr>
          <w:rFonts w:ascii="Times New Roman" w:hAnsi="Times New Roman" w:cs="Times New Roman"/>
          <w:sz w:val="24"/>
          <w:szCs w:val="24"/>
        </w:rPr>
        <w:t xml:space="preserve"> Р.И. - депутат Совета депутатов МО Верхнечебеньковский сельсовет  (по согласования);</w:t>
      </w:r>
    </w:p>
    <w:p w:rsidR="00BB6A11" w:rsidRPr="00BB6A11" w:rsidRDefault="00BB6A11" w:rsidP="00BB6A11">
      <w:pPr>
        <w:spacing w:after="160"/>
        <w:jc w:val="both"/>
        <w:rPr>
          <w:sz w:val="28"/>
          <w:szCs w:val="28"/>
        </w:rPr>
      </w:pPr>
    </w:p>
    <w:p w:rsidR="00BB6A11" w:rsidRPr="00BB6A11" w:rsidRDefault="00BB6A11" w:rsidP="00BB6A11">
      <w:pPr>
        <w:spacing w:after="0" w:line="240" w:lineRule="auto"/>
        <w:jc w:val="right"/>
        <w:rPr>
          <w:rFonts w:ascii="Times New Roman" w:hAnsi="Times New Roman" w:cs="Times New Roman"/>
        </w:rPr>
      </w:pPr>
      <w:r>
        <w:rPr>
          <w:rFonts w:ascii="Times New Roman" w:hAnsi="Times New Roman" w:cs="Times New Roman"/>
        </w:rPr>
        <w:t>П</w:t>
      </w:r>
      <w:r w:rsidRPr="00BB6A11">
        <w:rPr>
          <w:rFonts w:ascii="Times New Roman" w:hAnsi="Times New Roman" w:cs="Times New Roman"/>
        </w:rPr>
        <w:t>риложение 2</w:t>
      </w:r>
    </w:p>
    <w:p w:rsidR="00BB6A11" w:rsidRPr="00BB6A11" w:rsidRDefault="00BB6A11" w:rsidP="00BB6A11">
      <w:pPr>
        <w:spacing w:after="0" w:line="240" w:lineRule="auto"/>
        <w:jc w:val="right"/>
        <w:rPr>
          <w:rFonts w:ascii="Times New Roman" w:hAnsi="Times New Roman" w:cs="Times New Roman"/>
        </w:rPr>
      </w:pPr>
      <w:r>
        <w:rPr>
          <w:rFonts w:ascii="Times New Roman" w:hAnsi="Times New Roman" w:cs="Times New Roman"/>
        </w:rPr>
        <w:t>к п</w:t>
      </w:r>
      <w:r w:rsidRPr="00BB6A11">
        <w:rPr>
          <w:rFonts w:ascii="Times New Roman" w:hAnsi="Times New Roman" w:cs="Times New Roman"/>
        </w:rPr>
        <w:t xml:space="preserve">остановлению администрации </w:t>
      </w:r>
    </w:p>
    <w:p w:rsidR="00BB6A11" w:rsidRPr="00BB6A11" w:rsidRDefault="00BB6A11" w:rsidP="00BB6A11">
      <w:pPr>
        <w:spacing w:after="0" w:line="240" w:lineRule="auto"/>
        <w:jc w:val="right"/>
        <w:rPr>
          <w:rFonts w:ascii="Times New Roman" w:hAnsi="Times New Roman" w:cs="Times New Roman"/>
        </w:rPr>
      </w:pPr>
      <w:r w:rsidRPr="00BB6A11">
        <w:rPr>
          <w:rFonts w:ascii="Times New Roman" w:hAnsi="Times New Roman" w:cs="Times New Roman"/>
        </w:rPr>
        <w:t>МО Верхнечебеньковский сельсовет</w:t>
      </w:r>
    </w:p>
    <w:p w:rsidR="00BB6A11" w:rsidRPr="00BB6A11" w:rsidRDefault="00BB6A11" w:rsidP="00BB6A11">
      <w:pPr>
        <w:spacing w:after="0" w:line="240" w:lineRule="auto"/>
        <w:jc w:val="right"/>
        <w:rPr>
          <w:rFonts w:ascii="Times New Roman" w:hAnsi="Times New Roman" w:cs="Times New Roman"/>
        </w:rPr>
      </w:pPr>
      <w:r w:rsidRPr="00BB6A11">
        <w:rPr>
          <w:rFonts w:ascii="Times New Roman" w:hAnsi="Times New Roman" w:cs="Times New Roman"/>
        </w:rPr>
        <w:t>от 17.11.2023 г. № 195-п</w:t>
      </w:r>
    </w:p>
    <w:p w:rsidR="00BB6A11" w:rsidRPr="00BB6A11" w:rsidRDefault="00BB6A11" w:rsidP="00BB6A11">
      <w:pPr>
        <w:spacing w:after="160" w:line="256" w:lineRule="auto"/>
        <w:rPr>
          <w:b/>
        </w:rPr>
      </w:pPr>
    </w:p>
    <w:p w:rsidR="00BB6A11" w:rsidRPr="00BB6A11" w:rsidRDefault="00BB6A11" w:rsidP="00BB6A11">
      <w:pPr>
        <w:spacing w:after="0" w:line="240" w:lineRule="auto"/>
        <w:jc w:val="center"/>
        <w:rPr>
          <w:rFonts w:ascii="Times New Roman" w:hAnsi="Times New Roman" w:cs="Times New Roman"/>
          <w:b/>
          <w:sz w:val="24"/>
          <w:szCs w:val="24"/>
        </w:rPr>
      </w:pPr>
      <w:r w:rsidRPr="00BB6A11">
        <w:rPr>
          <w:rFonts w:ascii="Times New Roman" w:hAnsi="Times New Roman" w:cs="Times New Roman"/>
          <w:b/>
          <w:sz w:val="24"/>
          <w:szCs w:val="24"/>
        </w:rPr>
        <w:t xml:space="preserve">ПЛАН МЕРОПРИЯТИЙ  </w:t>
      </w:r>
    </w:p>
    <w:p w:rsidR="00BB6A11" w:rsidRPr="00BB6A11" w:rsidRDefault="00BB6A11" w:rsidP="00BB6A11">
      <w:pPr>
        <w:spacing w:after="0" w:line="240" w:lineRule="auto"/>
        <w:jc w:val="center"/>
        <w:rPr>
          <w:rFonts w:ascii="Times New Roman" w:hAnsi="Times New Roman" w:cs="Times New Roman"/>
          <w:b/>
          <w:sz w:val="24"/>
          <w:szCs w:val="24"/>
        </w:rPr>
      </w:pPr>
      <w:r w:rsidRPr="00BB6A11">
        <w:rPr>
          <w:rFonts w:ascii="Times New Roman" w:hAnsi="Times New Roman" w:cs="Times New Roman"/>
          <w:b/>
          <w:sz w:val="24"/>
          <w:szCs w:val="24"/>
        </w:rPr>
        <w:t>ПО УЛУЧШЕНИЮ СОСТОЯНИЯ</w:t>
      </w:r>
    </w:p>
    <w:p w:rsidR="00BB6A11" w:rsidRPr="00BB6A11" w:rsidRDefault="00BB6A11" w:rsidP="00BB6A11">
      <w:pPr>
        <w:spacing w:after="0" w:line="240" w:lineRule="auto"/>
        <w:jc w:val="center"/>
        <w:rPr>
          <w:rFonts w:ascii="Times New Roman" w:hAnsi="Times New Roman" w:cs="Times New Roman"/>
          <w:b/>
          <w:sz w:val="24"/>
          <w:szCs w:val="24"/>
        </w:rPr>
      </w:pPr>
      <w:r w:rsidRPr="00BB6A11">
        <w:rPr>
          <w:rFonts w:ascii="Times New Roman" w:hAnsi="Times New Roman" w:cs="Times New Roman"/>
          <w:b/>
          <w:sz w:val="24"/>
          <w:szCs w:val="24"/>
        </w:rPr>
        <w:t>ИСТОЧНИКОВ НАРУЖНОГО ПРОТИВОПОЖАРНОГО ВОДОСНАБЖЕНИЯ</w:t>
      </w:r>
    </w:p>
    <w:p w:rsidR="00BB6A11" w:rsidRPr="00BB6A11" w:rsidRDefault="00BB6A11" w:rsidP="00BB6A11">
      <w:pPr>
        <w:spacing w:after="0" w:line="240" w:lineRule="auto"/>
        <w:jc w:val="center"/>
        <w:rPr>
          <w:rFonts w:ascii="Times New Roman" w:hAnsi="Times New Roman" w:cs="Times New Roman"/>
          <w:b/>
          <w:sz w:val="24"/>
          <w:szCs w:val="24"/>
        </w:rPr>
      </w:pPr>
      <w:r w:rsidRPr="00BB6A11">
        <w:rPr>
          <w:rFonts w:ascii="Times New Roman" w:hAnsi="Times New Roman" w:cs="Times New Roman"/>
          <w:b/>
          <w:sz w:val="24"/>
          <w:szCs w:val="24"/>
        </w:rPr>
        <w:t>НА ТЕРИИТОРИИ МУНИЦИПАЛЬНОГО ОБРАЗОВАНИЯ ВЕРХНЕЧЕБЕНЬКОВСКИЙ СЕЛЬСОВЕТ САКМАРСКОГО РАЙОНА ОРЕНБУРГСКОЙ ОБЛАСТИ</w:t>
      </w:r>
    </w:p>
    <w:p w:rsidR="00BB6A11" w:rsidRPr="00BB6A11" w:rsidRDefault="00BB6A11" w:rsidP="00BB6A11">
      <w:pPr>
        <w:spacing w:after="0" w:line="240" w:lineRule="auto"/>
        <w:jc w:val="center"/>
        <w:rPr>
          <w:rFonts w:ascii="Times New Roman" w:hAnsi="Times New Roman" w:cs="Times New Roman"/>
          <w:b/>
          <w:sz w:val="24"/>
          <w:szCs w:val="24"/>
        </w:rPr>
      </w:pPr>
      <w:r w:rsidRPr="00BB6A11">
        <w:rPr>
          <w:rFonts w:ascii="Times New Roman" w:hAnsi="Times New Roman" w:cs="Times New Roman"/>
          <w:b/>
          <w:sz w:val="24"/>
          <w:szCs w:val="24"/>
        </w:rPr>
        <w:t>НА ПЕРИОД 2024-2026 годов</w:t>
      </w:r>
    </w:p>
    <w:tbl>
      <w:tblPr>
        <w:tblStyle w:val="a3"/>
        <w:tblpPr w:leftFromText="180" w:rightFromText="180" w:vertAnchor="text" w:horzAnchor="margin" w:tblpXSpec="center" w:tblpY="200"/>
        <w:tblW w:w="0" w:type="auto"/>
        <w:tblLayout w:type="fixed"/>
        <w:tblLook w:val="01E0" w:firstRow="1" w:lastRow="1" w:firstColumn="1" w:lastColumn="1" w:noHBand="0" w:noVBand="0"/>
      </w:tblPr>
      <w:tblGrid>
        <w:gridCol w:w="648"/>
        <w:gridCol w:w="3420"/>
        <w:gridCol w:w="2986"/>
        <w:gridCol w:w="2268"/>
      </w:tblGrid>
      <w:tr w:rsidR="00BB6A11" w:rsidRPr="00BB6A11" w:rsidTr="00293973">
        <w:trPr>
          <w:trHeight w:val="800"/>
        </w:trPr>
        <w:tc>
          <w:tcPr>
            <w:tcW w:w="648"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 xml:space="preserve">№ </w:t>
            </w:r>
            <w:proofErr w:type="gramStart"/>
            <w:r w:rsidRPr="00BB6A11">
              <w:rPr>
                <w:rFonts w:ascii="Times New Roman" w:hAnsi="Times New Roman" w:cs="Times New Roman"/>
              </w:rPr>
              <w:t>п</w:t>
            </w:r>
            <w:proofErr w:type="gramEnd"/>
            <w:r w:rsidRPr="00BB6A11">
              <w:rPr>
                <w:rFonts w:ascii="Times New Roman" w:hAnsi="Times New Roman" w:cs="Times New Roman"/>
              </w:rPr>
              <w:t>/п</w:t>
            </w:r>
          </w:p>
        </w:tc>
        <w:tc>
          <w:tcPr>
            <w:tcW w:w="3420" w:type="dxa"/>
            <w:tcBorders>
              <w:top w:val="single" w:sz="4" w:space="0" w:color="auto"/>
              <w:left w:val="single" w:sz="4" w:space="0" w:color="auto"/>
              <w:bottom w:val="single" w:sz="4" w:space="0" w:color="auto"/>
              <w:right w:val="single" w:sz="4" w:space="0" w:color="auto"/>
            </w:tcBorders>
          </w:tcPr>
          <w:p w:rsidR="00BB6A11" w:rsidRPr="00BB6A11" w:rsidRDefault="00BB6A11" w:rsidP="00BB6A11">
            <w:pPr>
              <w:spacing w:after="160" w:line="256" w:lineRule="auto"/>
              <w:jc w:val="center"/>
              <w:rPr>
                <w:rFonts w:ascii="Times New Roman" w:hAnsi="Times New Roman" w:cs="Times New Roman"/>
              </w:rPr>
            </w:pPr>
          </w:p>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Наименование мероприятия</w:t>
            </w:r>
          </w:p>
        </w:tc>
        <w:tc>
          <w:tcPr>
            <w:tcW w:w="2986" w:type="dxa"/>
            <w:tcBorders>
              <w:top w:val="single" w:sz="4" w:space="0" w:color="auto"/>
              <w:left w:val="single" w:sz="4" w:space="0" w:color="auto"/>
              <w:bottom w:val="single" w:sz="4" w:space="0" w:color="auto"/>
              <w:right w:val="single" w:sz="4" w:space="0" w:color="auto"/>
            </w:tcBorders>
          </w:tcPr>
          <w:p w:rsidR="00BB6A11" w:rsidRPr="00BB6A11" w:rsidRDefault="00BB6A11" w:rsidP="00BB6A11">
            <w:pPr>
              <w:spacing w:after="160" w:line="256" w:lineRule="auto"/>
              <w:jc w:val="center"/>
              <w:rPr>
                <w:rFonts w:ascii="Times New Roman" w:hAnsi="Times New Roman" w:cs="Times New Roman"/>
              </w:rPr>
            </w:pPr>
          </w:p>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Ответственные исполнители</w:t>
            </w:r>
          </w:p>
        </w:tc>
        <w:tc>
          <w:tcPr>
            <w:tcW w:w="2268" w:type="dxa"/>
            <w:tcBorders>
              <w:top w:val="single" w:sz="4" w:space="0" w:color="auto"/>
              <w:left w:val="single" w:sz="4" w:space="0" w:color="auto"/>
              <w:bottom w:val="single" w:sz="4" w:space="0" w:color="auto"/>
              <w:right w:val="single" w:sz="4" w:space="0" w:color="auto"/>
            </w:tcBorders>
          </w:tcPr>
          <w:p w:rsidR="00BB6A11" w:rsidRPr="00BB6A11" w:rsidRDefault="00BB6A11" w:rsidP="00BB6A11">
            <w:pPr>
              <w:spacing w:after="160" w:line="256" w:lineRule="auto"/>
              <w:jc w:val="center"/>
              <w:rPr>
                <w:rFonts w:ascii="Times New Roman" w:hAnsi="Times New Roman" w:cs="Times New Roman"/>
              </w:rPr>
            </w:pPr>
          </w:p>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Сроки исполнения</w:t>
            </w:r>
          </w:p>
        </w:tc>
      </w:tr>
      <w:tr w:rsidR="00BB6A11" w:rsidRPr="00BB6A11" w:rsidTr="00293973">
        <w:trPr>
          <w:trHeight w:val="252"/>
        </w:trPr>
        <w:tc>
          <w:tcPr>
            <w:tcW w:w="648"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1</w:t>
            </w:r>
          </w:p>
        </w:tc>
        <w:tc>
          <w:tcPr>
            <w:tcW w:w="3420"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2</w:t>
            </w:r>
          </w:p>
        </w:tc>
        <w:tc>
          <w:tcPr>
            <w:tcW w:w="2986"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3</w:t>
            </w:r>
          </w:p>
        </w:tc>
        <w:tc>
          <w:tcPr>
            <w:tcW w:w="2268"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4</w:t>
            </w:r>
          </w:p>
        </w:tc>
      </w:tr>
      <w:tr w:rsidR="00BB6A11" w:rsidRPr="00BB6A11" w:rsidTr="00293973">
        <w:tc>
          <w:tcPr>
            <w:tcW w:w="648"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1</w:t>
            </w:r>
          </w:p>
        </w:tc>
        <w:tc>
          <w:tcPr>
            <w:tcW w:w="3420"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rPr>
                <w:rFonts w:ascii="Times New Roman" w:hAnsi="Times New Roman" w:cs="Times New Roman"/>
              </w:rPr>
            </w:pPr>
            <w:r w:rsidRPr="00BB6A11">
              <w:rPr>
                <w:rFonts w:ascii="Times New Roman" w:hAnsi="Times New Roman" w:cs="Times New Roman"/>
              </w:rPr>
              <w:t xml:space="preserve">Инвентаризация состояния источников наружного противопожарного </w:t>
            </w:r>
            <w:r w:rsidRPr="00BB6A11">
              <w:rPr>
                <w:rFonts w:ascii="Times New Roman" w:hAnsi="Times New Roman" w:cs="Times New Roman"/>
              </w:rPr>
              <w:lastRenderedPageBreak/>
              <w:t>водоснабжения</w:t>
            </w:r>
          </w:p>
        </w:tc>
        <w:tc>
          <w:tcPr>
            <w:tcW w:w="2986"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lastRenderedPageBreak/>
              <w:t>Комиссия по проведению инвентаризации</w:t>
            </w:r>
          </w:p>
        </w:tc>
        <w:tc>
          <w:tcPr>
            <w:tcW w:w="2268"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ежегодно</w:t>
            </w:r>
          </w:p>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(осень, весна)</w:t>
            </w:r>
          </w:p>
        </w:tc>
      </w:tr>
      <w:tr w:rsidR="00BB6A11" w:rsidRPr="00BB6A11" w:rsidTr="00293973">
        <w:tc>
          <w:tcPr>
            <w:tcW w:w="648"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lastRenderedPageBreak/>
              <w:t>2</w:t>
            </w:r>
          </w:p>
        </w:tc>
        <w:tc>
          <w:tcPr>
            <w:tcW w:w="3420"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rPr>
                <w:rFonts w:ascii="Times New Roman" w:hAnsi="Times New Roman" w:cs="Times New Roman"/>
              </w:rPr>
            </w:pPr>
            <w:r w:rsidRPr="00BB6A11">
              <w:rPr>
                <w:rFonts w:ascii="Times New Roman" w:hAnsi="Times New Roman" w:cs="Times New Roman"/>
              </w:rPr>
              <w:t>Подготовка источников наружного противопожарного водоснабжения к условиям эксплуатации в весенне-летний и осенне-зимний периоды</w:t>
            </w:r>
          </w:p>
        </w:tc>
        <w:tc>
          <w:tcPr>
            <w:tcW w:w="2986" w:type="dxa"/>
            <w:tcBorders>
              <w:top w:val="single" w:sz="4" w:space="0" w:color="auto"/>
              <w:left w:val="single" w:sz="4" w:space="0" w:color="auto"/>
              <w:bottom w:val="single" w:sz="4" w:space="0" w:color="auto"/>
              <w:right w:val="single" w:sz="4" w:space="0" w:color="auto"/>
            </w:tcBorders>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 xml:space="preserve">Администрация сельсовета, </w:t>
            </w:r>
          </w:p>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пожарный</w:t>
            </w:r>
          </w:p>
          <w:p w:rsidR="00BB6A11" w:rsidRPr="00BB6A11" w:rsidRDefault="00BB6A11" w:rsidP="00BB6A11">
            <w:pPr>
              <w:spacing w:after="160" w:line="256"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не менее 2-х раз в год</w:t>
            </w:r>
          </w:p>
        </w:tc>
      </w:tr>
      <w:tr w:rsidR="00BB6A11" w:rsidRPr="00BB6A11" w:rsidTr="00293973">
        <w:tc>
          <w:tcPr>
            <w:tcW w:w="648"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3</w:t>
            </w:r>
          </w:p>
        </w:tc>
        <w:tc>
          <w:tcPr>
            <w:tcW w:w="3420"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rPr>
                <w:rFonts w:ascii="Times New Roman" w:hAnsi="Times New Roman" w:cs="Times New Roman"/>
              </w:rPr>
            </w:pPr>
            <w:r w:rsidRPr="00BB6A11">
              <w:rPr>
                <w:rFonts w:ascii="Times New Roman" w:hAnsi="Times New Roman" w:cs="Times New Roman"/>
              </w:rPr>
              <w:t>Обеспечение беспрепятственного подъезда к источникам наружного противопожарного водоснабжения</w:t>
            </w:r>
          </w:p>
        </w:tc>
        <w:tc>
          <w:tcPr>
            <w:tcW w:w="2986" w:type="dxa"/>
            <w:tcBorders>
              <w:top w:val="single" w:sz="4" w:space="0" w:color="auto"/>
              <w:left w:val="single" w:sz="4" w:space="0" w:color="auto"/>
              <w:bottom w:val="single" w:sz="4" w:space="0" w:color="auto"/>
              <w:right w:val="single" w:sz="4" w:space="0" w:color="auto"/>
            </w:tcBorders>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Администрация сельсовета</w:t>
            </w:r>
          </w:p>
          <w:p w:rsidR="00BB6A11" w:rsidRPr="00BB6A11" w:rsidRDefault="00BB6A11" w:rsidP="00BB6A11">
            <w:pPr>
              <w:spacing w:after="160" w:line="256" w:lineRule="auto"/>
              <w:rPr>
                <w:rFonts w:ascii="Times New Roman" w:hAnsi="Times New Roman" w:cs="Times New Roman"/>
              </w:rPr>
            </w:pPr>
          </w:p>
          <w:p w:rsidR="00BB6A11" w:rsidRPr="00BB6A11" w:rsidRDefault="00BB6A11" w:rsidP="00BB6A11">
            <w:pPr>
              <w:spacing w:after="160" w:line="256"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постоянно</w:t>
            </w:r>
          </w:p>
        </w:tc>
      </w:tr>
      <w:tr w:rsidR="00BB6A11" w:rsidRPr="00BB6A11" w:rsidTr="00293973">
        <w:tc>
          <w:tcPr>
            <w:tcW w:w="648"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4</w:t>
            </w:r>
          </w:p>
        </w:tc>
        <w:tc>
          <w:tcPr>
            <w:tcW w:w="3420"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rPr>
                <w:rFonts w:ascii="Times New Roman" w:hAnsi="Times New Roman" w:cs="Times New Roman"/>
              </w:rPr>
            </w:pPr>
            <w:r w:rsidRPr="00BB6A11">
              <w:rPr>
                <w:rFonts w:ascii="Times New Roman" w:hAnsi="Times New Roman" w:cs="Times New Roman"/>
              </w:rPr>
              <w:t xml:space="preserve">Ремонт вышедших из строя и (или) замена пришедших в негодность источников наружного противопожарного водоснабжения </w:t>
            </w:r>
          </w:p>
        </w:tc>
        <w:tc>
          <w:tcPr>
            <w:tcW w:w="2986"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Администрация сельсовета</w:t>
            </w:r>
          </w:p>
        </w:tc>
        <w:tc>
          <w:tcPr>
            <w:tcW w:w="2268"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по мере наступления необходимости</w:t>
            </w:r>
          </w:p>
        </w:tc>
      </w:tr>
      <w:tr w:rsidR="00BB6A11" w:rsidRPr="00BB6A11" w:rsidTr="00293973">
        <w:tc>
          <w:tcPr>
            <w:tcW w:w="648"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5</w:t>
            </w:r>
          </w:p>
        </w:tc>
        <w:tc>
          <w:tcPr>
            <w:tcW w:w="3420"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rPr>
                <w:rFonts w:ascii="Times New Roman" w:hAnsi="Times New Roman" w:cs="Times New Roman"/>
              </w:rPr>
            </w:pPr>
            <w:r w:rsidRPr="00BB6A11">
              <w:rPr>
                <w:rFonts w:ascii="Times New Roman" w:hAnsi="Times New Roman" w:cs="Times New Roman"/>
              </w:rPr>
              <w:t xml:space="preserve">Установка табличек-указателей установленного образца для обозначения мест нахождения источников наружного противопожарного водоснабжения </w:t>
            </w:r>
          </w:p>
        </w:tc>
        <w:tc>
          <w:tcPr>
            <w:tcW w:w="2986"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Администрация сельсовета</w:t>
            </w:r>
          </w:p>
        </w:tc>
        <w:tc>
          <w:tcPr>
            <w:tcW w:w="2268"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по мере наступления необходимости</w:t>
            </w:r>
          </w:p>
        </w:tc>
      </w:tr>
      <w:tr w:rsidR="00BB6A11" w:rsidRPr="00BB6A11" w:rsidTr="00293973">
        <w:tc>
          <w:tcPr>
            <w:tcW w:w="648"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6</w:t>
            </w:r>
          </w:p>
        </w:tc>
        <w:tc>
          <w:tcPr>
            <w:tcW w:w="3420"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rPr>
                <w:rFonts w:ascii="Times New Roman" w:hAnsi="Times New Roman" w:cs="Times New Roman"/>
              </w:rPr>
            </w:pPr>
            <w:r w:rsidRPr="00BB6A11">
              <w:rPr>
                <w:rFonts w:ascii="Times New Roman" w:hAnsi="Times New Roman" w:cs="Times New Roman"/>
              </w:rPr>
              <w:t>Устранение замечаний, выявленных в ходе проверок (ежегодных инвентаризаций) состояния источников наружного противопожарного водоснабжения</w:t>
            </w:r>
          </w:p>
        </w:tc>
        <w:tc>
          <w:tcPr>
            <w:tcW w:w="2986"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Администрация сельсовета</w:t>
            </w:r>
          </w:p>
        </w:tc>
        <w:tc>
          <w:tcPr>
            <w:tcW w:w="2268" w:type="dxa"/>
            <w:tcBorders>
              <w:top w:val="single" w:sz="4" w:space="0" w:color="auto"/>
              <w:left w:val="single" w:sz="4" w:space="0" w:color="auto"/>
              <w:bottom w:val="single" w:sz="4" w:space="0" w:color="auto"/>
              <w:right w:val="single" w:sz="4" w:space="0" w:color="auto"/>
            </w:tcBorders>
            <w:hideMark/>
          </w:tcPr>
          <w:p w:rsidR="00BB6A11" w:rsidRPr="00BB6A11" w:rsidRDefault="00BB6A11" w:rsidP="00BB6A11">
            <w:pPr>
              <w:spacing w:after="160" w:line="256" w:lineRule="auto"/>
              <w:jc w:val="center"/>
              <w:rPr>
                <w:rFonts w:ascii="Times New Roman" w:hAnsi="Times New Roman" w:cs="Times New Roman"/>
              </w:rPr>
            </w:pPr>
            <w:r w:rsidRPr="00BB6A11">
              <w:rPr>
                <w:rFonts w:ascii="Times New Roman" w:hAnsi="Times New Roman" w:cs="Times New Roman"/>
              </w:rPr>
              <w:t>постоянно</w:t>
            </w:r>
          </w:p>
        </w:tc>
      </w:tr>
    </w:tbl>
    <w:p w:rsidR="009073DF" w:rsidRDefault="009073DF" w:rsidP="009073DF">
      <w:pPr>
        <w:autoSpaceDE w:val="0"/>
        <w:autoSpaceDN w:val="0"/>
        <w:adjustRightInd w:val="0"/>
        <w:spacing w:after="0" w:line="317" w:lineRule="exact"/>
        <w:ind w:right="5" w:firstLine="701"/>
        <w:jc w:val="both"/>
        <w:rPr>
          <w:rFonts w:ascii="Times New Roman" w:eastAsia="Times New Roman" w:hAnsi="Times New Roman" w:cs="Times New Roman"/>
          <w:lang w:eastAsia="ru-RU"/>
        </w:rPr>
      </w:pPr>
    </w:p>
    <w:p w:rsidR="00293973" w:rsidRDefault="00293973" w:rsidP="009073DF">
      <w:pPr>
        <w:autoSpaceDE w:val="0"/>
        <w:autoSpaceDN w:val="0"/>
        <w:adjustRightInd w:val="0"/>
        <w:spacing w:after="0" w:line="317" w:lineRule="exact"/>
        <w:ind w:right="5" w:firstLine="701"/>
        <w:jc w:val="both"/>
        <w:rPr>
          <w:rFonts w:ascii="Times New Roman" w:eastAsia="Times New Roman" w:hAnsi="Times New Roman" w:cs="Times New Roman"/>
          <w:lang w:eastAsia="ru-RU"/>
        </w:rPr>
      </w:pPr>
    </w:p>
    <w:p w:rsidR="00293973" w:rsidRDefault="00293973" w:rsidP="009073DF">
      <w:pPr>
        <w:autoSpaceDE w:val="0"/>
        <w:autoSpaceDN w:val="0"/>
        <w:adjustRightInd w:val="0"/>
        <w:spacing w:after="0" w:line="317" w:lineRule="exact"/>
        <w:ind w:right="5" w:firstLine="701"/>
        <w:jc w:val="both"/>
        <w:rPr>
          <w:rFonts w:ascii="Times New Roman" w:eastAsia="Times New Roman" w:hAnsi="Times New Roman" w:cs="Times New Roman"/>
          <w:lang w:eastAsia="ru-RU"/>
        </w:rPr>
      </w:pPr>
    </w:p>
    <w:p w:rsidR="00293973" w:rsidRDefault="00293973" w:rsidP="00293973">
      <w:pPr>
        <w:ind w:right="5102"/>
        <w:rPr>
          <w:rFonts w:ascii="Times New Roman" w:eastAsia="Calibri" w:hAnsi="Times New Roman" w:cs="Times New Roman"/>
          <w:sz w:val="24"/>
          <w:szCs w:val="24"/>
        </w:rPr>
      </w:pPr>
      <w:r w:rsidRPr="00B71E90">
        <w:rPr>
          <w:rFonts w:ascii="Times New Roman" w:eastAsia="Calibri" w:hAnsi="Times New Roman" w:cs="Times New Roman"/>
          <w:sz w:val="24"/>
          <w:szCs w:val="24"/>
        </w:rPr>
        <w:t xml:space="preserve">                          </w:t>
      </w:r>
      <w:r>
        <w:rPr>
          <w:rFonts w:ascii="Times New Roman" w:eastAsia="Calibri" w:hAnsi="Times New Roman" w:cs="Times New Roman"/>
        </w:rPr>
        <w:t xml:space="preserve">   </w:t>
      </w:r>
      <w:r w:rsidRPr="00B71E90">
        <w:rPr>
          <w:rFonts w:ascii="Times New Roman" w:eastAsia="Calibri" w:hAnsi="Times New Roman" w:cs="Times New Roman"/>
          <w:sz w:val="24"/>
          <w:szCs w:val="24"/>
        </w:rPr>
        <w:t xml:space="preserve"> </w:t>
      </w:r>
    </w:p>
    <w:p w:rsidR="00293973" w:rsidRDefault="00293973" w:rsidP="00293973">
      <w:pPr>
        <w:ind w:right="5102"/>
        <w:rPr>
          <w:rFonts w:ascii="Times New Roman" w:eastAsia="Calibri" w:hAnsi="Times New Roman" w:cs="Times New Roman"/>
          <w:sz w:val="24"/>
          <w:szCs w:val="24"/>
        </w:rPr>
      </w:pPr>
    </w:p>
    <w:p w:rsidR="00293973" w:rsidRDefault="00293973" w:rsidP="00293973">
      <w:pPr>
        <w:ind w:right="5102"/>
        <w:rPr>
          <w:rFonts w:ascii="Times New Roman" w:eastAsia="Calibri" w:hAnsi="Times New Roman" w:cs="Times New Roman"/>
          <w:sz w:val="24"/>
          <w:szCs w:val="24"/>
        </w:rPr>
      </w:pPr>
    </w:p>
    <w:p w:rsidR="00293973" w:rsidRDefault="00293973" w:rsidP="00293973">
      <w:pPr>
        <w:ind w:right="5102"/>
        <w:rPr>
          <w:rFonts w:ascii="Times New Roman" w:eastAsia="Calibri" w:hAnsi="Times New Roman" w:cs="Times New Roman"/>
          <w:sz w:val="24"/>
          <w:szCs w:val="24"/>
        </w:rPr>
      </w:pPr>
    </w:p>
    <w:p w:rsidR="00293973" w:rsidRDefault="00293973" w:rsidP="00293973">
      <w:pPr>
        <w:ind w:right="5102"/>
        <w:rPr>
          <w:rFonts w:ascii="Times New Roman" w:eastAsia="Calibri" w:hAnsi="Times New Roman" w:cs="Times New Roman"/>
          <w:sz w:val="24"/>
          <w:szCs w:val="24"/>
        </w:rPr>
      </w:pPr>
    </w:p>
    <w:p w:rsidR="00293973" w:rsidRDefault="00293973" w:rsidP="00293973">
      <w:pPr>
        <w:ind w:right="5102"/>
        <w:rPr>
          <w:rFonts w:ascii="Times New Roman" w:eastAsia="Calibri" w:hAnsi="Times New Roman" w:cs="Times New Roman"/>
          <w:sz w:val="24"/>
          <w:szCs w:val="24"/>
        </w:rPr>
      </w:pPr>
    </w:p>
    <w:p w:rsidR="00293973" w:rsidRDefault="00293973" w:rsidP="00293973">
      <w:pPr>
        <w:ind w:right="5102"/>
        <w:rPr>
          <w:rFonts w:ascii="Times New Roman" w:eastAsia="Calibri" w:hAnsi="Times New Roman" w:cs="Times New Roman"/>
          <w:sz w:val="24"/>
          <w:szCs w:val="24"/>
        </w:rPr>
      </w:pPr>
    </w:p>
    <w:p w:rsidR="00293973" w:rsidRDefault="00293973" w:rsidP="00293973">
      <w:pPr>
        <w:ind w:right="510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93973" w:rsidRDefault="00293973" w:rsidP="00293973">
      <w:pPr>
        <w:ind w:right="5102"/>
        <w:rPr>
          <w:rFonts w:ascii="Times New Roman" w:eastAsia="Calibri" w:hAnsi="Times New Roman" w:cs="Times New Roman"/>
          <w:sz w:val="24"/>
          <w:szCs w:val="24"/>
        </w:rPr>
      </w:pPr>
    </w:p>
    <w:p w:rsidR="00293973" w:rsidRDefault="00293973" w:rsidP="00293973">
      <w:pPr>
        <w:ind w:right="5102"/>
        <w:rPr>
          <w:rFonts w:ascii="Times New Roman" w:eastAsia="Calibri" w:hAnsi="Times New Roman" w:cs="Times New Roman"/>
          <w:sz w:val="24"/>
          <w:szCs w:val="24"/>
        </w:rPr>
      </w:pPr>
    </w:p>
    <w:p w:rsidR="00293973" w:rsidRDefault="00293973" w:rsidP="00293973">
      <w:pPr>
        <w:ind w:right="5102"/>
        <w:rPr>
          <w:rFonts w:ascii="Times New Roman" w:eastAsia="Calibri" w:hAnsi="Times New Roman" w:cs="Times New Roman"/>
          <w:sz w:val="24"/>
          <w:szCs w:val="24"/>
        </w:rPr>
      </w:pPr>
    </w:p>
    <w:p w:rsidR="00293973" w:rsidRDefault="00293973" w:rsidP="00293973">
      <w:pPr>
        <w:ind w:right="5102"/>
        <w:rPr>
          <w:rFonts w:ascii="Times New Roman" w:eastAsia="Calibri" w:hAnsi="Times New Roman" w:cs="Times New Roman"/>
          <w:sz w:val="24"/>
          <w:szCs w:val="24"/>
        </w:rPr>
      </w:pPr>
    </w:p>
    <w:p w:rsidR="00293973" w:rsidRDefault="00293973" w:rsidP="00293973">
      <w:pPr>
        <w:ind w:right="5102"/>
        <w:rPr>
          <w:rFonts w:ascii="Times New Roman" w:eastAsia="Calibri" w:hAnsi="Times New Roman" w:cs="Times New Roman"/>
          <w:sz w:val="24"/>
          <w:szCs w:val="24"/>
        </w:rPr>
      </w:pPr>
    </w:p>
    <w:p w:rsidR="00293973" w:rsidRDefault="00293973" w:rsidP="00293973">
      <w:pPr>
        <w:ind w:right="5102"/>
        <w:rPr>
          <w:rFonts w:ascii="Times New Roman" w:eastAsia="Calibri" w:hAnsi="Times New Roman" w:cs="Times New Roman"/>
          <w:sz w:val="24"/>
          <w:szCs w:val="24"/>
        </w:rPr>
      </w:pPr>
    </w:p>
    <w:p w:rsidR="00293973" w:rsidRDefault="00293973" w:rsidP="00293973">
      <w:pPr>
        <w:ind w:right="5102"/>
        <w:rPr>
          <w:rFonts w:ascii="Times New Roman" w:eastAsia="Calibri" w:hAnsi="Times New Roman" w:cs="Times New Roman"/>
          <w:sz w:val="24"/>
          <w:szCs w:val="24"/>
        </w:rPr>
      </w:pPr>
    </w:p>
    <w:p w:rsidR="00293973" w:rsidRDefault="00293973" w:rsidP="00293973">
      <w:pPr>
        <w:ind w:right="5102"/>
        <w:rPr>
          <w:rFonts w:ascii="Times New Roman" w:eastAsia="Calibri" w:hAnsi="Times New Roman" w:cs="Times New Roman"/>
          <w:sz w:val="24"/>
          <w:szCs w:val="24"/>
        </w:rPr>
      </w:pPr>
    </w:p>
    <w:p w:rsidR="00293973" w:rsidRDefault="00293973" w:rsidP="00293973">
      <w:pPr>
        <w:ind w:right="5102"/>
        <w:rPr>
          <w:rFonts w:ascii="Times New Roman" w:eastAsia="Calibri" w:hAnsi="Times New Roman" w:cs="Times New Roman"/>
          <w:sz w:val="24"/>
          <w:szCs w:val="24"/>
        </w:rPr>
      </w:pPr>
    </w:p>
    <w:p w:rsidR="00293973" w:rsidRPr="00B71E90" w:rsidRDefault="00293973" w:rsidP="00293973">
      <w:pPr>
        <w:ind w:right="5102"/>
        <w:rPr>
          <w:rFonts w:ascii="Times New Roman" w:eastAsia="Calibri" w:hAnsi="Times New Roman" w:cs="Times New Roman"/>
          <w:sz w:val="24"/>
          <w:szCs w:val="24"/>
        </w:rPr>
      </w:pPr>
      <w:r>
        <w:rPr>
          <w:rFonts w:ascii="Times New Roman" w:eastAsia="Calibri" w:hAnsi="Times New Roman" w:cs="Times New Roman"/>
          <w:sz w:val="24"/>
          <w:szCs w:val="24"/>
        </w:rPr>
        <w:t xml:space="preserve">                              Администрация</w:t>
      </w:r>
    </w:p>
    <w:p w:rsidR="00293973" w:rsidRPr="00B71E90" w:rsidRDefault="00293973" w:rsidP="00293973">
      <w:pPr>
        <w:ind w:right="5102"/>
        <w:rPr>
          <w:rFonts w:ascii="Times New Roman" w:eastAsia="Calibri" w:hAnsi="Times New Roman" w:cs="Times New Roman"/>
          <w:sz w:val="24"/>
          <w:szCs w:val="24"/>
        </w:rPr>
      </w:pPr>
      <w:r w:rsidRPr="00B71E90">
        <w:rPr>
          <w:rFonts w:ascii="Times New Roman" w:eastAsia="Calibri" w:hAnsi="Times New Roman" w:cs="Times New Roman"/>
          <w:sz w:val="24"/>
          <w:szCs w:val="24"/>
        </w:rPr>
        <w:t xml:space="preserve">               </w:t>
      </w:r>
      <w:r>
        <w:rPr>
          <w:rFonts w:ascii="Times New Roman" w:eastAsia="Calibri" w:hAnsi="Times New Roman" w:cs="Times New Roman"/>
        </w:rPr>
        <w:t xml:space="preserve">     </w:t>
      </w:r>
      <w:r w:rsidRPr="00B71E90">
        <w:rPr>
          <w:rFonts w:ascii="Times New Roman" w:eastAsia="Calibri" w:hAnsi="Times New Roman" w:cs="Times New Roman"/>
          <w:sz w:val="24"/>
          <w:szCs w:val="24"/>
        </w:rPr>
        <w:t xml:space="preserve">  муниципального образования</w:t>
      </w:r>
    </w:p>
    <w:p w:rsidR="00293973" w:rsidRPr="00B71E90" w:rsidRDefault="00293973" w:rsidP="00293973">
      <w:pPr>
        <w:ind w:right="5102"/>
        <w:rPr>
          <w:rFonts w:ascii="Times New Roman" w:eastAsia="Calibri" w:hAnsi="Times New Roman" w:cs="Times New Roman"/>
          <w:sz w:val="24"/>
          <w:szCs w:val="24"/>
        </w:rPr>
      </w:pPr>
      <w:r w:rsidRPr="00B71E90">
        <w:rPr>
          <w:rFonts w:ascii="Times New Roman" w:eastAsia="Calibri" w:hAnsi="Times New Roman" w:cs="Times New Roman"/>
          <w:sz w:val="24"/>
          <w:szCs w:val="24"/>
        </w:rPr>
        <w:t xml:space="preserve">              </w:t>
      </w:r>
      <w:r>
        <w:rPr>
          <w:rFonts w:ascii="Times New Roman" w:eastAsia="Calibri" w:hAnsi="Times New Roman" w:cs="Times New Roman"/>
        </w:rPr>
        <w:t xml:space="preserve">  </w:t>
      </w:r>
      <w:r w:rsidRPr="00B71E90">
        <w:rPr>
          <w:rFonts w:ascii="Times New Roman" w:eastAsia="Calibri" w:hAnsi="Times New Roman" w:cs="Times New Roman"/>
          <w:sz w:val="24"/>
          <w:szCs w:val="24"/>
        </w:rPr>
        <w:t xml:space="preserve">  Верхнечебеньковский сельсовет </w:t>
      </w:r>
    </w:p>
    <w:p w:rsidR="00293973" w:rsidRPr="00B71E90" w:rsidRDefault="00293973" w:rsidP="00293973">
      <w:pPr>
        <w:ind w:right="5102"/>
        <w:rPr>
          <w:rFonts w:ascii="Times New Roman" w:eastAsia="Calibri" w:hAnsi="Times New Roman" w:cs="Times New Roman"/>
          <w:sz w:val="24"/>
          <w:szCs w:val="24"/>
        </w:rPr>
      </w:pPr>
      <w:r w:rsidRPr="00B71E90">
        <w:rPr>
          <w:rFonts w:ascii="Times New Roman" w:eastAsia="Calibri" w:hAnsi="Times New Roman" w:cs="Times New Roman"/>
          <w:sz w:val="24"/>
          <w:szCs w:val="24"/>
        </w:rPr>
        <w:t xml:space="preserve">                          </w:t>
      </w:r>
      <w:r>
        <w:rPr>
          <w:rFonts w:ascii="Times New Roman" w:eastAsia="Calibri" w:hAnsi="Times New Roman" w:cs="Times New Roman"/>
        </w:rPr>
        <w:t xml:space="preserve">   </w:t>
      </w:r>
      <w:proofErr w:type="spellStart"/>
      <w:r w:rsidRPr="00B71E90">
        <w:rPr>
          <w:rFonts w:ascii="Times New Roman" w:eastAsia="Calibri" w:hAnsi="Times New Roman" w:cs="Times New Roman"/>
          <w:sz w:val="24"/>
          <w:szCs w:val="24"/>
        </w:rPr>
        <w:t>Сакмарского</w:t>
      </w:r>
      <w:proofErr w:type="spellEnd"/>
      <w:r w:rsidRPr="00B71E90">
        <w:rPr>
          <w:rFonts w:ascii="Times New Roman" w:eastAsia="Calibri" w:hAnsi="Times New Roman" w:cs="Times New Roman"/>
          <w:sz w:val="24"/>
          <w:szCs w:val="24"/>
        </w:rPr>
        <w:t xml:space="preserve"> района </w:t>
      </w:r>
    </w:p>
    <w:p w:rsidR="00293973" w:rsidRPr="00B71E90" w:rsidRDefault="00293973" w:rsidP="00293973">
      <w:pPr>
        <w:ind w:right="5102"/>
        <w:rPr>
          <w:rFonts w:ascii="Times New Roman" w:eastAsia="Calibri" w:hAnsi="Times New Roman" w:cs="Times New Roman"/>
          <w:sz w:val="24"/>
          <w:szCs w:val="24"/>
        </w:rPr>
      </w:pPr>
      <w:r w:rsidRPr="00B71E90">
        <w:rPr>
          <w:rFonts w:ascii="Times New Roman" w:eastAsia="Calibri" w:hAnsi="Times New Roman" w:cs="Times New Roman"/>
          <w:sz w:val="24"/>
          <w:szCs w:val="24"/>
        </w:rPr>
        <w:t xml:space="preserve">                      </w:t>
      </w:r>
      <w:r>
        <w:rPr>
          <w:rFonts w:ascii="Times New Roman" w:eastAsia="Calibri" w:hAnsi="Times New Roman" w:cs="Times New Roman"/>
        </w:rPr>
        <w:t xml:space="preserve">    </w:t>
      </w:r>
      <w:r w:rsidRPr="00B71E90">
        <w:rPr>
          <w:rFonts w:ascii="Times New Roman" w:eastAsia="Calibri" w:hAnsi="Times New Roman" w:cs="Times New Roman"/>
          <w:sz w:val="24"/>
          <w:szCs w:val="24"/>
        </w:rPr>
        <w:t xml:space="preserve">  Оренбургской области </w:t>
      </w:r>
    </w:p>
    <w:p w:rsidR="00293973" w:rsidRPr="00B71E90" w:rsidRDefault="00293973" w:rsidP="00293973">
      <w:pPr>
        <w:ind w:right="5102"/>
        <w:rPr>
          <w:rFonts w:ascii="Times New Roman" w:eastAsia="Calibri" w:hAnsi="Times New Roman" w:cs="Times New Roman"/>
          <w:sz w:val="24"/>
          <w:szCs w:val="24"/>
        </w:rPr>
      </w:pPr>
      <w:r w:rsidRPr="00B71E90">
        <w:rPr>
          <w:rFonts w:ascii="Times New Roman" w:eastAsia="Calibri" w:hAnsi="Times New Roman" w:cs="Times New Roman"/>
          <w:sz w:val="24"/>
          <w:szCs w:val="24"/>
        </w:rPr>
        <w:t xml:space="preserve">           </w:t>
      </w:r>
      <w:r>
        <w:rPr>
          <w:rFonts w:ascii="Times New Roman" w:eastAsia="Calibri" w:hAnsi="Times New Roman" w:cs="Times New Roman"/>
        </w:rPr>
        <w:t xml:space="preserve">                 </w:t>
      </w:r>
      <w:r w:rsidRPr="00B71E90">
        <w:rPr>
          <w:rFonts w:ascii="Times New Roman" w:eastAsia="Calibri" w:hAnsi="Times New Roman" w:cs="Times New Roman"/>
          <w:sz w:val="24"/>
          <w:szCs w:val="24"/>
        </w:rPr>
        <w:t xml:space="preserve"> ПОСТАНОВЛЕНИЕ</w:t>
      </w:r>
    </w:p>
    <w:p w:rsidR="00293973" w:rsidRPr="00B71E90" w:rsidRDefault="00293973" w:rsidP="00293973">
      <w:pPr>
        <w:ind w:right="5102"/>
        <w:rPr>
          <w:rFonts w:ascii="Times New Roman" w:eastAsia="Calibri" w:hAnsi="Times New Roman" w:cs="Times New Roman"/>
          <w:sz w:val="24"/>
          <w:szCs w:val="24"/>
        </w:rPr>
      </w:pPr>
      <w:r w:rsidRPr="00B71E90">
        <w:rPr>
          <w:rFonts w:ascii="Times New Roman" w:eastAsia="Calibri" w:hAnsi="Times New Roman" w:cs="Times New Roman"/>
          <w:sz w:val="24"/>
          <w:szCs w:val="24"/>
        </w:rPr>
        <w:t xml:space="preserve">                  </w:t>
      </w:r>
      <w:r>
        <w:rPr>
          <w:rFonts w:ascii="Times New Roman" w:eastAsia="Calibri" w:hAnsi="Times New Roman" w:cs="Times New Roman"/>
        </w:rPr>
        <w:t xml:space="preserve">          </w:t>
      </w:r>
      <w:r w:rsidRPr="00B71E90">
        <w:rPr>
          <w:rFonts w:ascii="Times New Roman" w:eastAsia="Calibri" w:hAnsi="Times New Roman" w:cs="Times New Roman"/>
          <w:sz w:val="24"/>
          <w:szCs w:val="24"/>
        </w:rPr>
        <w:t xml:space="preserve"> от 17.11. 2023 года № 196-п</w:t>
      </w:r>
    </w:p>
    <w:p w:rsidR="00293973" w:rsidRPr="00B71E90" w:rsidRDefault="00293973" w:rsidP="00293973">
      <w:pPr>
        <w:ind w:right="5102"/>
        <w:jc w:val="center"/>
        <w:rPr>
          <w:rFonts w:ascii="Times New Roman" w:eastAsia="Calibri" w:hAnsi="Times New Roman" w:cs="Times New Roman"/>
          <w:sz w:val="24"/>
          <w:szCs w:val="24"/>
        </w:rPr>
      </w:pPr>
    </w:p>
    <w:p w:rsidR="00293973" w:rsidRPr="00B71E90" w:rsidRDefault="00293973" w:rsidP="00293973">
      <w:pPr>
        <w:ind w:right="4819"/>
        <w:jc w:val="center"/>
        <w:rPr>
          <w:rFonts w:ascii="Times New Roman" w:eastAsia="Calibri" w:hAnsi="Times New Roman" w:cs="Times New Roman"/>
          <w:sz w:val="24"/>
          <w:szCs w:val="24"/>
        </w:rPr>
      </w:pPr>
      <w:r w:rsidRPr="00B71E90">
        <w:rPr>
          <w:rFonts w:ascii="Times New Roman" w:eastAsia="Calibri" w:hAnsi="Times New Roman" w:cs="Times New Roman"/>
          <w:bCs/>
          <w:sz w:val="24"/>
          <w:szCs w:val="24"/>
        </w:rPr>
        <w:t xml:space="preserve">Об </w:t>
      </w:r>
      <w:r w:rsidRPr="00B71E90">
        <w:rPr>
          <w:rFonts w:ascii="Times New Roman" w:eastAsia="Calibri" w:hAnsi="Times New Roman" w:cs="Times New Roman"/>
          <w:sz w:val="24"/>
          <w:szCs w:val="24"/>
        </w:rPr>
        <w:t>утверждения местных нормативов градостроительного проектирования муниципального образования</w:t>
      </w:r>
      <w:r w:rsidRPr="00B71E90">
        <w:rPr>
          <w:rFonts w:ascii="Times New Roman" w:eastAsia="Calibri" w:hAnsi="Times New Roman" w:cs="Times New Roman"/>
          <w:sz w:val="24"/>
          <w:szCs w:val="24"/>
        </w:rPr>
        <w:softHyphen/>
      </w:r>
      <w:r w:rsidRPr="00B71E90">
        <w:rPr>
          <w:rFonts w:ascii="Times New Roman" w:eastAsia="Calibri" w:hAnsi="Times New Roman" w:cs="Times New Roman"/>
          <w:sz w:val="24"/>
          <w:szCs w:val="24"/>
        </w:rPr>
        <w:softHyphen/>
      </w:r>
      <w:r w:rsidRPr="00B71E90">
        <w:rPr>
          <w:rFonts w:ascii="Times New Roman" w:eastAsia="Calibri" w:hAnsi="Times New Roman" w:cs="Times New Roman"/>
          <w:sz w:val="24"/>
          <w:szCs w:val="24"/>
        </w:rPr>
        <w:softHyphen/>
      </w:r>
      <w:r w:rsidRPr="00B71E90">
        <w:rPr>
          <w:rFonts w:ascii="Times New Roman" w:eastAsia="Calibri" w:hAnsi="Times New Roman" w:cs="Times New Roman"/>
          <w:sz w:val="24"/>
          <w:szCs w:val="24"/>
        </w:rPr>
        <w:softHyphen/>
      </w:r>
      <w:r w:rsidRPr="00B71E90">
        <w:rPr>
          <w:rFonts w:ascii="Times New Roman" w:eastAsia="Calibri" w:hAnsi="Times New Roman" w:cs="Times New Roman"/>
          <w:sz w:val="24"/>
          <w:szCs w:val="24"/>
        </w:rPr>
        <w:softHyphen/>
      </w:r>
      <w:r w:rsidRPr="00B71E90">
        <w:rPr>
          <w:rFonts w:ascii="Times New Roman" w:eastAsia="Calibri" w:hAnsi="Times New Roman" w:cs="Times New Roman"/>
          <w:sz w:val="24"/>
          <w:szCs w:val="24"/>
        </w:rPr>
        <w:softHyphen/>
      </w:r>
      <w:r w:rsidRPr="00B71E90">
        <w:rPr>
          <w:rFonts w:ascii="Times New Roman" w:eastAsia="Calibri" w:hAnsi="Times New Roman" w:cs="Times New Roman"/>
          <w:sz w:val="24"/>
          <w:szCs w:val="24"/>
        </w:rPr>
        <w:softHyphen/>
      </w:r>
    </w:p>
    <w:p w:rsidR="00293973" w:rsidRPr="00B71E90" w:rsidRDefault="00293973" w:rsidP="00293973">
      <w:pPr>
        <w:ind w:right="4819"/>
        <w:jc w:val="center"/>
        <w:rPr>
          <w:rFonts w:ascii="Times New Roman" w:eastAsia="Calibri" w:hAnsi="Times New Roman" w:cs="Times New Roman"/>
          <w:sz w:val="24"/>
          <w:szCs w:val="24"/>
        </w:rPr>
      </w:pPr>
      <w:r w:rsidRPr="00B71E90">
        <w:rPr>
          <w:rFonts w:ascii="Times New Roman" w:eastAsia="Calibri" w:hAnsi="Times New Roman" w:cs="Times New Roman"/>
          <w:sz w:val="24"/>
          <w:szCs w:val="24"/>
        </w:rPr>
        <w:t xml:space="preserve"> Верхнечебеньковский сельсовет</w:t>
      </w:r>
    </w:p>
    <w:p w:rsidR="00293973" w:rsidRPr="00B71E90" w:rsidRDefault="00293973" w:rsidP="00293973">
      <w:pPr>
        <w:jc w:val="center"/>
        <w:rPr>
          <w:rFonts w:ascii="Times New Roman" w:eastAsia="Calibri" w:hAnsi="Times New Roman" w:cs="Times New Roman"/>
          <w:sz w:val="24"/>
          <w:szCs w:val="24"/>
        </w:rPr>
      </w:pPr>
    </w:p>
    <w:p w:rsidR="00293973" w:rsidRPr="00B71E90" w:rsidRDefault="00293973" w:rsidP="00293973">
      <w:pPr>
        <w:autoSpaceDE w:val="0"/>
        <w:autoSpaceDN w:val="0"/>
        <w:adjustRightInd w:val="0"/>
        <w:ind w:firstLine="540"/>
        <w:jc w:val="both"/>
        <w:rPr>
          <w:rFonts w:ascii="Times New Roman" w:eastAsia="Calibri" w:hAnsi="Times New Roman" w:cs="Times New Roman"/>
          <w:sz w:val="24"/>
          <w:szCs w:val="24"/>
        </w:rPr>
      </w:pPr>
      <w:r w:rsidRPr="00B71E90">
        <w:rPr>
          <w:rFonts w:ascii="Times New Roman" w:eastAsia="Calibri" w:hAnsi="Times New Roman" w:cs="Times New Roman"/>
          <w:sz w:val="24"/>
          <w:szCs w:val="24"/>
        </w:rPr>
        <w:lastRenderedPageBreak/>
        <w:t xml:space="preserve">В соответствии со ст. 29.Градостроительного кодекса Российской Федерации, </w:t>
      </w:r>
      <w:proofErr w:type="spellStart"/>
      <w:proofErr w:type="gramStart"/>
      <w:r w:rsidRPr="00B71E90">
        <w:rPr>
          <w:rFonts w:ascii="Times New Roman" w:eastAsia="Calibri" w:hAnsi="Times New Roman" w:cs="Times New Roman"/>
          <w:sz w:val="24"/>
          <w:szCs w:val="24"/>
        </w:rPr>
        <w:t>ст</w:t>
      </w:r>
      <w:proofErr w:type="spellEnd"/>
      <w:proofErr w:type="gramEnd"/>
      <w:r w:rsidRPr="00B71E90">
        <w:rPr>
          <w:rFonts w:ascii="Times New Roman" w:eastAsia="Calibri" w:hAnsi="Times New Roman" w:cs="Times New Roman"/>
          <w:sz w:val="24"/>
          <w:szCs w:val="24"/>
        </w:rPr>
        <w:t xml:space="preserve"> 14 Федерального Закона № 131-ФЗ от 06.10.2003 года «Об общих принципах организации местного самоуправления в Российской </w:t>
      </w:r>
      <w:proofErr w:type="spellStart"/>
      <w:r w:rsidRPr="00B71E90">
        <w:rPr>
          <w:rFonts w:ascii="Times New Roman" w:eastAsia="Calibri" w:hAnsi="Times New Roman" w:cs="Times New Roman"/>
          <w:sz w:val="24"/>
          <w:szCs w:val="24"/>
        </w:rPr>
        <w:t>Федерации»,</w:t>
      </w:r>
      <w:r w:rsidRPr="00B71E90">
        <w:rPr>
          <w:rFonts w:ascii="Times New Roman" w:eastAsia="Calibri" w:hAnsi="Times New Roman" w:cs="Times New Roman"/>
          <w:bCs/>
          <w:sz w:val="24"/>
          <w:szCs w:val="24"/>
        </w:rPr>
        <w:t>закона</w:t>
      </w:r>
      <w:proofErr w:type="spellEnd"/>
      <w:r w:rsidRPr="00B71E90">
        <w:rPr>
          <w:rFonts w:ascii="Times New Roman" w:eastAsia="Calibri" w:hAnsi="Times New Roman" w:cs="Times New Roman"/>
          <w:bCs/>
          <w:sz w:val="24"/>
          <w:szCs w:val="24"/>
        </w:rPr>
        <w:t xml:space="preserve"> Оренбургской области «О градостроительной деятельности на территории Оренбургской области», </w:t>
      </w:r>
      <w:r w:rsidRPr="00B71E90">
        <w:rPr>
          <w:rFonts w:ascii="Times New Roman" w:eastAsia="Calibri" w:hAnsi="Times New Roman" w:cs="Times New Roman"/>
          <w:sz w:val="24"/>
          <w:szCs w:val="24"/>
        </w:rPr>
        <w:t>руководствуясь Уставом муниципального образования, администрация муниципального образования Верхнечебеньковский сельсовет</w:t>
      </w:r>
    </w:p>
    <w:p w:rsidR="00293973" w:rsidRPr="00B71E90" w:rsidRDefault="00293973" w:rsidP="00293973">
      <w:pPr>
        <w:autoSpaceDE w:val="0"/>
        <w:autoSpaceDN w:val="0"/>
        <w:adjustRightInd w:val="0"/>
        <w:ind w:firstLine="540"/>
        <w:jc w:val="both"/>
        <w:rPr>
          <w:rFonts w:ascii="Times New Roman" w:eastAsia="Calibri" w:hAnsi="Times New Roman" w:cs="Times New Roman"/>
          <w:sz w:val="24"/>
          <w:szCs w:val="24"/>
        </w:rPr>
      </w:pPr>
    </w:p>
    <w:p w:rsidR="00293973" w:rsidRPr="00B71E90" w:rsidRDefault="00293973" w:rsidP="00293973">
      <w:pPr>
        <w:autoSpaceDE w:val="0"/>
        <w:autoSpaceDN w:val="0"/>
        <w:adjustRightInd w:val="0"/>
        <w:ind w:firstLine="709"/>
        <w:rPr>
          <w:rFonts w:ascii="Times New Roman" w:eastAsia="Calibri" w:hAnsi="Times New Roman" w:cs="Times New Roman"/>
          <w:sz w:val="24"/>
          <w:szCs w:val="24"/>
        </w:rPr>
      </w:pPr>
      <w:r w:rsidRPr="00B71E90">
        <w:rPr>
          <w:rFonts w:ascii="Times New Roman" w:eastAsia="Calibri" w:hAnsi="Times New Roman" w:cs="Times New Roman"/>
          <w:sz w:val="24"/>
          <w:szCs w:val="24"/>
        </w:rPr>
        <w:t>Постановляет:</w:t>
      </w:r>
    </w:p>
    <w:p w:rsidR="00293973" w:rsidRPr="00B71E90" w:rsidRDefault="00293973" w:rsidP="00293973">
      <w:pPr>
        <w:autoSpaceDE w:val="0"/>
        <w:autoSpaceDN w:val="0"/>
        <w:adjustRightInd w:val="0"/>
        <w:ind w:firstLine="540"/>
        <w:jc w:val="both"/>
        <w:rPr>
          <w:rFonts w:ascii="Times New Roman" w:eastAsia="Calibri" w:hAnsi="Times New Roman" w:cs="Times New Roman"/>
          <w:sz w:val="24"/>
          <w:szCs w:val="24"/>
        </w:rPr>
      </w:pPr>
    </w:p>
    <w:p w:rsidR="00293973" w:rsidRPr="00B71E90" w:rsidRDefault="00293973" w:rsidP="00C92CF7">
      <w:pPr>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sidRPr="00B71E90">
        <w:rPr>
          <w:rFonts w:ascii="Times New Roman" w:eastAsia="Calibri" w:hAnsi="Times New Roman" w:cs="Times New Roman"/>
          <w:sz w:val="24"/>
          <w:szCs w:val="24"/>
        </w:rPr>
        <w:t>Утвердить  местные нормативы градостроительного проектирования муниципального образования  Верхнечебеньковский сельсовет согласно Приложению.</w:t>
      </w:r>
    </w:p>
    <w:p w:rsidR="00293973" w:rsidRPr="00B71E90" w:rsidRDefault="00293973" w:rsidP="00C92CF7">
      <w:pPr>
        <w:numPr>
          <w:ilvl w:val="0"/>
          <w:numId w:val="17"/>
        </w:numPr>
        <w:autoSpaceDE w:val="0"/>
        <w:autoSpaceDN w:val="0"/>
        <w:adjustRightInd w:val="0"/>
        <w:spacing w:after="0" w:line="240" w:lineRule="auto"/>
        <w:rPr>
          <w:rFonts w:ascii="Times New Roman" w:eastAsia="Calibri" w:hAnsi="Times New Roman" w:cs="Times New Roman"/>
          <w:sz w:val="24"/>
          <w:szCs w:val="24"/>
        </w:rPr>
      </w:pPr>
      <w:r w:rsidRPr="00B71E90">
        <w:rPr>
          <w:rFonts w:ascii="Times New Roman" w:eastAsia="Calibri" w:hAnsi="Times New Roman" w:cs="Times New Roman"/>
          <w:sz w:val="24"/>
          <w:szCs w:val="24"/>
        </w:rPr>
        <w:t xml:space="preserve">Предоставить утвержденные нормативы в администрацию муниципального образования </w:t>
      </w:r>
      <w:proofErr w:type="spellStart"/>
      <w:r w:rsidRPr="00B71E90">
        <w:rPr>
          <w:rFonts w:ascii="Times New Roman" w:eastAsia="Calibri" w:hAnsi="Times New Roman" w:cs="Times New Roman"/>
          <w:sz w:val="24"/>
          <w:szCs w:val="24"/>
        </w:rPr>
        <w:t>Сакмарский</w:t>
      </w:r>
      <w:proofErr w:type="spellEnd"/>
      <w:r w:rsidRPr="00B71E90">
        <w:rPr>
          <w:rFonts w:ascii="Times New Roman" w:eastAsia="Calibri" w:hAnsi="Times New Roman" w:cs="Times New Roman"/>
          <w:sz w:val="24"/>
          <w:szCs w:val="24"/>
        </w:rPr>
        <w:t xml:space="preserve"> район для размещения в федеральной государственной информационной системе территориального планирования.</w:t>
      </w:r>
    </w:p>
    <w:p w:rsidR="00293973" w:rsidRPr="00B71E90" w:rsidRDefault="00293973" w:rsidP="00C92CF7">
      <w:pPr>
        <w:numPr>
          <w:ilvl w:val="0"/>
          <w:numId w:val="17"/>
        </w:numPr>
        <w:autoSpaceDE w:val="0"/>
        <w:autoSpaceDN w:val="0"/>
        <w:adjustRightInd w:val="0"/>
        <w:spacing w:after="0" w:line="240" w:lineRule="auto"/>
        <w:rPr>
          <w:rFonts w:ascii="Times New Roman" w:eastAsia="Calibri" w:hAnsi="Times New Roman" w:cs="Times New Roman"/>
          <w:sz w:val="24"/>
          <w:szCs w:val="24"/>
        </w:rPr>
      </w:pPr>
      <w:r w:rsidRPr="00B71E90">
        <w:rPr>
          <w:rFonts w:ascii="Times New Roman" w:eastAsia="Calibri" w:hAnsi="Times New Roman" w:cs="Times New Roman"/>
          <w:sz w:val="24"/>
          <w:szCs w:val="24"/>
        </w:rPr>
        <w:t>Обнародовать настоящее Постановление и разместить на сайте муниципального образования Верхнечебеньковский  сельсовет.</w:t>
      </w:r>
    </w:p>
    <w:p w:rsidR="00293973" w:rsidRPr="00B71E90" w:rsidRDefault="00293973" w:rsidP="00C92CF7">
      <w:pPr>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r w:rsidRPr="00B71E90">
        <w:rPr>
          <w:rFonts w:ascii="Times New Roman" w:eastAsia="Calibri" w:hAnsi="Times New Roman" w:cs="Times New Roman"/>
          <w:sz w:val="24"/>
          <w:szCs w:val="24"/>
        </w:rPr>
        <w:t>Постановление вступает в силу после его официального опубликования в газете муниципального образования Верхнечебеньковский сельсовет «Степные Просторы»</w:t>
      </w:r>
    </w:p>
    <w:p w:rsidR="00293973" w:rsidRPr="00B71E90" w:rsidRDefault="00293973" w:rsidP="00C92CF7">
      <w:pPr>
        <w:numPr>
          <w:ilvl w:val="0"/>
          <w:numId w:val="17"/>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B71E90">
        <w:rPr>
          <w:rFonts w:ascii="Times New Roman" w:eastAsia="Calibri" w:hAnsi="Times New Roman" w:cs="Times New Roman"/>
          <w:sz w:val="24"/>
          <w:szCs w:val="24"/>
        </w:rPr>
        <w:t>Контроль за</w:t>
      </w:r>
      <w:proofErr w:type="gramEnd"/>
      <w:r w:rsidRPr="00B71E90">
        <w:rPr>
          <w:rFonts w:ascii="Times New Roman" w:eastAsia="Calibri" w:hAnsi="Times New Roman" w:cs="Times New Roman"/>
          <w:sz w:val="24"/>
          <w:szCs w:val="24"/>
        </w:rPr>
        <w:t xml:space="preserve"> исполнением настоящего Постановления оставляю за собой.</w:t>
      </w:r>
    </w:p>
    <w:p w:rsidR="00293973" w:rsidRPr="00B71E90" w:rsidRDefault="00293973" w:rsidP="00293973">
      <w:pPr>
        <w:autoSpaceDE w:val="0"/>
        <w:autoSpaceDN w:val="0"/>
        <w:adjustRightInd w:val="0"/>
        <w:jc w:val="both"/>
        <w:rPr>
          <w:rFonts w:ascii="Times New Roman" w:eastAsia="Calibri" w:hAnsi="Times New Roman" w:cs="Times New Roman"/>
          <w:sz w:val="24"/>
          <w:szCs w:val="24"/>
        </w:rPr>
      </w:pPr>
    </w:p>
    <w:p w:rsidR="00293973" w:rsidRPr="00B71E90" w:rsidRDefault="00293973" w:rsidP="00293973">
      <w:pPr>
        <w:autoSpaceDE w:val="0"/>
        <w:autoSpaceDN w:val="0"/>
        <w:adjustRightInd w:val="0"/>
        <w:jc w:val="both"/>
        <w:rPr>
          <w:rFonts w:ascii="Times New Roman" w:eastAsia="Calibri" w:hAnsi="Times New Roman" w:cs="Times New Roman"/>
          <w:sz w:val="24"/>
          <w:szCs w:val="24"/>
        </w:rPr>
      </w:pPr>
    </w:p>
    <w:p w:rsidR="00293973" w:rsidRPr="00B71E90" w:rsidRDefault="00293973" w:rsidP="00293973">
      <w:pPr>
        <w:autoSpaceDE w:val="0"/>
        <w:autoSpaceDN w:val="0"/>
        <w:adjustRightInd w:val="0"/>
        <w:rPr>
          <w:rFonts w:ascii="Times New Roman" w:eastAsia="Calibri" w:hAnsi="Times New Roman" w:cs="Times New Roman"/>
          <w:sz w:val="24"/>
          <w:szCs w:val="24"/>
        </w:rPr>
      </w:pPr>
    </w:p>
    <w:p w:rsidR="00293973" w:rsidRPr="00B71E90" w:rsidRDefault="00293973" w:rsidP="00293973">
      <w:pPr>
        <w:autoSpaceDE w:val="0"/>
        <w:autoSpaceDN w:val="0"/>
        <w:adjustRightInd w:val="0"/>
        <w:ind w:left="720"/>
        <w:rPr>
          <w:rFonts w:ascii="Times New Roman" w:eastAsia="Calibri" w:hAnsi="Times New Roman" w:cs="Times New Roman"/>
          <w:sz w:val="24"/>
          <w:szCs w:val="24"/>
        </w:rPr>
      </w:pPr>
      <w:r w:rsidRPr="00B71E90">
        <w:rPr>
          <w:rFonts w:ascii="Times New Roman" w:eastAsia="Calibri" w:hAnsi="Times New Roman" w:cs="Times New Roman"/>
          <w:sz w:val="24"/>
          <w:szCs w:val="24"/>
        </w:rPr>
        <w:t>Глава муниципального образования</w:t>
      </w:r>
    </w:p>
    <w:p w:rsidR="00293973" w:rsidRPr="00B71E90" w:rsidRDefault="00293973" w:rsidP="00293973">
      <w:pPr>
        <w:autoSpaceDE w:val="0"/>
        <w:autoSpaceDN w:val="0"/>
        <w:adjustRightInd w:val="0"/>
        <w:ind w:left="720"/>
        <w:rPr>
          <w:rFonts w:ascii="Times New Roman" w:eastAsia="Calibri" w:hAnsi="Times New Roman" w:cs="Times New Roman"/>
          <w:sz w:val="24"/>
          <w:szCs w:val="24"/>
        </w:rPr>
      </w:pPr>
      <w:r w:rsidRPr="00B71E90">
        <w:rPr>
          <w:rFonts w:ascii="Times New Roman" w:eastAsia="Calibri" w:hAnsi="Times New Roman" w:cs="Times New Roman"/>
          <w:sz w:val="24"/>
          <w:szCs w:val="24"/>
        </w:rPr>
        <w:t xml:space="preserve">Верхнечебеньковский сельсовет:                                   </w:t>
      </w:r>
      <w:proofErr w:type="spellStart"/>
      <w:r w:rsidRPr="00B71E90">
        <w:rPr>
          <w:rFonts w:ascii="Times New Roman" w:eastAsia="Calibri" w:hAnsi="Times New Roman" w:cs="Times New Roman"/>
          <w:sz w:val="24"/>
          <w:szCs w:val="24"/>
        </w:rPr>
        <w:t>Р.Б.Рахматуллин</w:t>
      </w:r>
      <w:proofErr w:type="spellEnd"/>
    </w:p>
    <w:p w:rsidR="00293973" w:rsidRPr="00B71E90" w:rsidRDefault="00293973" w:rsidP="00293973">
      <w:pPr>
        <w:rPr>
          <w:sz w:val="24"/>
          <w:szCs w:val="24"/>
        </w:rPr>
      </w:pPr>
    </w:p>
    <w:p w:rsidR="00293973" w:rsidRPr="00B71E90" w:rsidRDefault="00293973" w:rsidP="00293973">
      <w:pPr>
        <w:rPr>
          <w:sz w:val="24"/>
          <w:szCs w:val="24"/>
        </w:rPr>
      </w:pPr>
      <w:r w:rsidRPr="00B71E90">
        <w:rPr>
          <w:sz w:val="24"/>
          <w:szCs w:val="24"/>
        </w:rPr>
        <w:br w:type="page"/>
      </w: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59264" behindDoc="1" locked="0" layoutInCell="1" allowOverlap="1">
                <wp:simplePos x="0" y="0"/>
                <wp:positionH relativeFrom="page">
                  <wp:posOffset>213360</wp:posOffset>
                </wp:positionH>
                <wp:positionV relativeFrom="page">
                  <wp:posOffset>9732645</wp:posOffset>
                </wp:positionV>
                <wp:extent cx="7123430" cy="774065"/>
                <wp:effectExtent l="381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3430" cy="774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6" style="position:absolute;margin-left:16.8pt;margin-top:766.35pt;width:560.9pt;height:6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" stroked="f">
                <w10:wrap anchorx="page" anchory="page"/>
              </v:rect>
            </w:pict>
          </mc:Fallback>
        </mc:AlternateContent>
      </w:r>
      <w:r>
        <w:rPr>
          <w:noProof/>
          <w:sz w:val="24"/>
          <w:szCs w:val="24"/>
          <w:lang w:eastAsia="ru-RU"/>
        </w:rPr>
        <mc:AlternateContent>
          <mc:Choice Requires="wps">
            <w:drawing>
              <wp:anchor distT="0" distB="0" distL="114300" distR="114300" simplePos="0" relativeHeight="251660288" behindDoc="1" locked="0" layoutInCell="1" allowOverlap="1">
                <wp:simplePos x="0" y="0"/>
                <wp:positionH relativeFrom="page">
                  <wp:posOffset>216535</wp:posOffset>
                </wp:positionH>
                <wp:positionV relativeFrom="page">
                  <wp:posOffset>302260</wp:posOffset>
                </wp:positionV>
                <wp:extent cx="7123430" cy="1301750"/>
                <wp:effectExtent l="0" t="0" r="381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343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26" style="position:absolute;margin-left:17.05pt;margin-top:23.8pt;width:560.9pt;height:1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" stroked="f">
                <w10:wrap anchorx="page" anchory="page"/>
              </v:rect>
            </w:pict>
          </mc:Fallback>
        </mc:AlternateContent>
      </w:r>
    </w:p>
    <w:p w:rsidR="00293973" w:rsidRDefault="00293973" w:rsidP="00293973">
      <w:pPr>
        <w:framePr w:w="8880" w:h="3992" w:hRule="exact" w:wrap="none" w:vAnchor="page" w:hAnchor="page" w:x="2013" w:y="6118"/>
        <w:spacing w:after="482"/>
        <w:ind w:left="20"/>
      </w:pPr>
      <w:r>
        <w:rPr>
          <w:rStyle w:val="30"/>
        </w:rPr>
        <w:t>НОРМАТИВЫ ГРАДОСТРОИТЕЛЬНОГО ПРОЕКТИРОВАНИЯ</w:t>
      </w:r>
      <w:r>
        <w:rPr>
          <w:rStyle w:val="30"/>
        </w:rPr>
        <w:br/>
        <w:t>МУНИЦИПАЛЬНОГО ОБРАЗОВАНИЯ</w:t>
      </w:r>
      <w:r>
        <w:rPr>
          <w:rStyle w:val="30"/>
        </w:rPr>
        <w:br/>
        <w:t>ВЕРХНЕЧЕБЕНЬКОВСКИЙ СЕЛЬСОВЕТ САКМАРСКОГО</w:t>
      </w:r>
      <w:r>
        <w:rPr>
          <w:rStyle w:val="30"/>
        </w:rPr>
        <w:br/>
        <w:t>РАЙОНА ОРЕНБУРГСКОЙ ОБЛАСТИ</w:t>
      </w:r>
    </w:p>
    <w:p w:rsidR="00293973" w:rsidRDefault="00293973" w:rsidP="00293973">
      <w:pPr>
        <w:framePr w:w="8880" w:h="3992" w:hRule="exact" w:wrap="none" w:vAnchor="page" w:hAnchor="page" w:x="2013" w:y="6118"/>
        <w:spacing w:after="463" w:line="360" w:lineRule="exact"/>
        <w:ind w:left="20"/>
      </w:pPr>
      <w:r>
        <w:rPr>
          <w:rStyle w:val="30"/>
        </w:rPr>
        <w:t>ЧАСТЬ 1. РАСЧЁТНЫЕ ПОКАЗАТЕЛИ</w:t>
      </w:r>
    </w:p>
    <w:p w:rsidR="00293973" w:rsidRDefault="00293973" w:rsidP="00293973">
      <w:pPr>
        <w:framePr w:w="8880" w:h="3992" w:hRule="exact" w:wrap="none" w:vAnchor="page" w:hAnchor="page" w:x="2013" w:y="6118"/>
        <w:spacing w:after="48" w:line="360" w:lineRule="exact"/>
      </w:pPr>
      <w:r>
        <w:rPr>
          <w:rStyle w:val="30"/>
        </w:rPr>
        <w:t xml:space="preserve">ЧАСТЬ 2. ПРАВИЛА И ОБЛАСТЬ ПРИМЕНЕНИЯ </w:t>
      </w:r>
      <w:proofErr w:type="gramStart"/>
      <w:r>
        <w:rPr>
          <w:rStyle w:val="30"/>
        </w:rPr>
        <w:t>РАСЧЁТНЫХ</w:t>
      </w:r>
      <w:proofErr w:type="gramEnd"/>
    </w:p>
    <w:p w:rsidR="00293973" w:rsidRDefault="00293973" w:rsidP="00293973">
      <w:pPr>
        <w:framePr w:w="8880" w:h="3992" w:hRule="exact" w:wrap="none" w:vAnchor="page" w:hAnchor="page" w:x="2013" w:y="6118"/>
        <w:spacing w:after="0" w:line="360" w:lineRule="exact"/>
        <w:ind w:left="20"/>
      </w:pPr>
      <w:r>
        <w:rPr>
          <w:rStyle w:val="30"/>
        </w:rPr>
        <w:t>ПОКАЗАТЕЛЕЙ</w:t>
      </w:r>
    </w:p>
    <w:p w:rsidR="00293973" w:rsidRDefault="00293973" w:rsidP="00293973">
      <w:pPr>
        <w:framePr w:wrap="none" w:vAnchor="page" w:hAnchor="page" w:x="9025" w:y="14998"/>
        <w:spacing w:line="280" w:lineRule="exact"/>
      </w:pPr>
      <w:r>
        <w:rPr>
          <w:rStyle w:val="ae"/>
        </w:rPr>
        <w:t>ООО «</w:t>
      </w:r>
      <w:proofErr w:type="spellStart"/>
      <w:r>
        <w:rPr>
          <w:rStyle w:val="ae"/>
        </w:rPr>
        <w:t>Геотренд</w:t>
      </w:r>
      <w:proofErr w:type="spellEnd"/>
      <w:r>
        <w:rPr>
          <w:rStyle w:val="ae"/>
        </w:rPr>
        <w:t>»</w:t>
      </w:r>
    </w:p>
    <w:p w:rsidR="00293973" w:rsidRDefault="00293973" w:rsidP="00293973">
      <w:pPr>
        <w:framePr w:wrap="none" w:vAnchor="page" w:hAnchor="page" w:x="337" w:y="15328"/>
        <w:rPr>
          <w:sz w:val="2"/>
          <w:szCs w:val="2"/>
        </w:rPr>
      </w:pPr>
      <w:r>
        <w:rPr>
          <w:noProof/>
          <w:lang w:eastAsia="ru-RU"/>
        </w:rPr>
        <w:drawing>
          <wp:inline distT="0" distB="0" distL="0" distR="0">
            <wp:extent cx="7124065" cy="773430"/>
            <wp:effectExtent l="0" t="0" r="635" b="7620"/>
            <wp:docPr id="63" name="Рисунок 63" descr="F:\рабочий стол 2023 г\Венера\НПА за ноябрь 2023\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й стол 2023 г\Венера\НПА за ноябрь 2023\media\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065" cy="773430"/>
                    </a:xfrm>
                    <a:prstGeom prst="rect">
                      <a:avLst/>
                    </a:prstGeom>
                    <a:noFill/>
                    <a:ln>
                      <a:noFill/>
                    </a:ln>
                  </pic:spPr>
                </pic:pic>
              </a:graphicData>
            </a:graphic>
          </wp:inline>
        </w:drawing>
      </w:r>
    </w:p>
    <w:p w:rsidR="00293973" w:rsidRDefault="00293973" w:rsidP="00293973">
      <w:pPr>
        <w:autoSpaceDE w:val="0"/>
        <w:autoSpaceDN w:val="0"/>
        <w:adjustRightInd w:val="0"/>
        <w:jc w:val="right"/>
        <w:rPr>
          <w:rFonts w:ascii="Times New Roman" w:eastAsia="Calibri" w:hAnsi="Times New Roman" w:cs="Times New Roman"/>
          <w:sz w:val="28"/>
          <w:szCs w:val="28"/>
        </w:rPr>
      </w:pPr>
    </w:p>
    <w:p w:rsidR="00293973" w:rsidRDefault="00293973" w:rsidP="00293973">
      <w:pPr>
        <w:autoSpaceDE w:val="0"/>
        <w:autoSpaceDN w:val="0"/>
        <w:adjustRightInd w:val="0"/>
        <w:jc w:val="right"/>
        <w:rPr>
          <w:rFonts w:ascii="Times New Roman" w:eastAsia="Calibri" w:hAnsi="Times New Roman" w:cs="Times New Roman"/>
          <w:sz w:val="28"/>
          <w:szCs w:val="28"/>
        </w:rPr>
      </w:pPr>
    </w:p>
    <w:p w:rsidR="00293973" w:rsidRDefault="00293973" w:rsidP="00293973">
      <w:pPr>
        <w:autoSpaceDE w:val="0"/>
        <w:autoSpaceDN w:val="0"/>
        <w:adjustRightInd w:val="0"/>
        <w:jc w:val="right"/>
        <w:rPr>
          <w:rFonts w:ascii="Times New Roman" w:eastAsia="Calibri" w:hAnsi="Times New Roman" w:cs="Times New Roman"/>
          <w:sz w:val="28"/>
          <w:szCs w:val="28"/>
        </w:rPr>
      </w:pPr>
    </w:p>
    <w:p w:rsidR="00293973" w:rsidRPr="005E310D" w:rsidRDefault="00293973" w:rsidP="00293973">
      <w:pPr>
        <w:autoSpaceDE w:val="0"/>
        <w:autoSpaceDN w:val="0"/>
        <w:adjustRightInd w:val="0"/>
        <w:jc w:val="right"/>
        <w:rPr>
          <w:rFonts w:ascii="Times New Roman" w:eastAsia="Calibri" w:hAnsi="Times New Roman" w:cs="Times New Roman"/>
        </w:rPr>
      </w:pPr>
      <w:r w:rsidRPr="005E310D">
        <w:rPr>
          <w:rFonts w:ascii="Times New Roman" w:eastAsia="Calibri" w:hAnsi="Times New Roman" w:cs="Times New Roman"/>
        </w:rPr>
        <w:t xml:space="preserve">Приложение к постановлению </w:t>
      </w:r>
    </w:p>
    <w:p w:rsidR="00293973" w:rsidRPr="005E310D" w:rsidRDefault="00293973" w:rsidP="00293973">
      <w:pPr>
        <w:autoSpaceDE w:val="0"/>
        <w:autoSpaceDN w:val="0"/>
        <w:adjustRightInd w:val="0"/>
        <w:jc w:val="center"/>
        <w:rPr>
          <w:rFonts w:ascii="Times New Roman" w:eastAsia="Calibri" w:hAnsi="Times New Roman" w:cs="Times New Roman"/>
        </w:rPr>
      </w:pPr>
      <w:r w:rsidRPr="005E310D">
        <w:rPr>
          <w:rFonts w:ascii="Times New Roman" w:eastAsia="Calibri" w:hAnsi="Times New Roman" w:cs="Times New Roman"/>
        </w:rPr>
        <w:t xml:space="preserve">                                                                                       </w:t>
      </w:r>
      <w:r>
        <w:rPr>
          <w:rFonts w:ascii="Times New Roman" w:eastAsia="Calibri" w:hAnsi="Times New Roman" w:cs="Times New Roman"/>
        </w:rPr>
        <w:t xml:space="preserve">                              </w:t>
      </w:r>
      <w:r w:rsidRPr="005E310D">
        <w:rPr>
          <w:rFonts w:ascii="Times New Roman" w:eastAsia="Calibri" w:hAnsi="Times New Roman" w:cs="Times New Roman"/>
        </w:rPr>
        <w:t xml:space="preserve">   № 196-п от 17.11.2023г</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61312" behindDoc="1" locked="0" layoutInCell="1" allowOverlap="1">
                <wp:simplePos x="0" y="0"/>
                <wp:positionH relativeFrom="page">
                  <wp:posOffset>839470</wp:posOffset>
                </wp:positionH>
                <wp:positionV relativeFrom="page">
                  <wp:posOffset>247650</wp:posOffset>
                </wp:positionV>
                <wp:extent cx="6297295" cy="207010"/>
                <wp:effectExtent l="1270" t="0" r="0" b="254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6" style="position:absolute;margin-left:66.1pt;margin-top:19.5pt;width:495.85pt;height:16.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662336" behindDoc="1" locked="0" layoutInCell="1" allowOverlap="1">
                <wp:simplePos x="0" y="0"/>
                <wp:positionH relativeFrom="page">
                  <wp:posOffset>824230</wp:posOffset>
                </wp:positionH>
                <wp:positionV relativeFrom="page">
                  <wp:posOffset>232410</wp:posOffset>
                </wp:positionV>
                <wp:extent cx="6327775" cy="237490"/>
                <wp:effectExtent l="0" t="3810" r="127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26" style="position:absolute;margin-left:64.9pt;margin-top:18.3pt;width:498.25pt;height:18.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k2pwIAAA4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" fillcolor="#5a9bd5" stroked="f">
                <w10:wrap anchorx="page" anchory="page"/>
              </v:rect>
            </w:pict>
          </mc:Fallback>
        </mc:AlternateContent>
      </w:r>
    </w:p>
    <w:p w:rsidR="00293973" w:rsidRDefault="00293973" w:rsidP="00293973">
      <w:pPr>
        <w:framePr w:wrap="none" w:vAnchor="page" w:hAnchor="page" w:x="1567" w:y="448"/>
        <w:shd w:val="clear" w:color="auto" w:fill="000000"/>
        <w:spacing w:line="160" w:lineRule="exact"/>
      </w:pPr>
      <w:r>
        <w:rPr>
          <w:rStyle w:val="af0"/>
        </w:rPr>
        <w:t xml:space="preserve">НОРМАТИВЫ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293973">
      <w:pPr>
        <w:framePr w:w="9264" w:h="14162" w:hRule="exact" w:wrap="none" w:vAnchor="page" w:hAnchor="page" w:x="1817" w:y="989"/>
        <w:spacing w:after="89" w:line="320" w:lineRule="exact"/>
      </w:pPr>
      <w:bookmarkStart w:id="0" w:name="bookmark0"/>
      <w:r>
        <w:rPr>
          <w:rStyle w:val="13"/>
          <w:rFonts w:eastAsia="Calibri"/>
        </w:rPr>
        <w:t>Оглавление</w:t>
      </w:r>
      <w:bookmarkEnd w:id="0"/>
    </w:p>
    <w:p w:rsidR="00293973" w:rsidRDefault="00413242" w:rsidP="00293973">
      <w:pPr>
        <w:pStyle w:val="20"/>
        <w:framePr w:w="9264" w:h="14162" w:hRule="exact" w:wrap="none" w:vAnchor="page" w:hAnchor="page" w:x="1817" w:y="989"/>
        <w:shd w:val="clear" w:color="auto" w:fill="auto"/>
        <w:tabs>
          <w:tab w:val="right" w:leader="dot" w:pos="9201"/>
        </w:tabs>
        <w:spacing w:before="0" w:after="109" w:line="220" w:lineRule="exact"/>
      </w:pPr>
      <w:hyperlink w:anchor="bookmark1" w:tooltip="Current Document">
        <w:r w:rsidR="00293973">
          <w:t>ВВЕДЕНИЕ</w:t>
        </w:r>
        <w:r w:rsidR="00293973">
          <w:tab/>
          <w:t>4</w:t>
        </w:r>
      </w:hyperlink>
    </w:p>
    <w:p w:rsidR="00293973" w:rsidRDefault="00413242" w:rsidP="00C92CF7">
      <w:pPr>
        <w:pStyle w:val="20"/>
        <w:framePr w:w="9264" w:h="14162" w:hRule="exact" w:wrap="none" w:vAnchor="page" w:hAnchor="page" w:x="1817" w:y="989"/>
        <w:numPr>
          <w:ilvl w:val="0"/>
          <w:numId w:val="3"/>
        </w:numPr>
        <w:shd w:val="clear" w:color="auto" w:fill="auto"/>
        <w:tabs>
          <w:tab w:val="left" w:pos="874"/>
          <w:tab w:val="right" w:leader="dot" w:pos="9201"/>
        </w:tabs>
        <w:spacing w:before="0" w:after="75" w:line="220" w:lineRule="exact"/>
      </w:pPr>
      <w:hyperlink w:anchor="bookmark2" w:tooltip="Current Document">
        <w:r w:rsidR="00293973">
          <w:t>Термины и определения</w:t>
        </w:r>
        <w:r w:rsidR="00293973">
          <w:tab/>
          <w:t>6</w:t>
        </w:r>
      </w:hyperlink>
    </w:p>
    <w:p w:rsidR="00293973" w:rsidRDefault="00293973" w:rsidP="00C92CF7">
      <w:pPr>
        <w:pStyle w:val="20"/>
        <w:framePr w:w="9264" w:h="14162" w:hRule="exact" w:wrap="none" w:vAnchor="page" w:hAnchor="page" w:x="1817" w:y="989"/>
        <w:numPr>
          <w:ilvl w:val="0"/>
          <w:numId w:val="3"/>
        </w:numPr>
        <w:shd w:val="clear" w:color="auto" w:fill="auto"/>
        <w:tabs>
          <w:tab w:val="center" w:pos="1413"/>
          <w:tab w:val="left" w:pos="2154"/>
        </w:tabs>
        <w:spacing w:before="0" w:after="0" w:line="274" w:lineRule="exact"/>
      </w:pPr>
      <w:r>
        <w:t>Структура</w:t>
      </w:r>
      <w:r>
        <w:tab/>
        <w:t>и типология объектов социального, коммунального и бытового</w:t>
      </w:r>
    </w:p>
    <w:p w:rsidR="00293973" w:rsidRDefault="00293973" w:rsidP="00293973">
      <w:pPr>
        <w:pStyle w:val="20"/>
        <w:framePr w:w="9264" w:h="14162" w:hRule="exact" w:wrap="none" w:vAnchor="page" w:hAnchor="page" w:x="1817" w:y="989"/>
        <w:shd w:val="clear" w:color="auto" w:fill="auto"/>
        <w:tabs>
          <w:tab w:val="right" w:leader="dot" w:pos="9201"/>
        </w:tabs>
        <w:spacing w:before="0" w:after="64" w:line="274" w:lineRule="exact"/>
      </w:pPr>
      <w:r>
        <w:t>назначения</w:t>
      </w:r>
      <w:r>
        <w:tab/>
        <w:t>15</w:t>
      </w:r>
    </w:p>
    <w:p w:rsidR="00293973" w:rsidRDefault="00293973" w:rsidP="00C92CF7">
      <w:pPr>
        <w:pStyle w:val="20"/>
        <w:framePr w:w="9264" w:h="14162" w:hRule="exact" w:wrap="none" w:vAnchor="page" w:hAnchor="page" w:x="1817" w:y="989"/>
        <w:numPr>
          <w:ilvl w:val="0"/>
          <w:numId w:val="3"/>
        </w:numPr>
        <w:shd w:val="clear" w:color="auto" w:fill="auto"/>
        <w:tabs>
          <w:tab w:val="center" w:pos="1413"/>
          <w:tab w:val="left" w:pos="2144"/>
          <w:tab w:val="left" w:pos="3526"/>
        </w:tabs>
        <w:spacing w:before="0" w:after="0" w:line="269" w:lineRule="exact"/>
      </w:pPr>
      <w:r>
        <w:t>Расчетные</w:t>
      </w:r>
      <w:r>
        <w:tab/>
        <w:t>показатели</w:t>
      </w:r>
      <w:r>
        <w:tab/>
        <w:t>интенсивности использования территорий жилых</w:t>
      </w:r>
    </w:p>
    <w:p w:rsidR="00293973" w:rsidRDefault="00293973" w:rsidP="00293973">
      <w:pPr>
        <w:pStyle w:val="20"/>
        <w:framePr w:w="9264" w:h="14162" w:hRule="exact" w:wrap="none" w:vAnchor="page" w:hAnchor="page" w:x="1817" w:y="989"/>
        <w:shd w:val="clear" w:color="auto" w:fill="auto"/>
        <w:tabs>
          <w:tab w:val="right" w:leader="dot" w:pos="9201"/>
        </w:tabs>
        <w:spacing w:before="0" w:after="99" w:line="269" w:lineRule="exact"/>
      </w:pPr>
      <w:r>
        <w:t>зон</w:t>
      </w:r>
      <w:r>
        <w:tab/>
        <w:t>18</w:t>
      </w:r>
    </w:p>
    <w:p w:rsidR="00293973" w:rsidRDefault="00413242" w:rsidP="00C92CF7">
      <w:pPr>
        <w:pStyle w:val="32"/>
        <w:framePr w:w="9264" w:h="14162" w:hRule="exact" w:wrap="none" w:vAnchor="page" w:hAnchor="page" w:x="1817" w:y="989"/>
        <w:numPr>
          <w:ilvl w:val="1"/>
          <w:numId w:val="3"/>
        </w:numPr>
        <w:shd w:val="clear" w:color="auto" w:fill="auto"/>
        <w:tabs>
          <w:tab w:val="left" w:pos="672"/>
          <w:tab w:val="right" w:leader="dot" w:pos="9201"/>
        </w:tabs>
        <w:spacing w:before="0" w:after="99" w:line="220" w:lineRule="exact"/>
      </w:pPr>
      <w:hyperlink w:anchor="bookmark5" w:tooltip="Current Document">
        <w:r w:rsidR="00293973">
          <w:t>Предварительное определение потребности в территории жилых зон</w:t>
        </w:r>
        <w:r w:rsidR="00293973">
          <w:tab/>
          <w:t>18</w:t>
        </w:r>
      </w:hyperlink>
    </w:p>
    <w:p w:rsidR="00293973" w:rsidRDefault="00413242" w:rsidP="00C92CF7">
      <w:pPr>
        <w:pStyle w:val="32"/>
        <w:framePr w:w="9264" w:h="14162" w:hRule="exact" w:wrap="none" w:vAnchor="page" w:hAnchor="page" w:x="1817" w:y="989"/>
        <w:numPr>
          <w:ilvl w:val="1"/>
          <w:numId w:val="3"/>
        </w:numPr>
        <w:shd w:val="clear" w:color="auto" w:fill="auto"/>
        <w:tabs>
          <w:tab w:val="left" w:pos="672"/>
          <w:tab w:val="right" w:leader="dot" w:pos="9201"/>
        </w:tabs>
        <w:spacing w:before="0" w:after="75" w:line="220" w:lineRule="exact"/>
      </w:pPr>
      <w:hyperlink w:anchor="bookmark6" w:tooltip="Current Document">
        <w:r w:rsidR="00293973">
          <w:t>Предельные размеры земельных участков</w:t>
        </w:r>
        <w:r w:rsidR="00293973">
          <w:tab/>
          <w:t>18</w:t>
        </w:r>
      </w:hyperlink>
    </w:p>
    <w:p w:rsidR="00293973" w:rsidRDefault="00293973" w:rsidP="00C92CF7">
      <w:pPr>
        <w:pStyle w:val="20"/>
        <w:framePr w:w="9264" w:h="14162" w:hRule="exact" w:wrap="none" w:vAnchor="page" w:hAnchor="page" w:x="1817" w:y="989"/>
        <w:numPr>
          <w:ilvl w:val="0"/>
          <w:numId w:val="3"/>
        </w:numPr>
        <w:shd w:val="clear" w:color="auto" w:fill="auto"/>
        <w:tabs>
          <w:tab w:val="center" w:pos="1413"/>
          <w:tab w:val="left" w:pos="2144"/>
          <w:tab w:val="left" w:pos="3536"/>
        </w:tabs>
        <w:spacing w:before="0" w:after="0" w:line="269" w:lineRule="exact"/>
      </w:pPr>
      <w:r>
        <w:t>Расчетные</w:t>
      </w:r>
      <w:r>
        <w:tab/>
        <w:t>показатели</w:t>
      </w:r>
      <w:r>
        <w:tab/>
        <w:t>минимально допустимого уровня обеспеченности</w:t>
      </w:r>
    </w:p>
    <w:p w:rsidR="00293973" w:rsidRDefault="00293973" w:rsidP="00293973">
      <w:pPr>
        <w:pStyle w:val="20"/>
        <w:framePr w:w="9264" w:h="14162" w:hRule="exact" w:wrap="none" w:vAnchor="page" w:hAnchor="page" w:x="1817" w:y="989"/>
        <w:shd w:val="clear" w:color="auto" w:fill="auto"/>
        <w:tabs>
          <w:tab w:val="left" w:leader="dot" w:pos="8424"/>
        </w:tabs>
        <w:spacing w:before="0" w:after="45" w:line="269" w:lineRule="exact"/>
      </w:pPr>
      <w:r>
        <w:t>объектами местного значения</w:t>
      </w:r>
      <w:r>
        <w:tab/>
        <w:t>18</w:t>
      </w:r>
    </w:p>
    <w:p w:rsidR="00293973" w:rsidRDefault="00293973" w:rsidP="00C92CF7">
      <w:pPr>
        <w:pStyle w:val="32"/>
        <w:framePr w:w="9264" w:h="14162" w:hRule="exact" w:wrap="none" w:vAnchor="page" w:hAnchor="page" w:x="1817" w:y="989"/>
        <w:numPr>
          <w:ilvl w:val="1"/>
          <w:numId w:val="3"/>
        </w:numPr>
        <w:shd w:val="clear" w:color="auto" w:fill="auto"/>
        <w:tabs>
          <w:tab w:val="left" w:pos="464"/>
        </w:tabs>
        <w:spacing w:before="0" w:after="0" w:line="288" w:lineRule="exact"/>
        <w:jc w:val="left"/>
      </w:pPr>
      <w:r>
        <w:t>Виды объектов местного значения МО Верхнечебеньковский сельсовет в области транспорта, автомобильных дорог местного значения в границах населенных пунктов МО Верхнечебеньковский</w:t>
      </w:r>
    </w:p>
    <w:p w:rsidR="00293973" w:rsidRDefault="00293973" w:rsidP="00293973">
      <w:pPr>
        <w:pStyle w:val="32"/>
        <w:framePr w:w="9264" w:h="14162" w:hRule="exact" w:wrap="none" w:vAnchor="page" w:hAnchor="page" w:x="1817" w:y="989"/>
        <w:shd w:val="clear" w:color="auto" w:fill="auto"/>
        <w:tabs>
          <w:tab w:val="right" w:leader="dot" w:pos="9201"/>
        </w:tabs>
        <w:spacing w:before="0" w:after="0" w:line="288" w:lineRule="exact"/>
      </w:pPr>
      <w:r>
        <w:t>сельсовет:</w:t>
      </w:r>
      <w:r>
        <w:tab/>
        <w:t xml:space="preserve"> 18</w:t>
      </w:r>
    </w:p>
    <w:p w:rsidR="00293973" w:rsidRDefault="00413242" w:rsidP="00C92CF7">
      <w:pPr>
        <w:pStyle w:val="32"/>
        <w:framePr w:w="9264" w:h="14162" w:hRule="exact" w:wrap="none" w:vAnchor="page" w:hAnchor="page" w:x="1817" w:y="989"/>
        <w:numPr>
          <w:ilvl w:val="2"/>
          <w:numId w:val="3"/>
        </w:numPr>
        <w:shd w:val="clear" w:color="auto" w:fill="auto"/>
        <w:tabs>
          <w:tab w:val="left" w:pos="1376"/>
          <w:tab w:val="right" w:leader="dot" w:pos="9201"/>
        </w:tabs>
        <w:spacing w:before="0" w:after="0" w:line="389" w:lineRule="exact"/>
        <w:ind w:left="480"/>
      </w:pPr>
      <w:hyperlink w:anchor="bookmark8" w:tooltip="Current Document">
        <w:r w:rsidR="00293973">
          <w:t>Остановки общественного транспорта</w:t>
        </w:r>
        <w:r w:rsidR="00293973">
          <w:tab/>
          <w:t>18</w:t>
        </w:r>
      </w:hyperlink>
    </w:p>
    <w:p w:rsidR="00293973" w:rsidRDefault="00413242" w:rsidP="00C92CF7">
      <w:pPr>
        <w:pStyle w:val="32"/>
        <w:framePr w:w="9264" w:h="14162" w:hRule="exact" w:wrap="none" w:vAnchor="page" w:hAnchor="page" w:x="1817" w:y="989"/>
        <w:numPr>
          <w:ilvl w:val="2"/>
          <w:numId w:val="3"/>
        </w:numPr>
        <w:shd w:val="clear" w:color="auto" w:fill="auto"/>
        <w:tabs>
          <w:tab w:val="left" w:pos="1376"/>
          <w:tab w:val="right" w:leader="dot" w:pos="9201"/>
        </w:tabs>
        <w:spacing w:before="0" w:after="0" w:line="389" w:lineRule="exact"/>
        <w:ind w:left="480"/>
      </w:pPr>
      <w:hyperlink w:anchor="bookmark9" w:tooltip="Current Document">
        <w:r w:rsidR="00293973">
          <w:t>Транспортно-пересадочные узлы</w:t>
        </w:r>
        <w:r w:rsidR="00293973">
          <w:tab/>
          <w:t>19</w:t>
        </w:r>
      </w:hyperlink>
    </w:p>
    <w:p w:rsidR="00293973" w:rsidRDefault="00413242" w:rsidP="00C92CF7">
      <w:pPr>
        <w:pStyle w:val="32"/>
        <w:framePr w:w="9264" w:h="14162" w:hRule="exact" w:wrap="none" w:vAnchor="page" w:hAnchor="page" w:x="1817" w:y="989"/>
        <w:numPr>
          <w:ilvl w:val="2"/>
          <w:numId w:val="3"/>
        </w:numPr>
        <w:shd w:val="clear" w:color="auto" w:fill="auto"/>
        <w:tabs>
          <w:tab w:val="left" w:pos="1376"/>
          <w:tab w:val="right" w:leader="dot" w:pos="9201"/>
        </w:tabs>
        <w:spacing w:before="0" w:after="0" w:line="389" w:lineRule="exact"/>
        <w:ind w:left="480"/>
      </w:pPr>
      <w:hyperlink w:anchor="bookmark10" w:tooltip="Current Document">
        <w:r w:rsidR="00293973">
          <w:t>Объекты дорожной деятельности</w:t>
        </w:r>
        <w:r w:rsidR="00293973">
          <w:tab/>
          <w:t xml:space="preserve"> 19</w:t>
        </w:r>
      </w:hyperlink>
    </w:p>
    <w:p w:rsidR="00293973" w:rsidRDefault="00293973" w:rsidP="00C92CF7">
      <w:pPr>
        <w:pStyle w:val="32"/>
        <w:framePr w:w="9264" w:h="14162" w:hRule="exact" w:wrap="none" w:vAnchor="page" w:hAnchor="page" w:x="1817" w:y="989"/>
        <w:numPr>
          <w:ilvl w:val="2"/>
          <w:numId w:val="3"/>
        </w:numPr>
        <w:shd w:val="clear" w:color="auto" w:fill="auto"/>
        <w:tabs>
          <w:tab w:val="left" w:pos="1376"/>
          <w:tab w:val="right" w:leader="dot" w:pos="9201"/>
        </w:tabs>
        <w:spacing w:before="0" w:after="0" w:line="389" w:lineRule="exact"/>
        <w:ind w:left="480"/>
      </w:pPr>
      <w:r>
        <w:t>Дороги сельских населенных пунктов</w:t>
      </w:r>
      <w:r>
        <w:tab/>
        <w:t>19</w:t>
      </w:r>
    </w:p>
    <w:p w:rsidR="00293973" w:rsidRDefault="00293973" w:rsidP="00C92CF7">
      <w:pPr>
        <w:pStyle w:val="32"/>
        <w:framePr w:w="9264" w:h="14162" w:hRule="exact" w:wrap="none" w:vAnchor="page" w:hAnchor="page" w:x="1817" w:y="989"/>
        <w:numPr>
          <w:ilvl w:val="1"/>
          <w:numId w:val="3"/>
        </w:numPr>
        <w:shd w:val="clear" w:color="auto" w:fill="auto"/>
        <w:tabs>
          <w:tab w:val="left" w:pos="464"/>
        </w:tabs>
        <w:spacing w:before="0" w:after="0" w:line="288" w:lineRule="exact"/>
        <w:jc w:val="left"/>
      </w:pPr>
      <w:r>
        <w:t>Виды объектов местного значения МО Верхнечебеньковский сельсовет в области предупреждения чрезвычайных ситуаций и ликвидации их</w:t>
      </w:r>
    </w:p>
    <w:p w:rsidR="00293973" w:rsidRDefault="00293973" w:rsidP="00293973">
      <w:pPr>
        <w:pStyle w:val="32"/>
        <w:framePr w:w="9264" w:h="14162" w:hRule="exact" w:wrap="none" w:vAnchor="page" w:hAnchor="page" w:x="1817" w:y="989"/>
        <w:shd w:val="clear" w:color="auto" w:fill="auto"/>
        <w:tabs>
          <w:tab w:val="right" w:leader="dot" w:pos="9201"/>
        </w:tabs>
        <w:spacing w:before="0" w:after="114" w:line="288" w:lineRule="exact"/>
      </w:pPr>
      <w:r>
        <w:t>последствий:</w:t>
      </w:r>
      <w:r>
        <w:tab/>
        <w:t xml:space="preserve"> 19</w:t>
      </w:r>
    </w:p>
    <w:p w:rsidR="00293973" w:rsidRDefault="00413242" w:rsidP="00C92CF7">
      <w:pPr>
        <w:pStyle w:val="32"/>
        <w:framePr w:w="9264" w:h="14162" w:hRule="exact" w:wrap="none" w:vAnchor="page" w:hAnchor="page" w:x="1817" w:y="989"/>
        <w:numPr>
          <w:ilvl w:val="0"/>
          <w:numId w:val="4"/>
        </w:numPr>
        <w:shd w:val="clear" w:color="auto" w:fill="auto"/>
        <w:tabs>
          <w:tab w:val="left" w:pos="1376"/>
          <w:tab w:val="right" w:leader="dot" w:pos="9201"/>
        </w:tabs>
        <w:spacing w:before="0" w:after="55" w:line="220" w:lineRule="exact"/>
        <w:ind w:left="480"/>
      </w:pPr>
      <w:hyperlink w:anchor="bookmark12" w:tooltip="Current Document">
        <w:r w:rsidR="00293973">
          <w:t>Объекты инженерной подготовки и защиты территории</w:t>
        </w:r>
        <w:r w:rsidR="00293973">
          <w:tab/>
          <w:t>20</w:t>
        </w:r>
      </w:hyperlink>
    </w:p>
    <w:p w:rsidR="00293973" w:rsidRDefault="00293973" w:rsidP="00C92CF7">
      <w:pPr>
        <w:pStyle w:val="32"/>
        <w:framePr w:w="9264" w:h="14162" w:hRule="exact" w:wrap="none" w:vAnchor="page" w:hAnchor="page" w:x="1817" w:y="989"/>
        <w:numPr>
          <w:ilvl w:val="1"/>
          <w:numId w:val="3"/>
        </w:numPr>
        <w:shd w:val="clear" w:color="auto" w:fill="auto"/>
        <w:tabs>
          <w:tab w:val="left" w:pos="464"/>
        </w:tabs>
        <w:spacing w:before="0" w:after="0" w:line="288" w:lineRule="exact"/>
      </w:pPr>
      <w:r>
        <w:t>Виды объектов местного значения МО Верхнечебеньковский сельсовет в области</w:t>
      </w:r>
    </w:p>
    <w:p w:rsidR="00293973" w:rsidRDefault="00293973" w:rsidP="00293973">
      <w:pPr>
        <w:pStyle w:val="32"/>
        <w:framePr w:w="9264" w:h="14162" w:hRule="exact" w:wrap="none" w:vAnchor="page" w:hAnchor="page" w:x="1817" w:y="989"/>
        <w:shd w:val="clear" w:color="auto" w:fill="auto"/>
        <w:tabs>
          <w:tab w:val="left" w:leader="dot" w:pos="1482"/>
          <w:tab w:val="right" w:pos="9201"/>
        </w:tabs>
        <w:spacing w:before="0" w:after="114" w:line="288" w:lineRule="exact"/>
      </w:pPr>
      <w:r>
        <w:t>образования:</w:t>
      </w:r>
      <w:r>
        <w:tab/>
      </w:r>
      <w:r>
        <w:tab/>
        <w:t>20</w:t>
      </w:r>
    </w:p>
    <w:p w:rsidR="00293973" w:rsidRDefault="00413242" w:rsidP="00C92CF7">
      <w:pPr>
        <w:pStyle w:val="32"/>
        <w:framePr w:w="9264" w:h="14162" w:hRule="exact" w:wrap="none" w:vAnchor="page" w:hAnchor="page" w:x="1817" w:y="989"/>
        <w:numPr>
          <w:ilvl w:val="0"/>
          <w:numId w:val="5"/>
        </w:numPr>
        <w:shd w:val="clear" w:color="auto" w:fill="auto"/>
        <w:tabs>
          <w:tab w:val="left" w:pos="1376"/>
          <w:tab w:val="right" w:leader="dot" w:pos="9201"/>
        </w:tabs>
        <w:spacing w:before="0" w:after="109" w:line="220" w:lineRule="exact"/>
        <w:ind w:left="480"/>
      </w:pPr>
      <w:hyperlink w:anchor="bookmark14" w:tooltip="Current Document">
        <w:r w:rsidR="00293973">
          <w:t>Дошкольные образовательные организации</w:t>
        </w:r>
        <w:r w:rsidR="00293973">
          <w:tab/>
          <w:t>20</w:t>
        </w:r>
      </w:hyperlink>
    </w:p>
    <w:p w:rsidR="00293973" w:rsidRDefault="00413242" w:rsidP="00C92CF7">
      <w:pPr>
        <w:pStyle w:val="32"/>
        <w:framePr w:w="9264" w:h="14162" w:hRule="exact" w:wrap="none" w:vAnchor="page" w:hAnchor="page" w:x="1817" w:y="989"/>
        <w:numPr>
          <w:ilvl w:val="0"/>
          <w:numId w:val="5"/>
        </w:numPr>
        <w:shd w:val="clear" w:color="auto" w:fill="auto"/>
        <w:tabs>
          <w:tab w:val="left" w:pos="1376"/>
          <w:tab w:val="right" w:leader="dot" w:pos="9201"/>
        </w:tabs>
        <w:spacing w:before="0" w:after="55" w:line="220" w:lineRule="exact"/>
        <w:ind w:left="480"/>
      </w:pPr>
      <w:hyperlink w:anchor="bookmark15" w:tooltip="Current Document">
        <w:r w:rsidR="00293973">
          <w:t>Общеобразовательные организации</w:t>
        </w:r>
        <w:r w:rsidR="00293973">
          <w:tab/>
          <w:t>20</w:t>
        </w:r>
      </w:hyperlink>
    </w:p>
    <w:p w:rsidR="00293973" w:rsidRDefault="00293973" w:rsidP="00C92CF7">
      <w:pPr>
        <w:pStyle w:val="32"/>
        <w:framePr w:w="9264" w:h="14162" w:hRule="exact" w:wrap="none" w:vAnchor="page" w:hAnchor="page" w:x="1817" w:y="989"/>
        <w:numPr>
          <w:ilvl w:val="1"/>
          <w:numId w:val="3"/>
        </w:numPr>
        <w:shd w:val="clear" w:color="auto" w:fill="auto"/>
        <w:tabs>
          <w:tab w:val="left" w:pos="469"/>
        </w:tabs>
        <w:spacing w:before="0" w:after="0" w:line="288" w:lineRule="exact"/>
      </w:pPr>
      <w:r>
        <w:t>Виды объектов местного значения МО Верхнечебеньковский сельсовет в области физической</w:t>
      </w:r>
    </w:p>
    <w:p w:rsidR="00293973" w:rsidRDefault="00293973" w:rsidP="00293973">
      <w:pPr>
        <w:pStyle w:val="32"/>
        <w:framePr w:w="9264" w:h="14162" w:hRule="exact" w:wrap="none" w:vAnchor="page" w:hAnchor="page" w:x="1817" w:y="989"/>
        <w:shd w:val="clear" w:color="auto" w:fill="auto"/>
        <w:tabs>
          <w:tab w:val="right" w:leader="dot" w:pos="9201"/>
        </w:tabs>
        <w:spacing w:before="0" w:after="0" w:line="288" w:lineRule="exact"/>
      </w:pPr>
      <w:r>
        <w:t>культуры, массового спорта и отдыха, туризма:</w:t>
      </w:r>
      <w:r>
        <w:tab/>
        <w:t>21</w:t>
      </w:r>
    </w:p>
    <w:p w:rsidR="00293973" w:rsidRDefault="00413242" w:rsidP="00C92CF7">
      <w:pPr>
        <w:pStyle w:val="32"/>
        <w:framePr w:w="9264" w:h="14162" w:hRule="exact" w:wrap="none" w:vAnchor="page" w:hAnchor="page" w:x="1817" w:y="989"/>
        <w:numPr>
          <w:ilvl w:val="0"/>
          <w:numId w:val="6"/>
        </w:numPr>
        <w:shd w:val="clear" w:color="auto" w:fill="auto"/>
        <w:tabs>
          <w:tab w:val="left" w:pos="1376"/>
          <w:tab w:val="left" w:leader="dot" w:pos="8866"/>
        </w:tabs>
        <w:spacing w:before="0" w:after="0" w:line="389" w:lineRule="exact"/>
        <w:ind w:left="480"/>
      </w:pPr>
      <w:hyperlink w:anchor="bookmark17" w:tooltip="Current Document">
        <w:r w:rsidR="00293973">
          <w:t>Здания и сооружения для развития физической культуры и массового спорта</w:t>
        </w:r>
        <w:r w:rsidR="00293973">
          <w:tab/>
          <w:t xml:space="preserve"> 21</w:t>
        </w:r>
      </w:hyperlink>
    </w:p>
    <w:p w:rsidR="00293973" w:rsidRDefault="00413242" w:rsidP="00C92CF7">
      <w:pPr>
        <w:pStyle w:val="32"/>
        <w:framePr w:w="9264" w:h="14162" w:hRule="exact" w:wrap="none" w:vAnchor="page" w:hAnchor="page" w:x="1817" w:y="989"/>
        <w:numPr>
          <w:ilvl w:val="0"/>
          <w:numId w:val="6"/>
        </w:numPr>
        <w:shd w:val="clear" w:color="auto" w:fill="auto"/>
        <w:tabs>
          <w:tab w:val="left" w:pos="1376"/>
          <w:tab w:val="right" w:leader="dot" w:pos="9201"/>
        </w:tabs>
        <w:spacing w:before="0" w:after="0" w:line="389" w:lineRule="exact"/>
        <w:ind w:left="480"/>
      </w:pPr>
      <w:hyperlink w:anchor="bookmark18" w:tooltip="Current Document">
        <w:r w:rsidR="00293973">
          <w:t>Туристические базы, гостиницы, мотели, кемпинги, базы отдыха</w:t>
        </w:r>
        <w:r w:rsidR="00293973">
          <w:tab/>
          <w:t>21</w:t>
        </w:r>
      </w:hyperlink>
    </w:p>
    <w:p w:rsidR="00293973" w:rsidRDefault="00413242" w:rsidP="00C92CF7">
      <w:pPr>
        <w:pStyle w:val="32"/>
        <w:framePr w:w="9264" w:h="14162" w:hRule="exact" w:wrap="none" w:vAnchor="page" w:hAnchor="page" w:x="1817" w:y="989"/>
        <w:numPr>
          <w:ilvl w:val="0"/>
          <w:numId w:val="6"/>
        </w:numPr>
        <w:shd w:val="clear" w:color="auto" w:fill="auto"/>
        <w:tabs>
          <w:tab w:val="left" w:pos="1376"/>
          <w:tab w:val="right" w:leader="dot" w:pos="9201"/>
        </w:tabs>
        <w:spacing w:before="0" w:after="0" w:line="389" w:lineRule="exact"/>
        <w:ind w:left="480"/>
      </w:pPr>
      <w:hyperlink w:anchor="bookmark19" w:tooltip="Current Document">
        <w:r w:rsidR="00293973">
          <w:t>Пляжи, купальни, парки развлечений</w:t>
        </w:r>
        <w:r w:rsidR="00293973">
          <w:tab/>
          <w:t>21</w:t>
        </w:r>
      </w:hyperlink>
    </w:p>
    <w:p w:rsidR="00293973" w:rsidRDefault="00293973" w:rsidP="00C92CF7">
      <w:pPr>
        <w:pStyle w:val="32"/>
        <w:framePr w:w="9264" w:h="14162" w:hRule="exact" w:wrap="none" w:vAnchor="page" w:hAnchor="page" w:x="1817" w:y="989"/>
        <w:numPr>
          <w:ilvl w:val="1"/>
          <w:numId w:val="3"/>
        </w:numPr>
        <w:shd w:val="clear" w:color="auto" w:fill="auto"/>
        <w:tabs>
          <w:tab w:val="left" w:pos="469"/>
        </w:tabs>
        <w:spacing w:before="0" w:after="0" w:line="293" w:lineRule="exact"/>
      </w:pPr>
      <w:r>
        <w:t>Виды объектов местного значения МО Верхнечебеньковский сельсовет в области жилищного</w:t>
      </w:r>
    </w:p>
    <w:p w:rsidR="00293973" w:rsidRDefault="00293973" w:rsidP="00293973">
      <w:pPr>
        <w:pStyle w:val="32"/>
        <w:framePr w:w="9264" w:h="14162" w:hRule="exact" w:wrap="none" w:vAnchor="page" w:hAnchor="page" w:x="1817" w:y="989"/>
        <w:shd w:val="clear" w:color="auto" w:fill="auto"/>
        <w:tabs>
          <w:tab w:val="right" w:leader="dot" w:pos="9201"/>
        </w:tabs>
        <w:spacing w:before="0" w:after="118" w:line="293" w:lineRule="exact"/>
      </w:pPr>
      <w:r>
        <w:t>строительства:</w:t>
      </w:r>
      <w:r>
        <w:tab/>
        <w:t>22</w:t>
      </w:r>
    </w:p>
    <w:p w:rsidR="00293973" w:rsidRDefault="00413242" w:rsidP="00C92CF7">
      <w:pPr>
        <w:pStyle w:val="32"/>
        <w:framePr w:w="9264" w:h="14162" w:hRule="exact" w:wrap="none" w:vAnchor="page" w:hAnchor="page" w:x="1817" w:y="989"/>
        <w:numPr>
          <w:ilvl w:val="0"/>
          <w:numId w:val="7"/>
        </w:numPr>
        <w:shd w:val="clear" w:color="auto" w:fill="auto"/>
        <w:tabs>
          <w:tab w:val="left" w:pos="1376"/>
          <w:tab w:val="right" w:leader="dot" w:pos="9201"/>
        </w:tabs>
        <w:spacing w:before="0" w:after="55" w:line="220" w:lineRule="exact"/>
        <w:ind w:left="480"/>
      </w:pPr>
      <w:hyperlink w:anchor="bookmark21" w:tooltip="Current Document">
        <w:r w:rsidR="00293973">
          <w:t>Муниципальный жилищный фонд</w:t>
        </w:r>
        <w:r w:rsidR="00293973">
          <w:tab/>
          <w:t xml:space="preserve"> 22</w:t>
        </w:r>
      </w:hyperlink>
    </w:p>
    <w:p w:rsidR="00293973" w:rsidRDefault="00293973" w:rsidP="00C92CF7">
      <w:pPr>
        <w:pStyle w:val="32"/>
        <w:framePr w:w="9264" w:h="14162" w:hRule="exact" w:wrap="none" w:vAnchor="page" w:hAnchor="page" w:x="1817" w:y="989"/>
        <w:numPr>
          <w:ilvl w:val="0"/>
          <w:numId w:val="7"/>
        </w:numPr>
        <w:shd w:val="clear" w:color="auto" w:fill="auto"/>
        <w:tabs>
          <w:tab w:val="left" w:pos="1376"/>
        </w:tabs>
        <w:spacing w:before="0" w:after="0" w:line="288" w:lineRule="exact"/>
        <w:ind w:left="480"/>
      </w:pPr>
      <w:r>
        <w:t xml:space="preserve">Доступность жилых объектов и объектов социальной инфраструктуры </w:t>
      </w:r>
      <w:proofErr w:type="gramStart"/>
      <w:r>
        <w:t>для</w:t>
      </w:r>
      <w:proofErr w:type="gramEnd"/>
    </w:p>
    <w:p w:rsidR="00293973" w:rsidRDefault="00293973" w:rsidP="00293973">
      <w:pPr>
        <w:pStyle w:val="32"/>
        <w:framePr w:w="9264" w:h="14162" w:hRule="exact" w:wrap="none" w:vAnchor="page" w:hAnchor="page" w:x="1817" w:y="989"/>
        <w:shd w:val="clear" w:color="auto" w:fill="auto"/>
        <w:tabs>
          <w:tab w:val="right" w:leader="dot" w:pos="9201"/>
        </w:tabs>
        <w:spacing w:before="0" w:after="60" w:line="288" w:lineRule="exact"/>
        <w:ind w:left="480"/>
      </w:pPr>
      <w:r>
        <w:t>инвалидов и маломобильных групп населения</w:t>
      </w:r>
      <w:r>
        <w:tab/>
        <w:t>23</w:t>
      </w:r>
    </w:p>
    <w:p w:rsidR="00293973" w:rsidRDefault="00293973" w:rsidP="00C92CF7">
      <w:pPr>
        <w:pStyle w:val="32"/>
        <w:framePr w:w="9264" w:h="14162" w:hRule="exact" w:wrap="none" w:vAnchor="page" w:hAnchor="page" w:x="1817" w:y="989"/>
        <w:numPr>
          <w:ilvl w:val="1"/>
          <w:numId w:val="3"/>
        </w:numPr>
        <w:shd w:val="clear" w:color="auto" w:fill="auto"/>
        <w:tabs>
          <w:tab w:val="left" w:pos="469"/>
        </w:tabs>
        <w:spacing w:before="0" w:after="0" w:line="288" w:lineRule="exact"/>
      </w:pPr>
      <w:r>
        <w:t>Виды объектов местного значения МО Верхнечебеньковский сельсовет в области развития</w:t>
      </w:r>
    </w:p>
    <w:p w:rsidR="00293973" w:rsidRDefault="00293973" w:rsidP="00293973">
      <w:pPr>
        <w:pStyle w:val="32"/>
        <w:framePr w:w="9264" w:h="14162" w:hRule="exact" w:wrap="none" w:vAnchor="page" w:hAnchor="page" w:x="1817" w:y="989"/>
        <w:shd w:val="clear" w:color="auto" w:fill="auto"/>
        <w:tabs>
          <w:tab w:val="right" w:leader="dot" w:pos="9201"/>
        </w:tabs>
        <w:spacing w:before="0" w:after="0" w:line="288" w:lineRule="exact"/>
        <w:jc w:val="left"/>
      </w:pPr>
      <w:r>
        <w:t>инженерной инфраструктуры, сбора, вывоза, утилизации и переработки бытовых промышленных отходов и мусора:</w:t>
      </w:r>
      <w:r>
        <w:tab/>
        <w:t>23</w:t>
      </w:r>
    </w:p>
    <w:p w:rsidR="00293973" w:rsidRDefault="00293973" w:rsidP="00293973">
      <w:pPr>
        <w:framePr w:wrap="none" w:vAnchor="page" w:hAnchor="page" w:x="1366" w:y="15501"/>
        <w:spacing w:line="180" w:lineRule="exact"/>
      </w:pPr>
      <w:r>
        <w:rPr>
          <w:rStyle w:val="22"/>
          <w:rFonts w:eastAsiaTheme="minorHAnsi"/>
        </w:rPr>
        <w:t>ООО «ГЕОТРЕНД» 2014Г.</w:t>
      </w:r>
    </w:p>
    <w:p w:rsidR="00293973" w:rsidRDefault="00293973" w:rsidP="00293973">
      <w:pPr>
        <w:framePr w:wrap="none" w:vAnchor="page" w:hAnchor="page" w:x="11091" w:y="15501"/>
        <w:spacing w:line="180" w:lineRule="exact"/>
      </w:pPr>
      <w:r>
        <w:rPr>
          <w:rStyle w:val="22"/>
          <w:rFonts w:eastAsiaTheme="minorHAnsi"/>
        </w:rPr>
        <w:t>2</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63360" behindDoc="1" locked="0" layoutInCell="1" allowOverlap="1">
                <wp:simplePos x="0" y="0"/>
                <wp:positionH relativeFrom="page">
                  <wp:posOffset>843915</wp:posOffset>
                </wp:positionH>
                <wp:positionV relativeFrom="page">
                  <wp:posOffset>247650</wp:posOffset>
                </wp:positionV>
                <wp:extent cx="6297295" cy="207010"/>
                <wp:effectExtent l="0" t="0" r="2540" b="254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66.45pt;margin-top:19.5pt;width:495.85pt;height:16.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664384" behindDoc="1" locked="0" layoutInCell="1" allowOverlap="1">
                <wp:simplePos x="0" y="0"/>
                <wp:positionH relativeFrom="page">
                  <wp:posOffset>828675</wp:posOffset>
                </wp:positionH>
                <wp:positionV relativeFrom="page">
                  <wp:posOffset>232410</wp:posOffset>
                </wp:positionV>
                <wp:extent cx="6327775" cy="237490"/>
                <wp:effectExtent l="0" t="3810" r="0" b="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26" style="position:absolute;margin-left:65.25pt;margin-top:18.3pt;width:498.25pt;height:18.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ObpwIAAA4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" fillcolor="#5a9bd5" stroked="f">
                <w10:wrap anchorx="page" anchory="page"/>
              </v:rect>
            </w:pict>
          </mc:Fallback>
        </mc:AlternateContent>
      </w:r>
    </w:p>
    <w:p w:rsidR="00293973" w:rsidRDefault="00293973" w:rsidP="00293973">
      <w:pPr>
        <w:framePr w:wrap="none" w:vAnchor="page" w:hAnchor="page" w:x="1575" w:y="448"/>
        <w:shd w:val="clear" w:color="auto" w:fill="000000"/>
        <w:spacing w:line="160" w:lineRule="exact"/>
      </w:pPr>
      <w:r>
        <w:rPr>
          <w:rStyle w:val="af0"/>
        </w:rPr>
        <w:t xml:space="preserve">НОРМАТИВЫ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413242" w:rsidP="00C92CF7">
      <w:pPr>
        <w:pStyle w:val="32"/>
        <w:framePr w:w="9259" w:h="8783" w:hRule="exact" w:wrap="none" w:vAnchor="page" w:hAnchor="page" w:x="1819" w:y="848"/>
        <w:numPr>
          <w:ilvl w:val="0"/>
          <w:numId w:val="8"/>
        </w:numPr>
        <w:shd w:val="clear" w:color="auto" w:fill="auto"/>
        <w:tabs>
          <w:tab w:val="left" w:pos="1362"/>
          <w:tab w:val="right" w:leader="dot" w:pos="9212"/>
        </w:tabs>
        <w:spacing w:before="0" w:after="0" w:line="389" w:lineRule="exact"/>
        <w:ind w:left="480"/>
      </w:pPr>
      <w:hyperlink w:anchor="bookmark23" w:tooltip="Current Document">
        <w:r w:rsidR="00293973">
          <w:t>Объекты водоснабжения</w:t>
        </w:r>
        <w:r w:rsidR="00293973">
          <w:tab/>
          <w:t>23</w:t>
        </w:r>
      </w:hyperlink>
    </w:p>
    <w:p w:rsidR="00293973" w:rsidRDefault="00413242" w:rsidP="00C92CF7">
      <w:pPr>
        <w:pStyle w:val="32"/>
        <w:framePr w:w="9259" w:h="8783" w:hRule="exact" w:wrap="none" w:vAnchor="page" w:hAnchor="page" w:x="1819" w:y="848"/>
        <w:numPr>
          <w:ilvl w:val="0"/>
          <w:numId w:val="8"/>
        </w:numPr>
        <w:shd w:val="clear" w:color="auto" w:fill="auto"/>
        <w:tabs>
          <w:tab w:val="left" w:pos="1362"/>
          <w:tab w:val="right" w:leader="dot" w:pos="9212"/>
        </w:tabs>
        <w:spacing w:before="0" w:after="0" w:line="389" w:lineRule="exact"/>
        <w:ind w:left="480"/>
      </w:pPr>
      <w:hyperlink w:anchor="bookmark24" w:tooltip="Current Document">
        <w:r w:rsidR="00293973">
          <w:t>Объекты водоотведения</w:t>
        </w:r>
        <w:r w:rsidR="00293973">
          <w:tab/>
          <w:t xml:space="preserve"> 24</w:t>
        </w:r>
      </w:hyperlink>
    </w:p>
    <w:p w:rsidR="00293973" w:rsidRDefault="00413242" w:rsidP="00C92CF7">
      <w:pPr>
        <w:pStyle w:val="32"/>
        <w:framePr w:w="9259" w:h="8783" w:hRule="exact" w:wrap="none" w:vAnchor="page" w:hAnchor="page" w:x="1819" w:y="848"/>
        <w:numPr>
          <w:ilvl w:val="0"/>
          <w:numId w:val="8"/>
        </w:numPr>
        <w:shd w:val="clear" w:color="auto" w:fill="auto"/>
        <w:tabs>
          <w:tab w:val="left" w:pos="1362"/>
          <w:tab w:val="right" w:leader="dot" w:pos="9212"/>
        </w:tabs>
        <w:spacing w:before="0" w:after="0" w:line="389" w:lineRule="exact"/>
        <w:ind w:left="480"/>
      </w:pPr>
      <w:hyperlink w:anchor="bookmark25" w:tooltip="Current Document">
        <w:r w:rsidR="00293973">
          <w:t>Объекты для сбора, вывоза бытовых отходов</w:t>
        </w:r>
        <w:r w:rsidR="00293973">
          <w:tab/>
          <w:t>25</w:t>
        </w:r>
      </w:hyperlink>
    </w:p>
    <w:p w:rsidR="00293973" w:rsidRDefault="00293973" w:rsidP="00C92CF7">
      <w:pPr>
        <w:pStyle w:val="32"/>
        <w:framePr w:w="9259" w:h="8783" w:hRule="exact" w:wrap="none" w:vAnchor="page" w:hAnchor="page" w:x="1819" w:y="848"/>
        <w:numPr>
          <w:ilvl w:val="1"/>
          <w:numId w:val="3"/>
        </w:numPr>
        <w:shd w:val="clear" w:color="auto" w:fill="auto"/>
        <w:tabs>
          <w:tab w:val="left" w:pos="464"/>
        </w:tabs>
        <w:spacing w:before="0" w:after="0" w:line="288" w:lineRule="exact"/>
        <w:jc w:val="left"/>
      </w:pPr>
      <w:r>
        <w:t>Виды объектов местного значения МО Верхнечебеньковский сельсовет в области организации ритуальных</w:t>
      </w:r>
    </w:p>
    <w:p w:rsidR="00293973" w:rsidRDefault="00293973" w:rsidP="00293973">
      <w:pPr>
        <w:pStyle w:val="32"/>
        <w:framePr w:w="9259" w:h="8783" w:hRule="exact" w:wrap="none" w:vAnchor="page" w:hAnchor="page" w:x="1819" w:y="848"/>
        <w:shd w:val="clear" w:color="auto" w:fill="auto"/>
        <w:tabs>
          <w:tab w:val="right" w:leader="dot" w:pos="9212"/>
        </w:tabs>
        <w:spacing w:before="0" w:after="114" w:line="288" w:lineRule="exact"/>
      </w:pPr>
      <w:r>
        <w:t>услуг:</w:t>
      </w:r>
      <w:r>
        <w:tab/>
        <w:t xml:space="preserve"> 26</w:t>
      </w:r>
    </w:p>
    <w:p w:rsidR="00293973" w:rsidRDefault="00413242" w:rsidP="00C92CF7">
      <w:pPr>
        <w:pStyle w:val="32"/>
        <w:framePr w:w="9259" w:h="8783" w:hRule="exact" w:wrap="none" w:vAnchor="page" w:hAnchor="page" w:x="1819" w:y="848"/>
        <w:numPr>
          <w:ilvl w:val="0"/>
          <w:numId w:val="9"/>
        </w:numPr>
        <w:shd w:val="clear" w:color="auto" w:fill="auto"/>
        <w:tabs>
          <w:tab w:val="left" w:pos="1362"/>
          <w:tab w:val="right" w:leader="dot" w:pos="9212"/>
        </w:tabs>
        <w:spacing w:before="0" w:after="55" w:line="220" w:lineRule="exact"/>
        <w:ind w:left="480"/>
      </w:pPr>
      <w:hyperlink w:anchor="bookmark27" w:tooltip="Current Document">
        <w:r w:rsidR="00293973">
          <w:t>Места погребения</w:t>
        </w:r>
        <w:r w:rsidR="00293973">
          <w:tab/>
          <w:t>26</w:t>
        </w:r>
      </w:hyperlink>
    </w:p>
    <w:p w:rsidR="00293973" w:rsidRDefault="00293973" w:rsidP="00C92CF7">
      <w:pPr>
        <w:pStyle w:val="32"/>
        <w:framePr w:w="9259" w:h="8783" w:hRule="exact" w:wrap="none" w:vAnchor="page" w:hAnchor="page" w:x="1819" w:y="848"/>
        <w:numPr>
          <w:ilvl w:val="1"/>
          <w:numId w:val="3"/>
        </w:numPr>
        <w:shd w:val="clear" w:color="auto" w:fill="auto"/>
        <w:tabs>
          <w:tab w:val="left" w:pos="469"/>
        </w:tabs>
        <w:spacing w:before="0" w:after="0" w:line="288" w:lineRule="exact"/>
      </w:pPr>
      <w:r>
        <w:t>Виды объектов местного значения МО Верхнечебеньковский сельсовет, в области культуры и</w:t>
      </w:r>
    </w:p>
    <w:p w:rsidR="00293973" w:rsidRDefault="00293973" w:rsidP="00293973">
      <w:pPr>
        <w:pStyle w:val="32"/>
        <w:framePr w:w="9259" w:h="8783" w:hRule="exact" w:wrap="none" w:vAnchor="page" w:hAnchor="page" w:x="1819" w:y="848"/>
        <w:shd w:val="clear" w:color="auto" w:fill="auto"/>
        <w:tabs>
          <w:tab w:val="right" w:leader="dot" w:pos="9212"/>
        </w:tabs>
        <w:spacing w:before="0" w:after="114" w:line="288" w:lineRule="exact"/>
      </w:pPr>
      <w:r>
        <w:t>искусства:</w:t>
      </w:r>
      <w:r>
        <w:tab/>
        <w:t>26</w:t>
      </w:r>
    </w:p>
    <w:p w:rsidR="00293973" w:rsidRDefault="00413242" w:rsidP="00C92CF7">
      <w:pPr>
        <w:pStyle w:val="32"/>
        <w:framePr w:w="9259" w:h="8783" w:hRule="exact" w:wrap="none" w:vAnchor="page" w:hAnchor="page" w:x="1819" w:y="848"/>
        <w:numPr>
          <w:ilvl w:val="0"/>
          <w:numId w:val="10"/>
        </w:numPr>
        <w:shd w:val="clear" w:color="auto" w:fill="auto"/>
        <w:tabs>
          <w:tab w:val="left" w:pos="1362"/>
          <w:tab w:val="right" w:leader="dot" w:pos="9212"/>
        </w:tabs>
        <w:spacing w:before="0" w:after="55" w:line="220" w:lineRule="exact"/>
        <w:ind w:left="480"/>
      </w:pPr>
      <w:hyperlink w:anchor="bookmark29" w:tooltip="Current Document">
        <w:r w:rsidR="00293973">
          <w:t>Дома культуры, библиотеки</w:t>
        </w:r>
        <w:r w:rsidR="00293973">
          <w:tab/>
          <w:t>26</w:t>
        </w:r>
      </w:hyperlink>
    </w:p>
    <w:p w:rsidR="00293973" w:rsidRDefault="00293973" w:rsidP="00C92CF7">
      <w:pPr>
        <w:pStyle w:val="32"/>
        <w:framePr w:w="9259" w:h="8783" w:hRule="exact" w:wrap="none" w:vAnchor="page" w:hAnchor="page" w:x="1819" w:y="848"/>
        <w:numPr>
          <w:ilvl w:val="1"/>
          <w:numId w:val="3"/>
        </w:numPr>
        <w:shd w:val="clear" w:color="auto" w:fill="auto"/>
        <w:tabs>
          <w:tab w:val="left" w:pos="469"/>
        </w:tabs>
        <w:spacing w:before="0" w:after="0" w:line="288" w:lineRule="exact"/>
      </w:pPr>
      <w:r>
        <w:t>Виды объектов местного значения МО Верхнечебеньковский сельсовет в области</w:t>
      </w:r>
    </w:p>
    <w:p w:rsidR="00293973" w:rsidRDefault="00293973" w:rsidP="00293973">
      <w:pPr>
        <w:pStyle w:val="32"/>
        <w:framePr w:w="9259" w:h="8783" w:hRule="exact" w:wrap="none" w:vAnchor="page" w:hAnchor="page" w:x="1819" w:y="848"/>
        <w:shd w:val="clear" w:color="auto" w:fill="auto"/>
        <w:tabs>
          <w:tab w:val="right" w:pos="9212"/>
        </w:tabs>
        <w:spacing w:before="0" w:after="114" w:line="288" w:lineRule="exact"/>
        <w:jc w:val="left"/>
      </w:pPr>
      <w:r>
        <w:t>благоустройства и озеленения территории, использования, охраны, защиты, воспроизводства городских лесов:....</w:t>
      </w:r>
      <w:r>
        <w:tab/>
        <w:t>27</w:t>
      </w:r>
    </w:p>
    <w:p w:rsidR="00293973" w:rsidRDefault="00293973" w:rsidP="00C92CF7">
      <w:pPr>
        <w:pStyle w:val="32"/>
        <w:framePr w:w="9259" w:h="8783" w:hRule="exact" w:wrap="none" w:vAnchor="page" w:hAnchor="page" w:x="1819" w:y="848"/>
        <w:numPr>
          <w:ilvl w:val="0"/>
          <w:numId w:val="11"/>
        </w:numPr>
        <w:shd w:val="clear" w:color="auto" w:fill="auto"/>
        <w:tabs>
          <w:tab w:val="left" w:pos="1362"/>
          <w:tab w:val="center" w:pos="5424"/>
          <w:tab w:val="right" w:leader="dot" w:pos="9212"/>
        </w:tabs>
        <w:spacing w:before="0" w:after="51" w:line="220" w:lineRule="exact"/>
        <w:ind w:left="480"/>
      </w:pPr>
      <w:r>
        <w:t>Парки, скверы, бульвары, набережные в</w:t>
      </w:r>
      <w:r>
        <w:tab/>
        <w:t>границах населенных пунктов</w:t>
      </w:r>
      <w:r>
        <w:tab/>
        <w:t>27</w:t>
      </w:r>
    </w:p>
    <w:p w:rsidR="00293973" w:rsidRDefault="00293973" w:rsidP="00C92CF7">
      <w:pPr>
        <w:pStyle w:val="32"/>
        <w:framePr w:w="9259" w:h="8783" w:hRule="exact" w:wrap="none" w:vAnchor="page" w:hAnchor="page" w:x="1819" w:y="848"/>
        <w:numPr>
          <w:ilvl w:val="1"/>
          <w:numId w:val="3"/>
        </w:numPr>
        <w:shd w:val="clear" w:color="auto" w:fill="auto"/>
        <w:tabs>
          <w:tab w:val="left" w:pos="574"/>
        </w:tabs>
        <w:spacing w:before="0" w:after="0" w:line="293" w:lineRule="exact"/>
      </w:pPr>
      <w:r>
        <w:t>Виды объектов местного значения МО Верхнечебеньковский сельсовет, в области связи,</w:t>
      </w:r>
    </w:p>
    <w:p w:rsidR="00293973" w:rsidRDefault="00293973" w:rsidP="00293973">
      <w:pPr>
        <w:pStyle w:val="32"/>
        <w:framePr w:w="9259" w:h="8783" w:hRule="exact" w:wrap="none" w:vAnchor="page" w:hAnchor="page" w:x="1819" w:y="848"/>
        <w:shd w:val="clear" w:color="auto" w:fill="auto"/>
        <w:tabs>
          <w:tab w:val="right" w:leader="dot" w:pos="9212"/>
        </w:tabs>
        <w:spacing w:before="0" w:after="118" w:line="293" w:lineRule="exact"/>
      </w:pPr>
      <w:r>
        <w:t>общественного питания, торговли, бытового и коммунального обслуживания:</w:t>
      </w:r>
      <w:r>
        <w:tab/>
        <w:t>27</w:t>
      </w:r>
    </w:p>
    <w:p w:rsidR="00293973" w:rsidRDefault="00293973" w:rsidP="00C92CF7">
      <w:pPr>
        <w:pStyle w:val="32"/>
        <w:framePr w:w="9259" w:h="8783" w:hRule="exact" w:wrap="none" w:vAnchor="page" w:hAnchor="page" w:x="1819" w:y="848"/>
        <w:numPr>
          <w:ilvl w:val="0"/>
          <w:numId w:val="12"/>
        </w:numPr>
        <w:shd w:val="clear" w:color="auto" w:fill="auto"/>
        <w:tabs>
          <w:tab w:val="left" w:pos="1362"/>
          <w:tab w:val="right" w:leader="dot" w:pos="9212"/>
        </w:tabs>
        <w:spacing w:before="0" w:after="109" w:line="220" w:lineRule="exact"/>
        <w:ind w:left="480"/>
      </w:pPr>
      <w:r>
        <w:t>Отделения связи</w:t>
      </w:r>
      <w:r>
        <w:tab/>
        <w:t>27</w:t>
      </w:r>
    </w:p>
    <w:p w:rsidR="00293973" w:rsidRDefault="00293973" w:rsidP="00C92CF7">
      <w:pPr>
        <w:pStyle w:val="32"/>
        <w:framePr w:w="9259" w:h="8783" w:hRule="exact" w:wrap="none" w:vAnchor="page" w:hAnchor="page" w:x="1819" w:y="848"/>
        <w:numPr>
          <w:ilvl w:val="0"/>
          <w:numId w:val="12"/>
        </w:numPr>
        <w:shd w:val="clear" w:color="auto" w:fill="auto"/>
        <w:tabs>
          <w:tab w:val="left" w:pos="1362"/>
          <w:tab w:val="right" w:leader="dot" w:pos="9212"/>
        </w:tabs>
        <w:spacing w:before="0" w:after="55" w:line="220" w:lineRule="exact"/>
        <w:ind w:left="480"/>
      </w:pPr>
      <w:r>
        <w:t>Объекты торговли</w:t>
      </w:r>
      <w:r>
        <w:tab/>
        <w:t xml:space="preserve"> 27</w:t>
      </w:r>
    </w:p>
    <w:p w:rsidR="00293973" w:rsidRDefault="00293973" w:rsidP="00C92CF7">
      <w:pPr>
        <w:pStyle w:val="32"/>
        <w:framePr w:w="9259" w:h="8783" w:hRule="exact" w:wrap="none" w:vAnchor="page" w:hAnchor="page" w:x="1819" w:y="848"/>
        <w:numPr>
          <w:ilvl w:val="1"/>
          <w:numId w:val="3"/>
        </w:numPr>
        <w:shd w:val="clear" w:color="auto" w:fill="auto"/>
        <w:tabs>
          <w:tab w:val="left" w:pos="574"/>
        </w:tabs>
        <w:spacing w:before="0" w:after="0" w:line="288" w:lineRule="exact"/>
        <w:jc w:val="left"/>
      </w:pPr>
      <w:r>
        <w:t>Виды объектов местного значения МО Верхнечебеньковский сельсовет в области деятельности органов местного</w:t>
      </w:r>
    </w:p>
    <w:p w:rsidR="00293973" w:rsidRDefault="00293973" w:rsidP="00293973">
      <w:pPr>
        <w:pStyle w:val="32"/>
        <w:framePr w:w="9259" w:h="8783" w:hRule="exact" w:wrap="none" w:vAnchor="page" w:hAnchor="page" w:x="1819" w:y="848"/>
        <w:shd w:val="clear" w:color="auto" w:fill="auto"/>
        <w:tabs>
          <w:tab w:val="right" w:leader="dot" w:pos="9212"/>
        </w:tabs>
        <w:spacing w:before="0" w:after="56" w:line="288" w:lineRule="exact"/>
      </w:pPr>
      <w:r>
        <w:t>самоуправления:</w:t>
      </w:r>
      <w:r>
        <w:tab/>
        <w:t xml:space="preserve"> 28</w:t>
      </w:r>
    </w:p>
    <w:p w:rsidR="00293973" w:rsidRDefault="00293973" w:rsidP="00C92CF7">
      <w:pPr>
        <w:pStyle w:val="32"/>
        <w:framePr w:w="9259" w:h="8783" w:hRule="exact" w:wrap="none" w:vAnchor="page" w:hAnchor="page" w:x="1819" w:y="848"/>
        <w:numPr>
          <w:ilvl w:val="0"/>
          <w:numId w:val="13"/>
        </w:numPr>
        <w:shd w:val="clear" w:color="auto" w:fill="auto"/>
        <w:tabs>
          <w:tab w:val="left" w:pos="1362"/>
        </w:tabs>
        <w:spacing w:before="0" w:after="0" w:line="293" w:lineRule="exact"/>
        <w:ind w:left="480"/>
      </w:pPr>
      <w:r>
        <w:t>Здания, строения и сооружения, необходимые для обеспечения осуществления</w:t>
      </w:r>
    </w:p>
    <w:p w:rsidR="00293973" w:rsidRDefault="00293973" w:rsidP="00293973">
      <w:pPr>
        <w:pStyle w:val="32"/>
        <w:framePr w:w="9259" w:h="8783" w:hRule="exact" w:wrap="none" w:vAnchor="page" w:hAnchor="page" w:x="1819" w:y="848"/>
        <w:shd w:val="clear" w:color="auto" w:fill="auto"/>
        <w:spacing w:before="0" w:after="0" w:line="293" w:lineRule="exact"/>
        <w:ind w:left="480"/>
      </w:pPr>
      <w:r>
        <w:t>полномочий органами местного самоуправления МО Верхнечебеньковский</w:t>
      </w:r>
    </w:p>
    <w:p w:rsidR="00293973" w:rsidRDefault="00293973" w:rsidP="00293973">
      <w:pPr>
        <w:pStyle w:val="32"/>
        <w:framePr w:w="9259" w:h="8783" w:hRule="exact" w:wrap="none" w:vAnchor="page" w:hAnchor="page" w:x="1819" w:y="848"/>
        <w:shd w:val="clear" w:color="auto" w:fill="auto"/>
        <w:tabs>
          <w:tab w:val="right" w:leader="dot" w:pos="9212"/>
        </w:tabs>
        <w:spacing w:before="0" w:after="118" w:line="293" w:lineRule="exact"/>
        <w:ind w:left="480"/>
      </w:pPr>
      <w:r>
        <w:t>сельсовет</w:t>
      </w:r>
      <w:r>
        <w:tab/>
        <w:t xml:space="preserve"> 28</w:t>
      </w:r>
    </w:p>
    <w:p w:rsidR="00293973" w:rsidRDefault="00413242" w:rsidP="00293973">
      <w:pPr>
        <w:pStyle w:val="20"/>
        <w:framePr w:w="9259" w:h="8783" w:hRule="exact" w:wrap="none" w:vAnchor="page" w:hAnchor="page" w:x="1819" w:y="848"/>
        <w:shd w:val="clear" w:color="auto" w:fill="auto"/>
        <w:tabs>
          <w:tab w:val="right" w:leader="dot" w:pos="9212"/>
        </w:tabs>
        <w:spacing w:before="0" w:after="0" w:line="220" w:lineRule="exact"/>
      </w:pPr>
      <w:hyperlink w:anchor="bookmark31" w:tooltip="Current Document">
        <w:r w:rsidR="00293973">
          <w:t xml:space="preserve">Часть 3. «ПРАВИЛА И ОБЛАСТЬ ПРИМЕНЕНИЯ» </w:t>
        </w:r>
        <w:r w:rsidR="00293973">
          <w:tab/>
          <w:t>29</w:t>
        </w:r>
      </w:hyperlink>
    </w:p>
    <w:p w:rsidR="00293973" w:rsidRDefault="00293973" w:rsidP="00293973">
      <w:pPr>
        <w:framePr w:wrap="none" w:vAnchor="page" w:hAnchor="page" w:x="1373" w:y="15501"/>
        <w:spacing w:line="180" w:lineRule="exact"/>
      </w:pPr>
      <w:r>
        <w:rPr>
          <w:rStyle w:val="22"/>
          <w:rFonts w:eastAsiaTheme="minorHAnsi"/>
        </w:rPr>
        <w:t>ООО «ГЕОТРЕНД» 2014Г.</w:t>
      </w:r>
    </w:p>
    <w:p w:rsidR="00293973" w:rsidRDefault="00293973" w:rsidP="00293973">
      <w:pPr>
        <w:framePr w:wrap="none" w:vAnchor="page" w:hAnchor="page" w:x="11098" w:y="15501"/>
        <w:spacing w:line="180" w:lineRule="exact"/>
      </w:pPr>
      <w:r>
        <w:rPr>
          <w:rStyle w:val="22"/>
          <w:rFonts w:eastAsiaTheme="minorHAnsi"/>
        </w:rPr>
        <w:t>3</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65408" behindDoc="1" locked="0" layoutInCell="1" allowOverlap="1">
                <wp:simplePos x="0" y="0"/>
                <wp:positionH relativeFrom="page">
                  <wp:posOffset>836295</wp:posOffset>
                </wp:positionH>
                <wp:positionV relativeFrom="page">
                  <wp:posOffset>247650</wp:posOffset>
                </wp:positionV>
                <wp:extent cx="6297295" cy="207010"/>
                <wp:effectExtent l="0" t="0" r="635" b="254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26" style="position:absolute;margin-left:65.85pt;margin-top:19.5pt;width:495.85pt;height:16.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666432" behindDoc="1" locked="0" layoutInCell="1" allowOverlap="1">
                <wp:simplePos x="0" y="0"/>
                <wp:positionH relativeFrom="page">
                  <wp:posOffset>821055</wp:posOffset>
                </wp:positionH>
                <wp:positionV relativeFrom="page">
                  <wp:posOffset>232410</wp:posOffset>
                </wp:positionV>
                <wp:extent cx="6327775" cy="237490"/>
                <wp:effectExtent l="1905" t="3810" r="4445" b="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26" style="position:absolute;margin-left:64.65pt;margin-top:18.3pt;width:498.25pt;height:18.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c/pwIAAA4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" fillcolor="#5a9bd5" stroked="f">
                <w10:wrap anchorx="page" anchory="page"/>
              </v:rect>
            </w:pict>
          </mc:Fallback>
        </mc:AlternateContent>
      </w:r>
    </w:p>
    <w:p w:rsidR="00293973" w:rsidRDefault="00293973" w:rsidP="00293973">
      <w:pPr>
        <w:framePr w:wrap="none" w:vAnchor="page" w:hAnchor="page" w:x="1563" w:y="448"/>
        <w:shd w:val="clear" w:color="auto" w:fill="000000"/>
        <w:spacing w:line="160" w:lineRule="exact"/>
      </w:pPr>
      <w:r>
        <w:rPr>
          <w:rStyle w:val="af0"/>
        </w:rPr>
        <w:t xml:space="preserve">НОРМАТИВЫ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293973">
      <w:pPr>
        <w:pStyle w:val="34"/>
        <w:framePr w:w="10123" w:h="14342" w:hRule="exact" w:wrap="none" w:vAnchor="page" w:hAnchor="page" w:x="1242" w:y="920"/>
        <w:shd w:val="clear" w:color="auto" w:fill="auto"/>
      </w:pPr>
      <w:bookmarkStart w:id="1" w:name="bookmark1"/>
      <w:r>
        <w:t>ВВЕДЕНИЕ</w:t>
      </w:r>
      <w:bookmarkEnd w:id="1"/>
    </w:p>
    <w:p w:rsidR="00293973" w:rsidRDefault="00293973" w:rsidP="00293973">
      <w:pPr>
        <w:pStyle w:val="24"/>
        <w:framePr w:w="10123" w:h="14342" w:hRule="exact" w:wrap="none" w:vAnchor="page" w:hAnchor="page" w:x="1242" w:y="920"/>
        <w:shd w:val="clear" w:color="auto" w:fill="auto"/>
        <w:ind w:firstLine="740"/>
      </w:pPr>
      <w:r>
        <w:t xml:space="preserve">Местные нормативы градостроительного проектирования МО Верхнечебеньковский сельсовет </w:t>
      </w:r>
      <w:proofErr w:type="spellStart"/>
      <w:r>
        <w:t>Сакмарского</w:t>
      </w:r>
      <w:proofErr w:type="spellEnd"/>
      <w:r>
        <w:t xml:space="preserve"> района Оренбургской области разработаны в соответствии с гл. 3.1 Градостроительного кодекса РФ для территории сельского поселения Верхнечебеньковский сельсовет. Основаниями для разработки настоящих нормативов послужили: Постановление</w:t>
      </w:r>
    </w:p>
    <w:p w:rsidR="00293973" w:rsidRDefault="00293973" w:rsidP="00293973">
      <w:pPr>
        <w:pStyle w:val="24"/>
        <w:framePr w:w="10123" w:h="14342" w:hRule="exact" w:wrap="none" w:vAnchor="page" w:hAnchor="page" w:x="1242" w:y="920"/>
        <w:shd w:val="clear" w:color="auto" w:fill="auto"/>
        <w:tabs>
          <w:tab w:val="left" w:leader="underscore" w:pos="5160"/>
          <w:tab w:val="left" w:leader="underscore" w:pos="6226"/>
        </w:tabs>
      </w:pPr>
      <w:r>
        <w:t>главы МО Верхнечебеньковский сельсовет №</w:t>
      </w:r>
      <w:r>
        <w:tab/>
      </w:r>
      <w:proofErr w:type="gramStart"/>
      <w:r>
        <w:t>от</w:t>
      </w:r>
      <w:proofErr w:type="gramEnd"/>
      <w:r>
        <w:tab/>
        <w:t>«</w:t>
      </w:r>
      <w:proofErr w:type="gramStart"/>
      <w:r>
        <w:t>О</w:t>
      </w:r>
      <w:proofErr w:type="gramEnd"/>
      <w:r>
        <w:t xml:space="preserve"> подготовке местных нормативов</w:t>
      </w:r>
    </w:p>
    <w:p w:rsidR="00293973" w:rsidRDefault="00293973" w:rsidP="00293973">
      <w:pPr>
        <w:pStyle w:val="24"/>
        <w:framePr w:w="10123" w:h="14342" w:hRule="exact" w:wrap="none" w:vAnchor="page" w:hAnchor="page" w:x="1242" w:y="920"/>
        <w:shd w:val="clear" w:color="auto" w:fill="auto"/>
      </w:pPr>
      <w:r>
        <w:t xml:space="preserve">градостроительного проектирования муниципального образования Верхнечебеньковский сельсовет </w:t>
      </w:r>
      <w:proofErr w:type="spellStart"/>
      <w:r>
        <w:t>Сакмарского</w:t>
      </w:r>
      <w:proofErr w:type="spellEnd"/>
      <w:r>
        <w:t xml:space="preserve"> района Оренбургской области»; Положение «О составе, порядке подготовки и утверждения местных нормативов градостроительного проектирования муниципального образования Верхнечебеньковский сельсовет </w:t>
      </w:r>
      <w:proofErr w:type="spellStart"/>
      <w:r>
        <w:t>Сакмарского</w:t>
      </w:r>
      <w:proofErr w:type="spellEnd"/>
      <w:r>
        <w:t xml:space="preserve"> района</w:t>
      </w:r>
    </w:p>
    <w:p w:rsidR="00293973" w:rsidRDefault="00293973" w:rsidP="00293973">
      <w:pPr>
        <w:pStyle w:val="24"/>
        <w:framePr w:w="10123" w:h="14342" w:hRule="exact" w:wrap="none" w:vAnchor="page" w:hAnchor="page" w:x="1242" w:y="920"/>
        <w:shd w:val="clear" w:color="auto" w:fill="auto"/>
        <w:tabs>
          <w:tab w:val="left" w:leader="underscore" w:pos="6000"/>
          <w:tab w:val="left" w:pos="7757"/>
        </w:tabs>
      </w:pPr>
      <w:r>
        <w:t>Оренбургской области» утверждённое Решением №</w:t>
      </w:r>
      <w:r>
        <w:tab/>
        <w:t>от</w:t>
      </w:r>
      <w:r>
        <w:tab/>
        <w:t>Совета депутатов МО</w:t>
      </w:r>
    </w:p>
    <w:p w:rsidR="00293973" w:rsidRDefault="00293973" w:rsidP="00293973">
      <w:pPr>
        <w:pStyle w:val="24"/>
        <w:framePr w:w="10123" w:h="14342" w:hRule="exact" w:wrap="none" w:vAnchor="page" w:hAnchor="page" w:x="1242" w:y="920"/>
        <w:shd w:val="clear" w:color="auto" w:fill="auto"/>
      </w:pPr>
      <w:r>
        <w:t>Верхнечебеньковский сельсовет.</w:t>
      </w:r>
    </w:p>
    <w:p w:rsidR="00293973" w:rsidRDefault="00293973" w:rsidP="00293973">
      <w:pPr>
        <w:pStyle w:val="24"/>
        <w:framePr w:w="10123" w:h="14342" w:hRule="exact" w:wrap="none" w:vAnchor="page" w:hAnchor="page" w:x="1242" w:y="920"/>
        <w:shd w:val="clear" w:color="auto" w:fill="auto"/>
        <w:ind w:firstLine="740"/>
      </w:pPr>
      <w:r>
        <w:t>Нормативы градостроительного проектирования МО Верхнечебеньковский сельсовет устанавливают совокупность расчетных показателей минимально допустимого уровня обеспеченности объектами местного значения МО Верхнечебеньковский сельсовет, относящимися к областям, определённым законом «О градостроительной деятельности на территории Оренбургской области и расчетных показателей максимально допустимого уровня территориальной доступности таких объектов для населения МО Верхнечебеньковский сельсовет.</w:t>
      </w:r>
    </w:p>
    <w:p w:rsidR="00293973" w:rsidRDefault="00293973" w:rsidP="00293973">
      <w:pPr>
        <w:pStyle w:val="24"/>
        <w:framePr w:w="10123" w:h="14342" w:hRule="exact" w:wrap="none" w:vAnchor="page" w:hAnchor="page" w:x="1242" w:y="920"/>
        <w:shd w:val="clear" w:color="auto" w:fill="auto"/>
        <w:ind w:firstLine="740"/>
      </w:pPr>
      <w:r>
        <w:t>Нормативы градостроительного проектирования разработаны в целях обеспечения устойчивого развития территории муниципального образования. В частности, настоящие нормативы обеспечивают благоприятные условия жизнедеятельности населения МО Верхнечебеньковский сельсовет.</w:t>
      </w:r>
    </w:p>
    <w:p w:rsidR="00293973" w:rsidRDefault="00293973" w:rsidP="00293973">
      <w:pPr>
        <w:pStyle w:val="24"/>
        <w:framePr w:w="10123" w:h="14342" w:hRule="exact" w:wrap="none" w:vAnchor="page" w:hAnchor="page" w:x="1242" w:y="920"/>
        <w:shd w:val="clear" w:color="auto" w:fill="auto"/>
        <w:ind w:firstLine="740"/>
      </w:pPr>
      <w:r>
        <w:t>Нормативы градостроительного проектирования разработаны с учетом перспективы развития муниципального образования Верхнечебеньковский сельсовет на расчетный срок до 2032 года.</w:t>
      </w:r>
    </w:p>
    <w:p w:rsidR="00293973" w:rsidRDefault="00293973" w:rsidP="00293973">
      <w:pPr>
        <w:pStyle w:val="24"/>
        <w:framePr w:w="10123" w:h="14342" w:hRule="exact" w:wrap="none" w:vAnchor="page" w:hAnchor="page" w:x="1242" w:y="920"/>
        <w:shd w:val="clear" w:color="auto" w:fill="auto"/>
        <w:ind w:firstLine="740"/>
      </w:pPr>
      <w:r>
        <w:t>Местные нормативы градостроительного проектирования решают следующие основные задачи:</w:t>
      </w:r>
    </w:p>
    <w:p w:rsidR="00293973" w:rsidRDefault="00293973" w:rsidP="00C92CF7">
      <w:pPr>
        <w:pStyle w:val="24"/>
        <w:framePr w:w="10123" w:h="14342" w:hRule="exact" w:wrap="none" w:vAnchor="page" w:hAnchor="page" w:x="1242" w:y="920"/>
        <w:numPr>
          <w:ilvl w:val="0"/>
          <w:numId w:val="14"/>
        </w:numPr>
        <w:shd w:val="clear" w:color="auto" w:fill="auto"/>
        <w:tabs>
          <w:tab w:val="left" w:pos="1041"/>
        </w:tabs>
        <w:ind w:firstLine="740"/>
      </w:pPr>
      <w:r>
        <w:t>установление минимального набора показателей, расчет которых необходим при разработке документов градостроительного проектирования;</w:t>
      </w:r>
    </w:p>
    <w:p w:rsidR="00293973" w:rsidRDefault="00293973" w:rsidP="00C92CF7">
      <w:pPr>
        <w:pStyle w:val="24"/>
        <w:framePr w:w="10123" w:h="14342" w:hRule="exact" w:wrap="none" w:vAnchor="page" w:hAnchor="page" w:x="1242" w:y="920"/>
        <w:numPr>
          <w:ilvl w:val="0"/>
          <w:numId w:val="14"/>
        </w:numPr>
        <w:shd w:val="clear" w:color="auto" w:fill="auto"/>
        <w:tabs>
          <w:tab w:val="left" w:pos="1041"/>
        </w:tabs>
        <w:ind w:firstLine="740"/>
      </w:pPr>
      <w:r>
        <w:t>обеспечение оценки качества градостроительной документации в плане соответствия ее решений целям повышения качества жизни населения;</w:t>
      </w:r>
    </w:p>
    <w:p w:rsidR="00293973" w:rsidRDefault="00293973" w:rsidP="00293973">
      <w:pPr>
        <w:pStyle w:val="24"/>
        <w:framePr w:w="10123" w:h="14342" w:hRule="exact" w:wrap="none" w:vAnchor="page" w:hAnchor="page" w:x="1242" w:y="920"/>
        <w:shd w:val="clear" w:color="auto" w:fill="auto"/>
        <w:tabs>
          <w:tab w:val="left" w:pos="1268"/>
        </w:tabs>
        <w:ind w:firstLine="740"/>
      </w:pPr>
      <w:r>
        <w:t>3</w:t>
      </w:r>
      <w:proofErr w:type="gramStart"/>
      <w:r>
        <w:t xml:space="preserve"> )</w:t>
      </w:r>
      <w:proofErr w:type="gramEnd"/>
      <w:r>
        <w:tab/>
        <w:t>обеспечение постоянного контроля соответствия проектных решений</w:t>
      </w:r>
    </w:p>
    <w:p w:rsidR="00293973" w:rsidRDefault="00293973" w:rsidP="00293973">
      <w:pPr>
        <w:pStyle w:val="24"/>
        <w:framePr w:w="10123" w:h="14342" w:hRule="exact" w:wrap="none" w:vAnchor="page" w:hAnchor="page" w:x="1242" w:y="920"/>
        <w:shd w:val="clear" w:color="auto" w:fill="auto"/>
      </w:pPr>
      <w:r>
        <w:t>градостроительной документации изменяющимся социально-экономическим условиям на территории поселения.</w:t>
      </w:r>
    </w:p>
    <w:p w:rsidR="00293973" w:rsidRDefault="00293973" w:rsidP="00293973">
      <w:pPr>
        <w:pStyle w:val="24"/>
        <w:framePr w:w="10123" w:h="14342" w:hRule="exact" w:wrap="none" w:vAnchor="page" w:hAnchor="page" w:x="1242" w:y="920"/>
        <w:shd w:val="clear" w:color="auto" w:fill="auto"/>
        <w:ind w:firstLine="740"/>
      </w:pPr>
      <w:r>
        <w:t>Настоящие нормативы содержат:</w:t>
      </w:r>
    </w:p>
    <w:p w:rsidR="00293973" w:rsidRDefault="00293973" w:rsidP="00C92CF7">
      <w:pPr>
        <w:pStyle w:val="24"/>
        <w:framePr w:w="10123" w:h="14342" w:hRule="exact" w:wrap="none" w:vAnchor="page" w:hAnchor="page" w:x="1242" w:y="920"/>
        <w:numPr>
          <w:ilvl w:val="0"/>
          <w:numId w:val="15"/>
        </w:numPr>
        <w:shd w:val="clear" w:color="auto" w:fill="auto"/>
        <w:tabs>
          <w:tab w:val="left" w:pos="1047"/>
        </w:tabs>
        <w:ind w:firstLine="740"/>
      </w:pPr>
      <w:r>
        <w:t>«Основную часть»</w:t>
      </w:r>
    </w:p>
    <w:p w:rsidR="00293973" w:rsidRDefault="00293973" w:rsidP="00293973">
      <w:pPr>
        <w:pStyle w:val="24"/>
        <w:framePr w:w="10123" w:h="14342" w:hRule="exact" w:wrap="none" w:vAnchor="page" w:hAnchor="page" w:x="1242" w:y="920"/>
        <w:shd w:val="clear" w:color="auto" w:fill="auto"/>
        <w:ind w:firstLine="740"/>
      </w:pPr>
      <w:r>
        <w:t>В основной части содержатся расчетные показатели минимально допустимого уровня обеспеченности населения МО Верхнечебеньковский сельсовет объектами местного значения, а также расчётные показатели максимально допустимого уровня территориальной доступности таких объектов для населения МО Верхнечебеньковский сельсовет.</w:t>
      </w:r>
    </w:p>
    <w:p w:rsidR="00293973" w:rsidRDefault="00293973" w:rsidP="00C92CF7">
      <w:pPr>
        <w:pStyle w:val="24"/>
        <w:framePr w:w="10123" w:h="14342" w:hRule="exact" w:wrap="none" w:vAnchor="page" w:hAnchor="page" w:x="1242" w:y="920"/>
        <w:numPr>
          <w:ilvl w:val="0"/>
          <w:numId w:val="15"/>
        </w:numPr>
        <w:shd w:val="clear" w:color="auto" w:fill="auto"/>
        <w:tabs>
          <w:tab w:val="left" w:pos="1071"/>
        </w:tabs>
        <w:ind w:firstLine="740"/>
      </w:pPr>
      <w:r>
        <w:t>«Правила и область применения»</w:t>
      </w:r>
    </w:p>
    <w:p w:rsidR="00293973" w:rsidRDefault="00293973" w:rsidP="00293973">
      <w:pPr>
        <w:pStyle w:val="24"/>
        <w:framePr w:w="10123" w:h="14342" w:hRule="exact" w:wrap="none" w:vAnchor="page" w:hAnchor="page" w:x="1242" w:y="920"/>
        <w:shd w:val="clear" w:color="auto" w:fill="auto"/>
        <w:ind w:firstLine="740"/>
      </w:pPr>
      <w:r>
        <w:t>Правила и область применения расчётных показателей, содержащихся в основной части нормативов градостроительного проектирования.</w:t>
      </w:r>
    </w:p>
    <w:p w:rsidR="00293973" w:rsidRDefault="00293973" w:rsidP="00293973">
      <w:pPr>
        <w:pStyle w:val="24"/>
        <w:framePr w:w="10123" w:h="14342" w:hRule="exact" w:wrap="none" w:vAnchor="page" w:hAnchor="page" w:x="1242" w:y="920"/>
        <w:shd w:val="clear" w:color="auto" w:fill="auto"/>
        <w:ind w:firstLine="740"/>
      </w:pPr>
      <w:r>
        <w:t>3</w:t>
      </w:r>
      <w:proofErr w:type="gramStart"/>
      <w:r>
        <w:t xml:space="preserve"> )</w:t>
      </w:r>
      <w:proofErr w:type="gramEnd"/>
      <w:r>
        <w:t xml:space="preserve"> «Материалы по обоснованию»</w:t>
      </w:r>
    </w:p>
    <w:p w:rsidR="00293973" w:rsidRDefault="00293973" w:rsidP="00293973">
      <w:pPr>
        <w:framePr w:wrap="none" w:vAnchor="page" w:hAnchor="page" w:x="1362" w:y="15501"/>
        <w:spacing w:line="180" w:lineRule="exact"/>
      </w:pPr>
      <w:r>
        <w:rPr>
          <w:rStyle w:val="22"/>
          <w:rFonts w:eastAsiaTheme="minorHAnsi"/>
        </w:rPr>
        <w:t>ООО «ГЕОТРЕНД» 2014Г.</w:t>
      </w:r>
    </w:p>
    <w:p w:rsidR="00293973" w:rsidRDefault="00293973" w:rsidP="00293973">
      <w:pPr>
        <w:framePr w:wrap="none" w:vAnchor="page" w:hAnchor="page" w:x="11082" w:y="15501"/>
        <w:spacing w:line="180" w:lineRule="exact"/>
      </w:pPr>
      <w:r>
        <w:rPr>
          <w:rStyle w:val="22"/>
          <w:rFonts w:eastAsiaTheme="minorHAnsi"/>
        </w:rPr>
        <w:t>4</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67456" behindDoc="1" locked="0" layoutInCell="1" allowOverlap="1">
                <wp:simplePos x="0" y="0"/>
                <wp:positionH relativeFrom="page">
                  <wp:posOffset>838200</wp:posOffset>
                </wp:positionH>
                <wp:positionV relativeFrom="page">
                  <wp:posOffset>247650</wp:posOffset>
                </wp:positionV>
                <wp:extent cx="6297295" cy="207010"/>
                <wp:effectExtent l="0" t="0" r="0" b="254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66pt;margin-top:19.5pt;width:495.85pt;height:16.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668480" behindDoc="1" locked="0" layoutInCell="1" allowOverlap="1">
                <wp:simplePos x="0" y="0"/>
                <wp:positionH relativeFrom="page">
                  <wp:posOffset>822960</wp:posOffset>
                </wp:positionH>
                <wp:positionV relativeFrom="page">
                  <wp:posOffset>232410</wp:posOffset>
                </wp:positionV>
                <wp:extent cx="6327775" cy="237490"/>
                <wp:effectExtent l="3810" t="3810" r="2540" b="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64.8pt;margin-top:18.3pt;width:498.25pt;height:18.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HJqAIAAA4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" fillcolor="#5a9bd5" stroked="f">
                <w10:wrap anchorx="page" anchory="page"/>
              </v:rect>
            </w:pict>
          </mc:Fallback>
        </mc:AlternateContent>
      </w:r>
    </w:p>
    <w:p w:rsidR="00293973" w:rsidRDefault="00293973" w:rsidP="00293973">
      <w:pPr>
        <w:framePr w:wrap="none" w:vAnchor="page" w:hAnchor="page" w:x="1566" w:y="448"/>
        <w:shd w:val="clear" w:color="auto" w:fill="000000"/>
        <w:spacing w:line="160" w:lineRule="exact"/>
      </w:pPr>
      <w:r>
        <w:rPr>
          <w:rStyle w:val="af0"/>
        </w:rPr>
        <w:t xml:space="preserve">НОРМАТИВЫ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293973">
      <w:pPr>
        <w:pStyle w:val="24"/>
        <w:framePr w:w="10118" w:h="2926" w:hRule="exact" w:wrap="none" w:vAnchor="page" w:hAnchor="page" w:x="1244" w:y="918"/>
        <w:shd w:val="clear" w:color="auto" w:fill="auto"/>
        <w:spacing w:line="312" w:lineRule="exact"/>
        <w:ind w:firstLine="740"/>
      </w:pPr>
      <w:r>
        <w:t>Материалы по обоснованию расчётных показателей, содержащихся в основной части нормативов градостроительного проектирования.</w:t>
      </w:r>
    </w:p>
    <w:p w:rsidR="00293973" w:rsidRDefault="00293973" w:rsidP="00293973">
      <w:pPr>
        <w:pStyle w:val="24"/>
        <w:framePr w:w="10118" w:h="2926" w:hRule="exact" w:wrap="none" w:vAnchor="page" w:hAnchor="page" w:x="1244" w:y="918"/>
        <w:shd w:val="clear" w:color="auto" w:fill="auto"/>
        <w:spacing w:line="274" w:lineRule="exact"/>
        <w:ind w:firstLine="740"/>
      </w:pPr>
      <w:r>
        <w:t>Настоящие 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Верхнечебеньковский сельсовет, независимо от их организационно-правовой формы.</w:t>
      </w:r>
    </w:p>
    <w:p w:rsidR="00293973" w:rsidRDefault="00293973" w:rsidP="00293973">
      <w:pPr>
        <w:pStyle w:val="24"/>
        <w:framePr w:w="10118" w:h="2926" w:hRule="exact" w:wrap="none" w:vAnchor="page" w:hAnchor="page" w:x="1244" w:y="918"/>
        <w:shd w:val="clear" w:color="auto" w:fill="auto"/>
        <w:spacing w:line="274" w:lineRule="exact"/>
        <w:ind w:firstLine="740"/>
      </w:pPr>
      <w:r>
        <w:t>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Оренбургской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293973" w:rsidRDefault="00293973" w:rsidP="00293973">
      <w:pPr>
        <w:framePr w:wrap="none" w:vAnchor="page" w:hAnchor="page" w:x="1364" w:y="15501"/>
        <w:spacing w:line="180" w:lineRule="exact"/>
      </w:pPr>
      <w:r>
        <w:rPr>
          <w:rStyle w:val="22"/>
          <w:rFonts w:eastAsiaTheme="minorHAnsi"/>
        </w:rPr>
        <w:t>ООО «ГЕОТРЕНД» 2014Г.</w:t>
      </w:r>
    </w:p>
    <w:p w:rsidR="00293973" w:rsidRDefault="00293973" w:rsidP="00293973">
      <w:pPr>
        <w:framePr w:wrap="none" w:vAnchor="page" w:hAnchor="page" w:x="11089" w:y="15501"/>
        <w:spacing w:line="180" w:lineRule="exact"/>
      </w:pPr>
      <w:r>
        <w:rPr>
          <w:rStyle w:val="22"/>
          <w:rFonts w:eastAsiaTheme="minorHAnsi"/>
        </w:rPr>
        <w:t>5</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69504" behindDoc="1" locked="0" layoutInCell="1" allowOverlap="1">
                <wp:simplePos x="0" y="0"/>
                <wp:positionH relativeFrom="page">
                  <wp:posOffset>838200</wp:posOffset>
                </wp:positionH>
                <wp:positionV relativeFrom="page">
                  <wp:posOffset>247650</wp:posOffset>
                </wp:positionV>
                <wp:extent cx="6297295" cy="207010"/>
                <wp:effectExtent l="0" t="0" r="0" b="254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margin-left:66pt;margin-top:19.5pt;width:495.85pt;height:16.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670528" behindDoc="1" locked="0" layoutInCell="1" allowOverlap="1">
                <wp:simplePos x="0" y="0"/>
                <wp:positionH relativeFrom="page">
                  <wp:posOffset>822960</wp:posOffset>
                </wp:positionH>
                <wp:positionV relativeFrom="page">
                  <wp:posOffset>232410</wp:posOffset>
                </wp:positionV>
                <wp:extent cx="6327775" cy="237490"/>
                <wp:effectExtent l="3810" t="3810" r="2540" b="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6" style="position:absolute;margin-left:64.8pt;margin-top:18.3pt;width:498.25pt;height:18.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tkpwIAAA4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" fillcolor="#5a9bd5" stroked="f">
                <w10:wrap anchorx="page" anchory="page"/>
              </v:rect>
            </w:pict>
          </mc:Fallback>
        </mc:AlternateContent>
      </w:r>
    </w:p>
    <w:p w:rsidR="00293973" w:rsidRDefault="00293973" w:rsidP="00293973">
      <w:pPr>
        <w:framePr w:wrap="none" w:vAnchor="page" w:hAnchor="page" w:x="1566" w:y="448"/>
        <w:shd w:val="clear" w:color="auto" w:fill="000000"/>
        <w:spacing w:line="160" w:lineRule="exact"/>
      </w:pPr>
      <w:r>
        <w:rPr>
          <w:rStyle w:val="af0"/>
        </w:rPr>
        <w:t xml:space="preserve">НОРМАТИВЫ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C92CF7">
      <w:pPr>
        <w:pStyle w:val="34"/>
        <w:framePr w:w="10118" w:h="14084" w:hRule="exact" w:wrap="none" w:vAnchor="page" w:hAnchor="page" w:x="1244" w:y="981"/>
        <w:numPr>
          <w:ilvl w:val="0"/>
          <w:numId w:val="16"/>
        </w:numPr>
        <w:shd w:val="clear" w:color="auto" w:fill="auto"/>
        <w:tabs>
          <w:tab w:val="left" w:pos="1086"/>
        </w:tabs>
        <w:spacing w:after="97" w:line="240" w:lineRule="exact"/>
      </w:pPr>
      <w:bookmarkStart w:id="2" w:name="bookmark2"/>
      <w:r>
        <w:t>Термины и определения</w:t>
      </w:r>
      <w:bookmarkEnd w:id="2"/>
    </w:p>
    <w:p w:rsidR="00293973" w:rsidRDefault="00293973" w:rsidP="00293973">
      <w:pPr>
        <w:pStyle w:val="24"/>
        <w:framePr w:w="10118" w:h="14084" w:hRule="exact" w:wrap="none" w:vAnchor="page" w:hAnchor="page" w:x="1244" w:y="981"/>
        <w:shd w:val="clear" w:color="auto" w:fill="auto"/>
        <w:ind w:firstLine="740"/>
      </w:pPr>
      <w:r>
        <w:t>В настоящих Нормативах приведенные понятия применяются в следующем значении:</w:t>
      </w:r>
    </w:p>
    <w:p w:rsidR="00293973" w:rsidRDefault="00293973" w:rsidP="00293973">
      <w:pPr>
        <w:pStyle w:val="24"/>
        <w:framePr w:w="10118" w:h="14084" w:hRule="exact" w:wrap="none" w:vAnchor="page" w:hAnchor="page" w:x="1244" w:y="981"/>
        <w:shd w:val="clear" w:color="auto" w:fill="auto"/>
        <w:ind w:firstLine="740"/>
      </w:pPr>
      <w:proofErr w:type="gramStart"/>
      <w:r>
        <w:rPr>
          <w:rStyle w:val="25"/>
        </w:rPr>
        <w:t xml:space="preserve">Автомобильная дорога - </w:t>
      </w:r>
      <w: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дорожные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293973" w:rsidRDefault="00293973" w:rsidP="00293973">
      <w:pPr>
        <w:pStyle w:val="24"/>
        <w:framePr w:w="10118" w:h="14084" w:hRule="exact" w:wrap="none" w:vAnchor="page" w:hAnchor="page" w:x="1244" w:y="981"/>
        <w:shd w:val="clear" w:color="auto" w:fill="auto"/>
        <w:ind w:firstLine="740"/>
      </w:pPr>
      <w:r>
        <w:rPr>
          <w:rStyle w:val="25"/>
        </w:rPr>
        <w:t xml:space="preserve">Автостоянка </w:t>
      </w:r>
      <w:r>
        <w:t xml:space="preserve">- открытая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t>внеуличными</w:t>
      </w:r>
      <w:proofErr w:type="gramEnd"/>
      <w:r>
        <w:t xml:space="preserve"> (в том числе в виде карманов при расширении проезжей части) либо уличными (на проезжей части, обозначенными разметкой).</w:t>
      </w:r>
    </w:p>
    <w:p w:rsidR="00293973" w:rsidRDefault="00293973" w:rsidP="00293973">
      <w:pPr>
        <w:pStyle w:val="24"/>
        <w:framePr w:w="10118" w:h="14084" w:hRule="exact" w:wrap="none" w:vAnchor="page" w:hAnchor="page" w:x="1244" w:y="981"/>
        <w:shd w:val="clear" w:color="auto" w:fill="auto"/>
        <w:ind w:firstLine="740"/>
      </w:pPr>
      <w:r>
        <w:rPr>
          <w:rStyle w:val="25"/>
        </w:rPr>
        <w:t xml:space="preserve">Бульвар - </w:t>
      </w:r>
      <w:r>
        <w:t>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293973" w:rsidRDefault="00293973" w:rsidP="00293973">
      <w:pPr>
        <w:pStyle w:val="24"/>
        <w:framePr w:w="10118" w:h="14084" w:hRule="exact" w:wrap="none" w:vAnchor="page" w:hAnchor="page" w:x="1244" w:y="981"/>
        <w:shd w:val="clear" w:color="auto" w:fill="auto"/>
        <w:ind w:firstLine="740"/>
      </w:pPr>
      <w:r>
        <w:rPr>
          <w:rStyle w:val="25"/>
        </w:rPr>
        <w:t xml:space="preserve">Гаражи - </w:t>
      </w:r>
      <w:r>
        <w:t>здания, предназначенные для длительного хранения, парковки, технического обслуживания автомобилей.</w:t>
      </w:r>
    </w:p>
    <w:p w:rsidR="00293973" w:rsidRDefault="00293973" w:rsidP="00293973">
      <w:pPr>
        <w:pStyle w:val="24"/>
        <w:framePr w:w="10118" w:h="14084" w:hRule="exact" w:wrap="none" w:vAnchor="page" w:hAnchor="page" w:x="1244" w:y="981"/>
        <w:shd w:val="clear" w:color="auto" w:fill="auto"/>
        <w:ind w:firstLine="740"/>
      </w:pPr>
      <w:r>
        <w:rPr>
          <w:rStyle w:val="25"/>
        </w:rPr>
        <w:t xml:space="preserve">Гаражи-стоянки: </w:t>
      </w:r>
      <w:r>
        <w:t>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293973" w:rsidRDefault="00293973" w:rsidP="00293973">
      <w:pPr>
        <w:pStyle w:val="24"/>
        <w:framePr w:w="10118" w:h="14084" w:hRule="exact" w:wrap="none" w:vAnchor="page" w:hAnchor="page" w:x="1244" w:y="981"/>
        <w:shd w:val="clear" w:color="auto" w:fill="auto"/>
        <w:ind w:firstLine="740"/>
      </w:pPr>
      <w:r>
        <w:rPr>
          <w:rStyle w:val="25"/>
        </w:rPr>
        <w:t xml:space="preserve">Гостевые стоянки </w:t>
      </w:r>
      <w:r>
        <w:t>- открытые площадки, предназначенные для парковки легковых автомобилей посетителей жилых зон.</w:t>
      </w:r>
    </w:p>
    <w:p w:rsidR="00293973" w:rsidRDefault="00293973" w:rsidP="00293973">
      <w:pPr>
        <w:pStyle w:val="24"/>
        <w:framePr w:w="10118" w:h="14084" w:hRule="exact" w:wrap="none" w:vAnchor="page" w:hAnchor="page" w:x="1244" w:y="981"/>
        <w:shd w:val="clear" w:color="auto" w:fill="auto"/>
        <w:ind w:firstLine="740"/>
      </w:pPr>
      <w:r>
        <w:rPr>
          <w:rStyle w:val="25"/>
        </w:rPr>
        <w:t xml:space="preserve">Генеральный план поселения </w:t>
      </w:r>
      <w:r>
        <w:t>- документ территориального планирования муниципального образования, определяющий, цели, задачи и направления развития территорий поселения и этапы их реализации, разрабатываемый для обеспечения устойчивого развития территории.</w:t>
      </w:r>
    </w:p>
    <w:p w:rsidR="00293973" w:rsidRDefault="00293973" w:rsidP="00293973">
      <w:pPr>
        <w:pStyle w:val="24"/>
        <w:framePr w:w="10118" w:h="14084" w:hRule="exact" w:wrap="none" w:vAnchor="page" w:hAnchor="page" w:x="1244" w:y="981"/>
        <w:shd w:val="clear" w:color="auto" w:fill="auto"/>
        <w:ind w:firstLine="740"/>
      </w:pPr>
      <w:r>
        <w:rPr>
          <w:rStyle w:val="25"/>
        </w:rPr>
        <w:t xml:space="preserve">Градостроительная деятельность </w:t>
      </w:r>
      <w: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293973" w:rsidRDefault="00293973" w:rsidP="00293973">
      <w:pPr>
        <w:pStyle w:val="24"/>
        <w:framePr w:w="10118" w:h="14084" w:hRule="exact" w:wrap="none" w:vAnchor="page" w:hAnchor="page" w:x="1244" w:y="981"/>
        <w:shd w:val="clear" w:color="auto" w:fill="auto"/>
        <w:ind w:firstLine="740"/>
      </w:pPr>
      <w:proofErr w:type="gramStart"/>
      <w:r>
        <w:rPr>
          <w:rStyle w:val="25"/>
        </w:rPr>
        <w:t xml:space="preserve">Г </w:t>
      </w:r>
      <w:proofErr w:type="spellStart"/>
      <w:r>
        <w:rPr>
          <w:rStyle w:val="25"/>
        </w:rPr>
        <w:t>радостроительное</w:t>
      </w:r>
      <w:proofErr w:type="spellEnd"/>
      <w:proofErr w:type="gramEnd"/>
      <w:r>
        <w:rPr>
          <w:rStyle w:val="25"/>
        </w:rPr>
        <w:t xml:space="preserve"> зонирование </w:t>
      </w:r>
      <w:r>
        <w:t>- зонирование территорий муниципальных образований в целях определения территориальных зон и установления градостроительных регламентов.</w:t>
      </w:r>
    </w:p>
    <w:p w:rsidR="00293973" w:rsidRDefault="00293973" w:rsidP="00293973">
      <w:pPr>
        <w:pStyle w:val="24"/>
        <w:framePr w:w="10118" w:h="14084" w:hRule="exact" w:wrap="none" w:vAnchor="page" w:hAnchor="page" w:x="1244" w:y="981"/>
        <w:shd w:val="clear" w:color="auto" w:fill="auto"/>
        <w:ind w:firstLine="740"/>
      </w:pPr>
      <w:proofErr w:type="gramStart"/>
      <w:r>
        <w:rPr>
          <w:rStyle w:val="25"/>
        </w:rPr>
        <w:t xml:space="preserve">Градостроительный регламент </w:t>
      </w:r>
      <w: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t xml:space="preserve"> и объектов капитального строительства.</w:t>
      </w:r>
    </w:p>
    <w:p w:rsidR="00293973" w:rsidRDefault="00293973" w:rsidP="00293973">
      <w:pPr>
        <w:framePr w:wrap="none" w:vAnchor="page" w:hAnchor="page" w:x="1364" w:y="15501"/>
        <w:spacing w:line="180" w:lineRule="exact"/>
      </w:pPr>
      <w:r>
        <w:rPr>
          <w:rStyle w:val="22"/>
          <w:rFonts w:eastAsiaTheme="minorHAnsi"/>
        </w:rPr>
        <w:t>ООО «ГЕОТРЕНД» 2014Г.</w:t>
      </w:r>
    </w:p>
    <w:p w:rsidR="00293973" w:rsidRDefault="00293973" w:rsidP="00293973">
      <w:pPr>
        <w:framePr w:wrap="none" w:vAnchor="page" w:hAnchor="page" w:x="11089" w:y="15501"/>
        <w:spacing w:line="180" w:lineRule="exact"/>
      </w:pPr>
      <w:r>
        <w:rPr>
          <w:rStyle w:val="22"/>
          <w:rFonts w:eastAsiaTheme="minorHAnsi"/>
        </w:rPr>
        <w:t>6</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pStyle w:val="24"/>
        <w:framePr w:w="10123" w:h="13699" w:hRule="exact" w:wrap="none" w:vAnchor="page" w:hAnchor="page" w:x="1242" w:y="920"/>
        <w:shd w:val="clear" w:color="auto" w:fill="auto"/>
        <w:ind w:firstLine="740"/>
      </w:pPr>
      <w:proofErr w:type="gramStart"/>
      <w:r>
        <w:rPr>
          <w:rStyle w:val="25"/>
        </w:rPr>
        <w:lastRenderedPageBreak/>
        <w:t xml:space="preserve">Г </w:t>
      </w:r>
      <w:proofErr w:type="spellStart"/>
      <w:r>
        <w:rPr>
          <w:rStyle w:val="25"/>
        </w:rPr>
        <w:t>раница</w:t>
      </w:r>
      <w:proofErr w:type="spellEnd"/>
      <w:proofErr w:type="gramEnd"/>
      <w:r>
        <w:rPr>
          <w:rStyle w:val="25"/>
        </w:rPr>
        <w:t xml:space="preserve"> населённого пункта - </w:t>
      </w:r>
      <w:r>
        <w:t>законодательно установленная линия, отделяющая земли населённого пункта от иных категорий земель.</w:t>
      </w:r>
    </w:p>
    <w:p w:rsidR="00293973" w:rsidRDefault="00293973" w:rsidP="00293973">
      <w:pPr>
        <w:pStyle w:val="24"/>
        <w:framePr w:w="10123" w:h="13699" w:hRule="exact" w:wrap="none" w:vAnchor="page" w:hAnchor="page" w:x="1242" w:y="920"/>
        <w:shd w:val="clear" w:color="auto" w:fill="auto"/>
        <w:ind w:firstLine="740"/>
      </w:pPr>
      <w:r>
        <w:rPr>
          <w:rStyle w:val="25"/>
        </w:rPr>
        <w:t xml:space="preserve">Границы полосы отвода железных дорог </w:t>
      </w:r>
      <w:r>
        <w:t>-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293973" w:rsidRDefault="00293973" w:rsidP="00293973">
      <w:pPr>
        <w:pStyle w:val="24"/>
        <w:framePr w:w="10123" w:h="13699" w:hRule="exact" w:wrap="none" w:vAnchor="page" w:hAnchor="page" w:x="1242" w:y="920"/>
        <w:shd w:val="clear" w:color="auto" w:fill="auto"/>
        <w:ind w:firstLine="740"/>
      </w:pPr>
      <w:r>
        <w:rPr>
          <w:rStyle w:val="25"/>
        </w:rPr>
        <w:t xml:space="preserve">Границы полосы отвода автомобильных дорог </w:t>
      </w:r>
      <w:r>
        <w:t>-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293973" w:rsidRDefault="00293973" w:rsidP="00293973">
      <w:pPr>
        <w:pStyle w:val="24"/>
        <w:framePr w:w="10123" w:h="13699" w:hRule="exact" w:wrap="none" w:vAnchor="page" w:hAnchor="page" w:x="1242" w:y="920"/>
        <w:shd w:val="clear" w:color="auto" w:fill="auto"/>
        <w:ind w:firstLine="740"/>
      </w:pPr>
      <w:proofErr w:type="gramStart"/>
      <w:r>
        <w:rPr>
          <w:rStyle w:val="25"/>
        </w:rPr>
        <w:t xml:space="preserve">Г </w:t>
      </w:r>
      <w:proofErr w:type="spellStart"/>
      <w:r>
        <w:rPr>
          <w:rStyle w:val="25"/>
        </w:rPr>
        <w:t>раницы</w:t>
      </w:r>
      <w:proofErr w:type="spellEnd"/>
      <w:proofErr w:type="gramEnd"/>
      <w:r>
        <w:rPr>
          <w:rStyle w:val="25"/>
        </w:rPr>
        <w:t xml:space="preserve"> охранных зон инженерных сооружений и коммуникаций </w:t>
      </w:r>
      <w: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293973" w:rsidRDefault="00293973" w:rsidP="00293973">
      <w:pPr>
        <w:pStyle w:val="24"/>
        <w:framePr w:w="10123" w:h="13699" w:hRule="exact" w:wrap="none" w:vAnchor="page" w:hAnchor="page" w:x="1242" w:y="920"/>
        <w:shd w:val="clear" w:color="auto" w:fill="auto"/>
        <w:ind w:firstLine="740"/>
      </w:pPr>
      <w:proofErr w:type="gramStart"/>
      <w:r>
        <w:rPr>
          <w:rStyle w:val="25"/>
        </w:rPr>
        <w:t xml:space="preserve">Г </w:t>
      </w:r>
      <w:proofErr w:type="spellStart"/>
      <w:r>
        <w:rPr>
          <w:rStyle w:val="25"/>
        </w:rPr>
        <w:t>раницы</w:t>
      </w:r>
      <w:proofErr w:type="spellEnd"/>
      <w:proofErr w:type="gramEnd"/>
      <w:r>
        <w:rPr>
          <w:rStyle w:val="25"/>
        </w:rPr>
        <w:t xml:space="preserve"> зон охраны объекта культурного наследия </w:t>
      </w:r>
      <w:r>
        <w:t>- 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w:t>
      </w:r>
    </w:p>
    <w:p w:rsidR="00293973" w:rsidRDefault="00293973" w:rsidP="00293973">
      <w:pPr>
        <w:pStyle w:val="24"/>
        <w:framePr w:w="10123" w:h="13699" w:hRule="exact" w:wrap="none" w:vAnchor="page" w:hAnchor="page" w:x="1242" w:y="920"/>
        <w:shd w:val="clear" w:color="auto" w:fill="auto"/>
        <w:ind w:firstLine="740"/>
      </w:pPr>
      <w:r>
        <w:rPr>
          <w:rStyle w:val="25"/>
        </w:rPr>
        <w:t xml:space="preserve">Границы зон особо охраняемых природных территорий </w:t>
      </w:r>
      <w:r>
        <w:t>-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293973" w:rsidRDefault="00293973" w:rsidP="00293973">
      <w:pPr>
        <w:pStyle w:val="24"/>
        <w:framePr w:w="10123" w:h="13699" w:hRule="exact" w:wrap="none" w:vAnchor="page" w:hAnchor="page" w:x="1242" w:y="920"/>
        <w:shd w:val="clear" w:color="auto" w:fill="auto"/>
        <w:ind w:firstLine="740"/>
      </w:pPr>
      <w:r>
        <w:rPr>
          <w:rStyle w:val="25"/>
        </w:rPr>
        <w:t xml:space="preserve">Границы </w:t>
      </w:r>
      <w:proofErr w:type="spellStart"/>
      <w:r>
        <w:rPr>
          <w:rStyle w:val="25"/>
        </w:rPr>
        <w:t>водоохранных</w:t>
      </w:r>
      <w:proofErr w:type="spellEnd"/>
      <w:r>
        <w:rPr>
          <w:rStyle w:val="25"/>
        </w:rPr>
        <w:t xml:space="preserve"> зон </w:t>
      </w:r>
      <w:r>
        <w:t>-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293973" w:rsidRDefault="00293973" w:rsidP="00293973">
      <w:pPr>
        <w:pStyle w:val="24"/>
        <w:framePr w:w="10123" w:h="13699" w:hRule="exact" w:wrap="none" w:vAnchor="page" w:hAnchor="page" w:x="1242" w:y="920"/>
        <w:shd w:val="clear" w:color="auto" w:fill="auto"/>
        <w:ind w:firstLine="740"/>
      </w:pPr>
      <w:r>
        <w:rPr>
          <w:rStyle w:val="25"/>
        </w:rPr>
        <w:t xml:space="preserve">Границы прибрежных зон (полос) </w:t>
      </w:r>
      <w:r>
        <w:t xml:space="preserve">- границы территорий внутри </w:t>
      </w:r>
      <w:proofErr w:type="spellStart"/>
      <w:r>
        <w:t>водоохранных</w:t>
      </w:r>
      <w:proofErr w:type="spellEnd"/>
      <w: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293973" w:rsidRDefault="00293973" w:rsidP="00293973">
      <w:pPr>
        <w:pStyle w:val="40"/>
        <w:framePr w:w="10123" w:h="13699" w:hRule="exact" w:wrap="none" w:vAnchor="page" w:hAnchor="page" w:x="1242" w:y="920"/>
        <w:shd w:val="clear" w:color="auto" w:fill="auto"/>
        <w:ind w:firstLine="740"/>
      </w:pPr>
      <w:proofErr w:type="gramStart"/>
      <w:r>
        <w:t xml:space="preserve">Г </w:t>
      </w:r>
      <w:proofErr w:type="spellStart"/>
      <w:r>
        <w:t>раницы</w:t>
      </w:r>
      <w:proofErr w:type="spellEnd"/>
      <w:proofErr w:type="gramEnd"/>
      <w:r>
        <w:t xml:space="preserve"> зон санитарной охраны источников питьевого водоснабжения </w:t>
      </w:r>
      <w:r>
        <w:rPr>
          <w:rStyle w:val="41"/>
        </w:rPr>
        <w:t>- границы зон трех поясов санитарной охраны:</w:t>
      </w:r>
    </w:p>
    <w:p w:rsidR="00293973" w:rsidRDefault="00293973" w:rsidP="00293973">
      <w:pPr>
        <w:pStyle w:val="24"/>
        <w:framePr w:w="10123" w:h="13699" w:hRule="exact" w:wrap="none" w:vAnchor="page" w:hAnchor="page" w:x="1242" w:y="920"/>
        <w:shd w:val="clear" w:color="auto" w:fill="auto"/>
        <w:ind w:firstLine="740"/>
      </w:pPr>
      <w:r>
        <w:t>-</w:t>
      </w:r>
      <w:r>
        <w:rPr>
          <w:rStyle w:val="25"/>
        </w:rPr>
        <w:t xml:space="preserve">границы первого пояса (строгого режима) </w:t>
      </w:r>
      <w:r>
        <w:t xml:space="preserve">-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t>водоисточника</w:t>
      </w:r>
      <w:proofErr w:type="spellEnd"/>
      <w:r>
        <w:t>.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293973" w:rsidRDefault="00293973" w:rsidP="00293973">
      <w:pPr>
        <w:pStyle w:val="24"/>
        <w:framePr w:w="10123" w:h="13699" w:hRule="exact" w:wrap="none" w:vAnchor="page" w:hAnchor="page" w:x="1242" w:y="920"/>
        <w:shd w:val="clear" w:color="auto" w:fill="auto"/>
        <w:ind w:firstLine="740"/>
      </w:pPr>
      <w:r>
        <w:t>-</w:t>
      </w:r>
      <w:r>
        <w:rPr>
          <w:rStyle w:val="25"/>
        </w:rPr>
        <w:t xml:space="preserve">границы второго пояса </w:t>
      </w:r>
      <w:r>
        <w:t>-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293973" w:rsidRDefault="00293973" w:rsidP="00293973">
      <w:pPr>
        <w:framePr w:wrap="none" w:vAnchor="page" w:hAnchor="page" w:x="1362" w:y="15501"/>
        <w:spacing w:line="180" w:lineRule="exact"/>
      </w:pPr>
      <w:r>
        <w:rPr>
          <w:rStyle w:val="22"/>
          <w:rFonts w:eastAsiaTheme="minorHAnsi"/>
        </w:rPr>
        <w:t>ООО «ГЕОТРЕНД» 2014Г.</w:t>
      </w:r>
    </w:p>
    <w:p w:rsidR="00293973" w:rsidRDefault="00293973" w:rsidP="00293973">
      <w:pPr>
        <w:framePr w:wrap="none" w:vAnchor="page" w:hAnchor="page" w:x="11086" w:y="15501"/>
        <w:spacing w:line="180" w:lineRule="exact"/>
      </w:pPr>
      <w:r>
        <w:rPr>
          <w:rStyle w:val="22"/>
          <w:rFonts w:eastAsiaTheme="minorHAnsi"/>
        </w:rPr>
        <w:t>7</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72576" behindDoc="1" locked="0" layoutInCell="1" allowOverlap="1">
                <wp:simplePos x="0" y="0"/>
                <wp:positionH relativeFrom="page">
                  <wp:posOffset>836295</wp:posOffset>
                </wp:positionH>
                <wp:positionV relativeFrom="page">
                  <wp:posOffset>247650</wp:posOffset>
                </wp:positionV>
                <wp:extent cx="6297295" cy="207010"/>
                <wp:effectExtent l="0" t="0" r="635" b="254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26" style="position:absolute;margin-left:65.85pt;margin-top:19.5pt;width:495.85pt;height:16.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673600" behindDoc="1" locked="0" layoutInCell="1" allowOverlap="1">
                <wp:simplePos x="0" y="0"/>
                <wp:positionH relativeFrom="page">
                  <wp:posOffset>821055</wp:posOffset>
                </wp:positionH>
                <wp:positionV relativeFrom="page">
                  <wp:posOffset>232410</wp:posOffset>
                </wp:positionV>
                <wp:extent cx="6327775" cy="237490"/>
                <wp:effectExtent l="1905" t="3810" r="4445" b="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26" style="position:absolute;margin-left:64.65pt;margin-top:18.3pt;width:498.25pt;height:18.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IgpwIAAA4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" fillcolor="#5a9bd5" stroked="f">
                <w10:wrap anchorx="page" anchory="page"/>
              </v:rect>
            </w:pict>
          </mc:Fallback>
        </mc:AlternateContent>
      </w:r>
    </w:p>
    <w:p w:rsidR="00293973" w:rsidRDefault="00293973" w:rsidP="00293973">
      <w:pPr>
        <w:framePr w:wrap="none" w:vAnchor="page" w:hAnchor="page" w:x="1563" w:y="448"/>
        <w:shd w:val="clear" w:color="auto" w:fill="000000"/>
        <w:spacing w:line="160" w:lineRule="exact"/>
      </w:pPr>
      <w:r>
        <w:rPr>
          <w:rStyle w:val="af0"/>
        </w:rPr>
        <w:t xml:space="preserve">НОРМАТИВЫ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293973">
      <w:pPr>
        <w:pStyle w:val="24"/>
        <w:framePr w:w="10123" w:h="14135" w:hRule="exact" w:wrap="none" w:vAnchor="page" w:hAnchor="page" w:x="1242" w:y="915"/>
        <w:shd w:val="clear" w:color="auto" w:fill="auto"/>
        <w:ind w:firstLine="740"/>
      </w:pPr>
      <w:r>
        <w:t>-</w:t>
      </w:r>
      <w:r>
        <w:rPr>
          <w:rStyle w:val="25"/>
        </w:rPr>
        <w:t xml:space="preserve">границы третьего пояса </w:t>
      </w:r>
      <w:r>
        <w:t xml:space="preserve">- границы территории, непосредственно прилегающей к акватории </w:t>
      </w:r>
      <w:proofErr w:type="spellStart"/>
      <w:r>
        <w:t>водоисточников</w:t>
      </w:r>
      <w:proofErr w:type="spellEnd"/>
      <w:r>
        <w:t xml:space="preserve"> и выделяемой в пределах территории второго пояса по границам прибрежной полосы с режимом ограничения хозяйственной деятельности.</w:t>
      </w:r>
    </w:p>
    <w:p w:rsidR="00293973" w:rsidRDefault="00293973" w:rsidP="00293973">
      <w:pPr>
        <w:pStyle w:val="24"/>
        <w:framePr w:w="10123" w:h="14135" w:hRule="exact" w:wrap="none" w:vAnchor="page" w:hAnchor="page" w:x="1242" w:y="915"/>
        <w:shd w:val="clear" w:color="auto" w:fill="auto"/>
        <w:ind w:firstLine="740"/>
      </w:pPr>
      <w:r>
        <w:rPr>
          <w:rStyle w:val="25"/>
        </w:rPr>
        <w:t xml:space="preserve">Границы санитарно-защитных зон </w:t>
      </w:r>
      <w:r>
        <w:t>-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293973" w:rsidRDefault="00293973" w:rsidP="00293973">
      <w:pPr>
        <w:pStyle w:val="24"/>
        <w:framePr w:w="10123" w:h="14135" w:hRule="exact" w:wrap="none" w:vAnchor="page" w:hAnchor="page" w:x="1242" w:y="915"/>
        <w:shd w:val="clear" w:color="auto" w:fill="auto"/>
        <w:ind w:firstLine="740"/>
      </w:pPr>
      <w:proofErr w:type="gramStart"/>
      <w:r>
        <w:rPr>
          <w:rStyle w:val="25"/>
        </w:rPr>
        <w:t xml:space="preserve">Дачный земельный участок </w:t>
      </w:r>
      <w: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293973" w:rsidRDefault="00293973" w:rsidP="00293973">
      <w:pPr>
        <w:pStyle w:val="24"/>
        <w:framePr w:w="10123" w:h="14135" w:hRule="exact" w:wrap="none" w:vAnchor="page" w:hAnchor="page" w:x="1242" w:y="915"/>
        <w:shd w:val="clear" w:color="auto" w:fill="auto"/>
        <w:ind w:firstLine="740"/>
      </w:pPr>
      <w:r>
        <w:rPr>
          <w:rStyle w:val="25"/>
        </w:rPr>
        <w:t xml:space="preserve">Дворовая территория </w:t>
      </w:r>
      <w:r>
        <w:t>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293973" w:rsidRDefault="00293973" w:rsidP="00293973">
      <w:pPr>
        <w:pStyle w:val="24"/>
        <w:framePr w:w="10123" w:h="14135" w:hRule="exact" w:wrap="none" w:vAnchor="page" w:hAnchor="page" w:x="1242" w:y="915"/>
        <w:shd w:val="clear" w:color="auto" w:fill="auto"/>
        <w:ind w:firstLine="740"/>
      </w:pPr>
      <w:r>
        <w:rPr>
          <w:rStyle w:val="25"/>
        </w:rPr>
        <w:t xml:space="preserve">Дорога поселковая </w:t>
      </w:r>
      <w:r>
        <w:t>- путь сообщения в границах сельского населённого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293973" w:rsidRDefault="00293973" w:rsidP="00293973">
      <w:pPr>
        <w:pStyle w:val="24"/>
        <w:framePr w:w="10123" w:h="14135" w:hRule="exact" w:wrap="none" w:vAnchor="page" w:hAnchor="page" w:x="1242" w:y="915"/>
        <w:shd w:val="clear" w:color="auto" w:fill="auto"/>
        <w:ind w:firstLine="740"/>
      </w:pPr>
      <w:r>
        <w:rPr>
          <w:rStyle w:val="25"/>
        </w:rPr>
        <w:t xml:space="preserve">Жилое здание секционного типа </w:t>
      </w:r>
      <w: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293973" w:rsidRDefault="00293973" w:rsidP="00293973">
      <w:pPr>
        <w:pStyle w:val="24"/>
        <w:framePr w:w="10123" w:h="14135" w:hRule="exact" w:wrap="none" w:vAnchor="page" w:hAnchor="page" w:x="1242" w:y="915"/>
        <w:shd w:val="clear" w:color="auto" w:fill="auto"/>
        <w:spacing w:line="274" w:lineRule="exact"/>
        <w:ind w:firstLine="740"/>
      </w:pPr>
      <w:r>
        <w:rPr>
          <w:rStyle w:val="25"/>
        </w:rPr>
        <w:t xml:space="preserve">Земельный участок </w:t>
      </w:r>
      <w:r>
        <w:t>-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293973" w:rsidRDefault="00293973" w:rsidP="00293973">
      <w:pPr>
        <w:pStyle w:val="24"/>
        <w:framePr w:w="10123" w:h="14135" w:hRule="exact" w:wrap="none" w:vAnchor="page" w:hAnchor="page" w:x="1242" w:y="915"/>
        <w:shd w:val="clear" w:color="auto" w:fill="auto"/>
        <w:ind w:firstLine="740"/>
      </w:pPr>
      <w:r>
        <w:rPr>
          <w:rStyle w:val="25"/>
        </w:rPr>
        <w:t xml:space="preserve">Зона (район) застройки </w:t>
      </w:r>
      <w:r>
        <w:t>-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293973" w:rsidRDefault="00293973" w:rsidP="00293973">
      <w:pPr>
        <w:pStyle w:val="24"/>
        <w:framePr w:w="10123" w:h="14135" w:hRule="exact" w:wrap="none" w:vAnchor="page" w:hAnchor="page" w:x="1242" w:y="915"/>
        <w:shd w:val="clear" w:color="auto" w:fill="auto"/>
        <w:ind w:firstLine="740"/>
      </w:pPr>
      <w:r>
        <w:rPr>
          <w:rStyle w:val="25"/>
        </w:rPr>
        <w:t xml:space="preserve">Зона застройки объектами индивидуального жилищного строительства </w:t>
      </w:r>
      <w:r>
        <w:t>- жилая застройка отдельно стоящими домами этажностью 1 -3 этажа предназначенными для проживания одной семьи, расположенными на отдельном земельном участке и имеющими выход с участка на территорию общего пользования.</w:t>
      </w:r>
    </w:p>
    <w:p w:rsidR="00293973" w:rsidRDefault="00293973" w:rsidP="00293973">
      <w:pPr>
        <w:pStyle w:val="24"/>
        <w:framePr w:w="10123" w:h="14135" w:hRule="exact" w:wrap="none" w:vAnchor="page" w:hAnchor="page" w:x="1242" w:y="915"/>
        <w:shd w:val="clear" w:color="auto" w:fill="auto"/>
        <w:ind w:firstLine="740"/>
      </w:pPr>
      <w:proofErr w:type="gramStart"/>
      <w:r>
        <w:rPr>
          <w:rStyle w:val="25"/>
        </w:rPr>
        <w:t xml:space="preserve">Зона застройки блокированными жилыми домами </w:t>
      </w:r>
      <w:r>
        <w:t>- жилая застройка домами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rsidR="00293973" w:rsidRDefault="00293973" w:rsidP="00293973">
      <w:pPr>
        <w:pStyle w:val="24"/>
        <w:framePr w:w="10123" w:h="14135" w:hRule="exact" w:wrap="none" w:vAnchor="page" w:hAnchor="page" w:x="1242" w:y="915"/>
        <w:shd w:val="clear" w:color="auto" w:fill="auto"/>
        <w:ind w:firstLine="740"/>
      </w:pPr>
      <w:r>
        <w:rPr>
          <w:rStyle w:val="25"/>
        </w:rPr>
        <w:t xml:space="preserve">Зона застройки малоэтажными жилыми домами </w:t>
      </w:r>
      <w:r>
        <w:t xml:space="preserve">- жилая застройка многоквартирными домами этажностью до 4 этажей, включая </w:t>
      </w:r>
      <w:proofErr w:type="gramStart"/>
      <w:r>
        <w:t>мансардный</w:t>
      </w:r>
      <w:proofErr w:type="gramEnd"/>
      <w:r>
        <w:t>.</w:t>
      </w:r>
    </w:p>
    <w:p w:rsidR="00293973" w:rsidRDefault="00293973" w:rsidP="00293973">
      <w:pPr>
        <w:framePr w:wrap="none" w:vAnchor="page" w:hAnchor="page" w:x="1362" w:y="15501"/>
        <w:spacing w:line="180" w:lineRule="exact"/>
      </w:pPr>
      <w:r>
        <w:rPr>
          <w:rStyle w:val="22"/>
          <w:rFonts w:eastAsiaTheme="minorHAnsi"/>
        </w:rPr>
        <w:t>ООО «ГЕОТРЕНД» 2014Г.</w:t>
      </w:r>
    </w:p>
    <w:p w:rsidR="00293973" w:rsidRDefault="00293973" w:rsidP="00293973">
      <w:pPr>
        <w:framePr w:wrap="none" w:vAnchor="page" w:hAnchor="page" w:x="11086" w:y="15501"/>
        <w:spacing w:line="180" w:lineRule="exact"/>
      </w:pPr>
      <w:r>
        <w:rPr>
          <w:rStyle w:val="22"/>
          <w:rFonts w:eastAsiaTheme="minorHAnsi"/>
        </w:rPr>
        <w:t>8</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74624" behindDoc="1" locked="0" layoutInCell="1" allowOverlap="1">
                <wp:simplePos x="0" y="0"/>
                <wp:positionH relativeFrom="page">
                  <wp:posOffset>836295</wp:posOffset>
                </wp:positionH>
                <wp:positionV relativeFrom="page">
                  <wp:posOffset>247650</wp:posOffset>
                </wp:positionV>
                <wp:extent cx="6297295" cy="207010"/>
                <wp:effectExtent l="0" t="0" r="635" b="2540"/>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5" o:spid="_x0000_s1026" style="position:absolute;margin-left:65.85pt;margin-top:19.5pt;width:495.85pt;height:16.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675648" behindDoc="1" locked="0" layoutInCell="1" allowOverlap="1">
                <wp:simplePos x="0" y="0"/>
                <wp:positionH relativeFrom="page">
                  <wp:posOffset>821055</wp:posOffset>
                </wp:positionH>
                <wp:positionV relativeFrom="page">
                  <wp:posOffset>232410</wp:posOffset>
                </wp:positionV>
                <wp:extent cx="6327775" cy="237490"/>
                <wp:effectExtent l="1905" t="3810" r="4445" b="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026" style="position:absolute;margin-left:64.65pt;margin-top:18.3pt;width:498.25pt;height:18.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iNpwIAAA4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" fillcolor="#5a9bd5" stroked="f">
                <w10:wrap anchorx="page" anchory="page"/>
              </v:rect>
            </w:pict>
          </mc:Fallback>
        </mc:AlternateContent>
      </w:r>
    </w:p>
    <w:p w:rsidR="00293973" w:rsidRDefault="00293973" w:rsidP="00293973">
      <w:pPr>
        <w:framePr w:wrap="none" w:vAnchor="page" w:hAnchor="page" w:x="1563" w:y="448"/>
        <w:shd w:val="clear" w:color="auto" w:fill="000000"/>
        <w:spacing w:line="160" w:lineRule="exact"/>
      </w:pPr>
      <w:r>
        <w:rPr>
          <w:rStyle w:val="af0"/>
        </w:rPr>
        <w:t xml:space="preserve">НОРМАТИВЫ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293973">
      <w:pPr>
        <w:pStyle w:val="24"/>
        <w:framePr w:w="10123" w:h="14347" w:hRule="exact" w:wrap="none" w:vAnchor="page" w:hAnchor="page" w:x="1242" w:y="915"/>
        <w:shd w:val="clear" w:color="auto" w:fill="auto"/>
        <w:ind w:firstLine="740"/>
      </w:pPr>
      <w:r>
        <w:rPr>
          <w:rStyle w:val="25"/>
        </w:rPr>
        <w:t xml:space="preserve">Зона застройки </w:t>
      </w:r>
      <w:proofErr w:type="spellStart"/>
      <w:r>
        <w:rPr>
          <w:rStyle w:val="25"/>
        </w:rPr>
        <w:t>среднетажными</w:t>
      </w:r>
      <w:proofErr w:type="spellEnd"/>
      <w:r>
        <w:rPr>
          <w:rStyle w:val="25"/>
        </w:rPr>
        <w:t xml:space="preserve"> жилыми домами </w:t>
      </w:r>
      <w:r>
        <w:t xml:space="preserve">- жилая застройка многоквартирными домами в 5 - 8 этажей, включая </w:t>
      </w:r>
      <w:proofErr w:type="gramStart"/>
      <w:r>
        <w:t>мансардный</w:t>
      </w:r>
      <w:proofErr w:type="gramEnd"/>
      <w:r>
        <w:t>.</w:t>
      </w:r>
    </w:p>
    <w:p w:rsidR="00293973" w:rsidRDefault="00293973" w:rsidP="00293973">
      <w:pPr>
        <w:pStyle w:val="24"/>
        <w:framePr w:w="10123" w:h="14347" w:hRule="exact" w:wrap="none" w:vAnchor="page" w:hAnchor="page" w:x="1242" w:y="915"/>
        <w:shd w:val="clear" w:color="auto" w:fill="auto"/>
        <w:ind w:firstLine="740"/>
      </w:pPr>
      <w:r>
        <w:rPr>
          <w:rStyle w:val="25"/>
        </w:rPr>
        <w:t xml:space="preserve">Зона массового отдыха </w:t>
      </w:r>
      <w:r>
        <w:t>-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293973" w:rsidRDefault="00293973" w:rsidP="00293973">
      <w:pPr>
        <w:pStyle w:val="24"/>
        <w:framePr w:w="10123" w:h="14347" w:hRule="exact" w:wrap="none" w:vAnchor="page" w:hAnchor="page" w:x="1242" w:y="915"/>
        <w:shd w:val="clear" w:color="auto" w:fill="auto"/>
        <w:ind w:firstLine="740"/>
      </w:pPr>
      <w:r>
        <w:rPr>
          <w:rStyle w:val="25"/>
        </w:rPr>
        <w:t xml:space="preserve">Зона охраны объекта культурного наследия </w:t>
      </w:r>
      <w:r>
        <w:t>-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293973" w:rsidRDefault="00293973" w:rsidP="00293973">
      <w:pPr>
        <w:pStyle w:val="24"/>
        <w:framePr w:w="10123" w:h="14347" w:hRule="exact" w:wrap="none" w:vAnchor="page" w:hAnchor="page" w:x="1242" w:y="915"/>
        <w:shd w:val="clear" w:color="auto" w:fill="auto"/>
        <w:ind w:firstLine="740"/>
      </w:pPr>
      <w:r>
        <w:rPr>
          <w:rStyle w:val="25"/>
        </w:rPr>
        <w:t xml:space="preserve">Зоны (территории) исторической застройки </w:t>
      </w:r>
      <w:r>
        <w:t>- вся застройка, появившаяся до развития крупнопанельного домостроения и перехода к застройке жилыми районами и микрорайонами, т.е. до середины 50-х годов XX века.</w:t>
      </w:r>
    </w:p>
    <w:p w:rsidR="00293973" w:rsidRDefault="00293973" w:rsidP="00293973">
      <w:pPr>
        <w:pStyle w:val="24"/>
        <w:framePr w:w="10123" w:h="14347" w:hRule="exact" w:wrap="none" w:vAnchor="page" w:hAnchor="page" w:x="1242" w:y="915"/>
        <w:shd w:val="clear" w:color="auto" w:fill="auto"/>
        <w:ind w:firstLine="740"/>
      </w:pPr>
      <w:r>
        <w:rPr>
          <w:rStyle w:val="25"/>
        </w:rPr>
        <w:t xml:space="preserve">Зоны с особыми условиями использования территорий </w:t>
      </w:r>
      <w:r>
        <w:t xml:space="preserve">- охранные, </w:t>
      </w:r>
      <w:proofErr w:type="spellStart"/>
      <w:r>
        <w:t>санитарно</w:t>
      </w:r>
      <w:r>
        <w:softHyphen/>
        <w:t>защитные</w:t>
      </w:r>
      <w:proofErr w:type="spellEnd"/>
      <w:r>
        <w:t xml:space="preserve">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w:t>
      </w:r>
      <w:proofErr w:type="spellStart"/>
      <w:r>
        <w:t>хозяйственно</w:t>
      </w:r>
      <w:r>
        <w:softHyphen/>
        <w:t>бытового</w:t>
      </w:r>
      <w:proofErr w:type="spellEnd"/>
      <w:r>
        <w:t xml:space="preserve"> водоснабжения, зоны охраняемых объектов, иные зоны, устанавливаемые в соответствии с законодательством Российской Федерации.</w:t>
      </w:r>
    </w:p>
    <w:p w:rsidR="00293973" w:rsidRDefault="00293973" w:rsidP="00293973">
      <w:pPr>
        <w:pStyle w:val="24"/>
        <w:framePr w:w="10123" w:h="14347" w:hRule="exact" w:wrap="none" w:vAnchor="page" w:hAnchor="page" w:x="1242" w:y="915"/>
        <w:shd w:val="clear" w:color="auto" w:fill="auto"/>
        <w:ind w:firstLine="740"/>
      </w:pPr>
      <w:r>
        <w:rPr>
          <w:rStyle w:val="25"/>
        </w:rPr>
        <w:t xml:space="preserve">Инженерные изыскания </w:t>
      </w:r>
      <w: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93973" w:rsidRDefault="00293973" w:rsidP="00293973">
      <w:pPr>
        <w:pStyle w:val="24"/>
        <w:framePr w:w="10123" w:h="14347" w:hRule="exact" w:wrap="none" w:vAnchor="page" w:hAnchor="page" w:x="1242" w:y="915"/>
        <w:shd w:val="clear" w:color="auto" w:fill="auto"/>
        <w:ind w:firstLine="740"/>
      </w:pPr>
      <w:r>
        <w:rPr>
          <w:rStyle w:val="25"/>
        </w:rPr>
        <w:t xml:space="preserve">Инженерная подготовка и защита территории - </w:t>
      </w:r>
      <w:r>
        <w:t>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w:t>
      </w:r>
    </w:p>
    <w:p w:rsidR="00293973" w:rsidRDefault="00293973" w:rsidP="00293973">
      <w:pPr>
        <w:pStyle w:val="24"/>
        <w:framePr w:w="10123" w:h="14347" w:hRule="exact" w:wrap="none" w:vAnchor="page" w:hAnchor="page" w:x="1242" w:y="915"/>
        <w:shd w:val="clear" w:color="auto" w:fill="auto"/>
        <w:ind w:firstLine="740"/>
      </w:pPr>
      <w:r>
        <w:rPr>
          <w:rStyle w:val="25"/>
        </w:rPr>
        <w:t xml:space="preserve">Интенсивность использования территории (интенсивность застройки) </w:t>
      </w:r>
      <w:r>
        <w:t>поселения характеризуется показателями плотности застройки, коэффициентом (в процентах) застройки территории.</w:t>
      </w:r>
    </w:p>
    <w:p w:rsidR="00293973" w:rsidRDefault="00293973" w:rsidP="00293973">
      <w:pPr>
        <w:pStyle w:val="24"/>
        <w:framePr w:w="10123" w:h="14347" w:hRule="exact" w:wrap="none" w:vAnchor="page" w:hAnchor="page" w:x="1242" w:y="915"/>
        <w:shd w:val="clear" w:color="auto" w:fill="auto"/>
        <w:ind w:firstLine="740"/>
      </w:pPr>
      <w:r>
        <w:rPr>
          <w:rStyle w:val="25"/>
        </w:rPr>
        <w:t xml:space="preserve">Капитальный ремонт объектов капитального строительства </w:t>
      </w:r>
      <w: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w:t>
      </w:r>
    </w:p>
    <w:p w:rsidR="00293973" w:rsidRDefault="00293973" w:rsidP="00293973">
      <w:pPr>
        <w:framePr w:wrap="none" w:vAnchor="page" w:hAnchor="page" w:x="1362" w:y="15501"/>
        <w:spacing w:line="180" w:lineRule="exact"/>
      </w:pPr>
      <w:r>
        <w:rPr>
          <w:rStyle w:val="22"/>
          <w:rFonts w:eastAsiaTheme="minorHAnsi"/>
        </w:rPr>
        <w:t>ООО «ГЕОТРЕНД» 2014Г.</w:t>
      </w:r>
    </w:p>
    <w:p w:rsidR="00293973" w:rsidRDefault="00293973" w:rsidP="00293973">
      <w:pPr>
        <w:framePr w:wrap="none" w:vAnchor="page" w:hAnchor="page" w:x="11086" w:y="15501"/>
        <w:spacing w:line="180" w:lineRule="exact"/>
      </w:pPr>
      <w:r>
        <w:rPr>
          <w:rStyle w:val="22"/>
          <w:rFonts w:eastAsiaTheme="minorHAnsi"/>
        </w:rPr>
        <w:t>9</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76672" behindDoc="1" locked="0" layoutInCell="1" allowOverlap="1">
                <wp:simplePos x="0" y="0"/>
                <wp:positionH relativeFrom="page">
                  <wp:posOffset>838200</wp:posOffset>
                </wp:positionH>
                <wp:positionV relativeFrom="page">
                  <wp:posOffset>247650</wp:posOffset>
                </wp:positionV>
                <wp:extent cx="6297295" cy="207010"/>
                <wp:effectExtent l="0" t="0" r="0" b="254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3" o:spid="_x0000_s1026" style="position:absolute;margin-left:66pt;margin-top:19.5pt;width:495.85pt;height:16.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677696" behindDoc="1" locked="0" layoutInCell="1" allowOverlap="1">
                <wp:simplePos x="0" y="0"/>
                <wp:positionH relativeFrom="page">
                  <wp:posOffset>822960</wp:posOffset>
                </wp:positionH>
                <wp:positionV relativeFrom="page">
                  <wp:posOffset>232410</wp:posOffset>
                </wp:positionV>
                <wp:extent cx="6327775" cy="237490"/>
                <wp:effectExtent l="3810" t="3810" r="2540" b="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26" style="position:absolute;margin-left:64.8pt;margin-top:18.3pt;width:498.25pt;height:18.7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ragpwIAAA4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" fillcolor="#5a9bd5" stroked="f">
                <w10:wrap anchorx="page" anchory="page"/>
              </v:rect>
            </w:pict>
          </mc:Fallback>
        </mc:AlternateContent>
      </w:r>
    </w:p>
    <w:p w:rsidR="00293973" w:rsidRDefault="00293973" w:rsidP="00293973">
      <w:pPr>
        <w:framePr w:wrap="none" w:vAnchor="page" w:hAnchor="page" w:x="1566" w:y="448"/>
        <w:shd w:val="clear" w:color="auto" w:fill="000000"/>
        <w:spacing w:line="160" w:lineRule="exact"/>
      </w:pPr>
      <w:r>
        <w:rPr>
          <w:rStyle w:val="af0"/>
        </w:rPr>
        <w:t xml:space="preserve">НОРМАТИВЫ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293973">
      <w:pPr>
        <w:pStyle w:val="24"/>
        <w:framePr w:w="10118" w:h="14341" w:hRule="exact" w:wrap="none" w:vAnchor="page" w:hAnchor="page" w:x="1244" w:y="920"/>
        <w:shd w:val="clear" w:color="auto" w:fill="auto"/>
      </w:pPr>
      <w:r>
        <w:t>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93973" w:rsidRDefault="00293973" w:rsidP="00293973">
      <w:pPr>
        <w:pStyle w:val="24"/>
        <w:framePr w:w="10118" w:h="14341" w:hRule="exact" w:wrap="none" w:vAnchor="page" w:hAnchor="page" w:x="1244" w:y="920"/>
        <w:shd w:val="clear" w:color="auto" w:fill="auto"/>
        <w:ind w:firstLine="740"/>
      </w:pPr>
      <w:r>
        <w:rPr>
          <w:rStyle w:val="25"/>
        </w:rPr>
        <w:t>Коэффициент застройки (</w:t>
      </w:r>
      <w:proofErr w:type="spellStart"/>
      <w:proofErr w:type="gramStart"/>
      <w:r>
        <w:rPr>
          <w:rStyle w:val="25"/>
        </w:rPr>
        <w:t>Кз</w:t>
      </w:r>
      <w:proofErr w:type="spellEnd"/>
      <w:proofErr w:type="gramEnd"/>
      <w:r>
        <w:rPr>
          <w:rStyle w:val="25"/>
        </w:rPr>
        <w:t xml:space="preserve">) </w:t>
      </w:r>
      <w:r>
        <w:t>- отношение территории земельного участка, которая может быть занята зданиями, ко всей площади участка (в процентах).</w:t>
      </w:r>
    </w:p>
    <w:p w:rsidR="00293973" w:rsidRDefault="00293973" w:rsidP="00293973">
      <w:pPr>
        <w:pStyle w:val="24"/>
        <w:framePr w:w="10118" w:h="14341" w:hRule="exact" w:wrap="none" w:vAnchor="page" w:hAnchor="page" w:x="1244" w:y="920"/>
        <w:shd w:val="clear" w:color="auto" w:fill="auto"/>
        <w:ind w:firstLine="740"/>
      </w:pPr>
      <w:r>
        <w:rPr>
          <w:rStyle w:val="25"/>
        </w:rPr>
        <w:t>Коэффициент плотности застройки (</w:t>
      </w:r>
      <w:proofErr w:type="spellStart"/>
      <w:r>
        <w:rPr>
          <w:rStyle w:val="25"/>
        </w:rPr>
        <w:t>Кпз</w:t>
      </w:r>
      <w:proofErr w:type="spellEnd"/>
      <w:r>
        <w:rPr>
          <w:rStyle w:val="25"/>
        </w:rPr>
        <w:t xml:space="preserve">) </w:t>
      </w:r>
      <w:r>
        <w:t>- отношение площади всех этажей зданий и сооружений к площади участка.</w:t>
      </w:r>
    </w:p>
    <w:p w:rsidR="00293973" w:rsidRDefault="00293973" w:rsidP="00293973">
      <w:pPr>
        <w:pStyle w:val="24"/>
        <w:framePr w:w="10118" w:h="14341" w:hRule="exact" w:wrap="none" w:vAnchor="page" w:hAnchor="page" w:x="1244" w:y="920"/>
        <w:shd w:val="clear" w:color="auto" w:fill="auto"/>
        <w:ind w:firstLine="740"/>
      </w:pPr>
      <w:r>
        <w:rPr>
          <w:rStyle w:val="25"/>
        </w:rPr>
        <w:t xml:space="preserve">Коэффициент озеленения </w:t>
      </w:r>
      <w:r>
        <w:t>- отношение территории земельного участка, которая должна быть занята зелеными насаждениями, ко всей площади участка (в процентах).</w:t>
      </w:r>
    </w:p>
    <w:p w:rsidR="00293973" w:rsidRDefault="00293973" w:rsidP="00293973">
      <w:pPr>
        <w:pStyle w:val="24"/>
        <w:framePr w:w="10118" w:h="14341" w:hRule="exact" w:wrap="none" w:vAnchor="page" w:hAnchor="page" w:x="1244" w:y="920"/>
        <w:shd w:val="clear" w:color="auto" w:fill="auto"/>
        <w:ind w:firstLine="740"/>
      </w:pPr>
      <w:proofErr w:type="gramStart"/>
      <w:r>
        <w:rPr>
          <w:rStyle w:val="25"/>
        </w:rPr>
        <w:t xml:space="preserve">Красные линии </w:t>
      </w:r>
      <w: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293973" w:rsidRDefault="00293973" w:rsidP="00293973">
      <w:pPr>
        <w:pStyle w:val="24"/>
        <w:framePr w:w="10118" w:h="14341" w:hRule="exact" w:wrap="none" w:vAnchor="page" w:hAnchor="page" w:x="1244" w:y="920"/>
        <w:shd w:val="clear" w:color="auto" w:fill="auto"/>
        <w:ind w:firstLine="740"/>
      </w:pPr>
      <w:r>
        <w:rPr>
          <w:rStyle w:val="25"/>
        </w:rPr>
        <w:t xml:space="preserve">Квартал </w:t>
      </w:r>
      <w:r>
        <w:t xml:space="preserve">- </w:t>
      </w:r>
      <w:proofErr w:type="spellStart"/>
      <w:r>
        <w:t>межуличная</w:t>
      </w:r>
      <w:proofErr w:type="spellEnd"/>
      <w:r>
        <w:t xml:space="preserve"> территория, ограниченная красными линиями </w:t>
      </w:r>
      <w:proofErr w:type="gramStart"/>
      <w:r>
        <w:t>улично-дорожной</w:t>
      </w:r>
      <w:proofErr w:type="gramEnd"/>
    </w:p>
    <w:p w:rsidR="00293973" w:rsidRDefault="00293973" w:rsidP="00293973">
      <w:pPr>
        <w:pStyle w:val="24"/>
        <w:framePr w:w="10118" w:h="14341" w:hRule="exact" w:wrap="none" w:vAnchor="page" w:hAnchor="page" w:x="1244" w:y="920"/>
        <w:shd w:val="clear" w:color="auto" w:fill="auto"/>
      </w:pPr>
      <w:r>
        <w:t>сети.</w:t>
      </w:r>
    </w:p>
    <w:p w:rsidR="00293973" w:rsidRDefault="00293973" w:rsidP="00293973">
      <w:pPr>
        <w:pStyle w:val="24"/>
        <w:framePr w:w="10118" w:h="14341" w:hRule="exact" w:wrap="none" w:vAnchor="page" w:hAnchor="page" w:x="1244" w:y="920"/>
        <w:shd w:val="clear" w:color="auto" w:fill="auto"/>
        <w:ind w:firstLine="740"/>
      </w:pPr>
      <w:r>
        <w:rPr>
          <w:rStyle w:val="25"/>
        </w:rPr>
        <w:t xml:space="preserve">Линейные объекты </w:t>
      </w:r>
      <w:r>
        <w:t xml:space="preserve">— линии электропередачи, линии связи (в том числе </w:t>
      </w:r>
      <w:proofErr w:type="spellStart"/>
      <w:r>
        <w:t>линейно</w:t>
      </w:r>
      <w:r>
        <w:softHyphen/>
        <w:t>кабельные</w:t>
      </w:r>
      <w:proofErr w:type="spellEnd"/>
      <w:r>
        <w:t xml:space="preserve"> сооружения), трубопроводы, автомобильные дороги, железнодорожные линии и другие подобные сооружения.</w:t>
      </w:r>
    </w:p>
    <w:p w:rsidR="00293973" w:rsidRDefault="00293973" w:rsidP="00293973">
      <w:pPr>
        <w:pStyle w:val="24"/>
        <w:framePr w:w="10118" w:h="14341" w:hRule="exact" w:wrap="none" w:vAnchor="page" w:hAnchor="page" w:x="1244" w:y="920"/>
        <w:shd w:val="clear" w:color="auto" w:fill="auto"/>
        <w:ind w:firstLine="740"/>
      </w:pPr>
      <w:r>
        <w:rPr>
          <w:rStyle w:val="25"/>
        </w:rPr>
        <w:t xml:space="preserve">Линия регулирования застройки </w:t>
      </w:r>
      <w: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293973" w:rsidRDefault="00293973" w:rsidP="00293973">
      <w:pPr>
        <w:pStyle w:val="24"/>
        <w:framePr w:w="10118" w:h="14341" w:hRule="exact" w:wrap="none" w:vAnchor="page" w:hAnchor="page" w:x="1244" w:y="920"/>
        <w:shd w:val="clear" w:color="auto" w:fill="auto"/>
        <w:ind w:firstLine="740"/>
      </w:pPr>
      <w:r>
        <w:rPr>
          <w:rStyle w:val="25"/>
        </w:rPr>
        <w:t xml:space="preserve">Личное подсобное хозяйство </w:t>
      </w:r>
      <w:r>
        <w:t xml:space="preserve">-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w:t>
      </w:r>
      <w:proofErr w:type="gramStart"/>
      <w:r>
        <w:t>правило</w:t>
      </w:r>
      <w:proofErr w:type="gramEnd"/>
      <w:r>
        <w:t xml:space="preserve"> в сельской местности, для удовлетворения собственных нужд в продуктах питания.</w:t>
      </w:r>
    </w:p>
    <w:p w:rsidR="00293973" w:rsidRDefault="00293973" w:rsidP="00293973">
      <w:pPr>
        <w:pStyle w:val="24"/>
        <w:framePr w:w="10118" w:h="14341" w:hRule="exact" w:wrap="none" w:vAnchor="page" w:hAnchor="page" w:x="1244" w:y="920"/>
        <w:shd w:val="clear" w:color="auto" w:fill="auto"/>
        <w:ind w:firstLine="740"/>
      </w:pPr>
      <w:r>
        <w:rPr>
          <w:rStyle w:val="25"/>
        </w:rPr>
        <w:t xml:space="preserve">Маломобильные группы населения </w:t>
      </w:r>
      <w:r>
        <w:t>- группы населения с ограниченными возможностями передвижения.</w:t>
      </w:r>
    </w:p>
    <w:p w:rsidR="00293973" w:rsidRDefault="00293973" w:rsidP="00293973">
      <w:pPr>
        <w:pStyle w:val="24"/>
        <w:framePr w:w="10118" w:h="14341" w:hRule="exact" w:wrap="none" w:vAnchor="page" w:hAnchor="page" w:x="1244" w:y="920"/>
        <w:shd w:val="clear" w:color="auto" w:fill="auto"/>
        <w:ind w:firstLine="740"/>
      </w:pPr>
      <w:r>
        <w:rPr>
          <w:rStyle w:val="25"/>
        </w:rPr>
        <w:t xml:space="preserve">Микрорайон </w:t>
      </w:r>
      <w:r>
        <w:t xml:space="preserve">- основной планировочный элемент застройки в границах красных линий или других границ, </w:t>
      </w:r>
      <w:proofErr w:type="gramStart"/>
      <w:r>
        <w:t>размер</w:t>
      </w:r>
      <w:proofErr w:type="gramEnd"/>
      <w:r>
        <w:t xml:space="preserve"> территории </w:t>
      </w:r>
      <w:proofErr w:type="gramStart"/>
      <w:r>
        <w:t>которого</w:t>
      </w:r>
      <w:proofErr w:type="gramEnd"/>
      <w:r>
        <w:t>, как правило, от 5 до 60 га.</w:t>
      </w:r>
    </w:p>
    <w:p w:rsidR="00293973" w:rsidRDefault="00293973" w:rsidP="00293973">
      <w:pPr>
        <w:pStyle w:val="24"/>
        <w:framePr w:w="10118" w:h="14341" w:hRule="exact" w:wrap="none" w:vAnchor="page" w:hAnchor="page" w:x="1244" w:y="920"/>
        <w:shd w:val="clear" w:color="auto" w:fill="auto"/>
        <w:ind w:firstLine="740"/>
      </w:pPr>
      <w:r>
        <w:rPr>
          <w:rStyle w:val="25"/>
        </w:rPr>
        <w:t xml:space="preserve">Многоквартирный жилой дом - </w:t>
      </w:r>
      <w:r>
        <w:t xml:space="preserve">жилое здание, в котором квартиры имеют общие </w:t>
      </w:r>
      <w:proofErr w:type="spellStart"/>
      <w:r>
        <w:t>внеквартирные</w:t>
      </w:r>
      <w:proofErr w:type="spellEnd"/>
      <w:r>
        <w:t xml:space="preserve"> помещения и инженерные системы, либо состоящее из двух квартир и более, каждая из которых имеет непосредственно выход на </w:t>
      </w:r>
      <w:proofErr w:type="spellStart"/>
      <w:r>
        <w:t>приквартирный</w:t>
      </w:r>
      <w:proofErr w:type="spellEnd"/>
      <w:r>
        <w:t xml:space="preserve"> участок.</w:t>
      </w:r>
    </w:p>
    <w:p w:rsidR="00293973" w:rsidRDefault="00293973" w:rsidP="00293973">
      <w:pPr>
        <w:pStyle w:val="24"/>
        <w:framePr w:w="10118" w:h="14341" w:hRule="exact" w:wrap="none" w:vAnchor="page" w:hAnchor="page" w:x="1244" w:y="920"/>
        <w:shd w:val="clear" w:color="auto" w:fill="auto"/>
        <w:ind w:firstLine="740"/>
      </w:pPr>
      <w:r>
        <w:rPr>
          <w:rStyle w:val="25"/>
        </w:rPr>
        <w:t xml:space="preserve">Муниципальное образование </w:t>
      </w:r>
      <w:r>
        <w:t>- муниципальный район, городское или сельское поселение, городской округ.</w:t>
      </w:r>
    </w:p>
    <w:p w:rsidR="00293973" w:rsidRDefault="00293973" w:rsidP="00293973">
      <w:pPr>
        <w:pStyle w:val="24"/>
        <w:framePr w:w="10118" w:h="14341" w:hRule="exact" w:wrap="none" w:vAnchor="page" w:hAnchor="page" w:x="1244" w:y="920"/>
        <w:shd w:val="clear" w:color="auto" w:fill="auto"/>
        <w:ind w:firstLine="740"/>
      </w:pPr>
      <w:proofErr w:type="gramStart"/>
      <w:r>
        <w:rPr>
          <w:rStyle w:val="25"/>
        </w:rPr>
        <w:t xml:space="preserve">Муниципальный район </w:t>
      </w:r>
      <w:r>
        <w:t xml:space="preserve">-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293973" w:rsidRDefault="00293973" w:rsidP="00293973">
      <w:pPr>
        <w:pStyle w:val="24"/>
        <w:framePr w:w="10118" w:h="14341" w:hRule="exact" w:wrap="none" w:vAnchor="page" w:hAnchor="page" w:x="1244" w:y="920"/>
        <w:shd w:val="clear" w:color="auto" w:fill="auto"/>
        <w:ind w:firstLine="740"/>
      </w:pPr>
      <w:r>
        <w:rPr>
          <w:rStyle w:val="25"/>
        </w:rPr>
        <w:t xml:space="preserve">Надземная автостоянка закрытого типа </w:t>
      </w:r>
      <w:r>
        <w:t>- автостоянка с наружными стеновыми ограждениями.</w:t>
      </w:r>
    </w:p>
    <w:p w:rsidR="00293973" w:rsidRDefault="00293973" w:rsidP="00293973">
      <w:pPr>
        <w:pStyle w:val="24"/>
        <w:framePr w:w="10118" w:h="14341" w:hRule="exact" w:wrap="none" w:vAnchor="page" w:hAnchor="page" w:x="1244" w:y="920"/>
        <w:shd w:val="clear" w:color="auto" w:fill="auto"/>
        <w:ind w:firstLine="740"/>
      </w:pPr>
      <w:r>
        <w:rPr>
          <w:rStyle w:val="25"/>
        </w:rPr>
        <w:t xml:space="preserve">Населенный пункт - </w:t>
      </w:r>
      <w:r>
        <w:t>часть территории поселения, имеющая сосредоточенную застройку в пределах границ, установленных в соответствии с действующим законодательством, и</w:t>
      </w:r>
    </w:p>
    <w:p w:rsidR="00293973" w:rsidRDefault="00293973" w:rsidP="00293973">
      <w:pPr>
        <w:framePr w:wrap="none" w:vAnchor="page" w:hAnchor="page" w:x="1364" w:y="15501"/>
        <w:spacing w:line="180" w:lineRule="exact"/>
      </w:pPr>
      <w:r>
        <w:rPr>
          <w:rStyle w:val="22"/>
          <w:rFonts w:eastAsiaTheme="minorHAnsi"/>
        </w:rPr>
        <w:t>ООО «ГЕОТРЕНД» 2014Г.</w:t>
      </w:r>
    </w:p>
    <w:p w:rsidR="00293973" w:rsidRDefault="00293973" w:rsidP="00293973">
      <w:pPr>
        <w:framePr w:wrap="none" w:vAnchor="page" w:hAnchor="page" w:x="11002" w:y="15501"/>
        <w:spacing w:line="180" w:lineRule="exact"/>
      </w:pPr>
      <w:r>
        <w:rPr>
          <w:rStyle w:val="22"/>
          <w:rFonts w:eastAsiaTheme="minorHAnsi"/>
        </w:rPr>
        <w:t>10</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78720" behindDoc="1" locked="0" layoutInCell="1" allowOverlap="1">
                <wp:simplePos x="0" y="0"/>
                <wp:positionH relativeFrom="page">
                  <wp:posOffset>838200</wp:posOffset>
                </wp:positionH>
                <wp:positionV relativeFrom="page">
                  <wp:posOffset>247650</wp:posOffset>
                </wp:positionV>
                <wp:extent cx="6297295" cy="207010"/>
                <wp:effectExtent l="0" t="0" r="0" b="254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26" style="position:absolute;margin-left:66pt;margin-top:19.5pt;width:495.85pt;height:16.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679744" behindDoc="1" locked="0" layoutInCell="1" allowOverlap="1">
                <wp:simplePos x="0" y="0"/>
                <wp:positionH relativeFrom="page">
                  <wp:posOffset>822960</wp:posOffset>
                </wp:positionH>
                <wp:positionV relativeFrom="page">
                  <wp:posOffset>232410</wp:posOffset>
                </wp:positionV>
                <wp:extent cx="6327775" cy="237490"/>
                <wp:effectExtent l="3810" t="3810" r="2540" b="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26" style="position:absolute;margin-left:64.8pt;margin-top:18.3pt;width:498.25pt;height:18.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wNpgIAAA4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" fillcolor="#5a9bd5" stroked="f">
                <w10:wrap anchorx="page" anchory="page"/>
              </v:rect>
            </w:pict>
          </mc:Fallback>
        </mc:AlternateContent>
      </w:r>
    </w:p>
    <w:p w:rsidR="00293973" w:rsidRDefault="00293973" w:rsidP="00293973">
      <w:pPr>
        <w:framePr w:wrap="none" w:vAnchor="page" w:hAnchor="page" w:x="1566" w:y="448"/>
        <w:shd w:val="clear" w:color="auto" w:fill="000000"/>
        <w:spacing w:line="160" w:lineRule="exact"/>
      </w:pPr>
      <w:r>
        <w:rPr>
          <w:rStyle w:val="af0"/>
        </w:rPr>
        <w:t xml:space="preserve">НОРМАТИВЫ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293973">
      <w:pPr>
        <w:pStyle w:val="24"/>
        <w:framePr w:w="10118" w:h="14035" w:hRule="exact" w:wrap="none" w:vAnchor="page" w:hAnchor="page" w:x="1244" w:y="915"/>
        <w:shd w:val="clear" w:color="auto" w:fill="auto"/>
      </w:pPr>
      <w:proofErr w:type="gramStart"/>
      <w:r>
        <w:t>предназначенная</w:t>
      </w:r>
      <w:proofErr w:type="gramEnd"/>
      <w:r>
        <w:t xml:space="preserve"> для постоянного или преимущественного проживания и жизнедеятельности населения.</w:t>
      </w:r>
    </w:p>
    <w:p w:rsidR="00293973" w:rsidRDefault="00293973" w:rsidP="00293973">
      <w:pPr>
        <w:pStyle w:val="24"/>
        <w:framePr w:w="10118" w:h="14035" w:hRule="exact" w:wrap="none" w:vAnchor="page" w:hAnchor="page" w:x="1244" w:y="915"/>
        <w:shd w:val="clear" w:color="auto" w:fill="auto"/>
        <w:ind w:firstLine="740"/>
      </w:pPr>
      <w:proofErr w:type="gramStart"/>
      <w:r>
        <w:rPr>
          <w:rStyle w:val="25"/>
        </w:rPr>
        <w:t xml:space="preserve">Нормативы градостроительного проектирования - </w:t>
      </w:r>
      <w:r>
        <w:t>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293973" w:rsidRDefault="00293973" w:rsidP="00293973">
      <w:pPr>
        <w:pStyle w:val="24"/>
        <w:framePr w:w="10118" w:h="14035" w:hRule="exact" w:wrap="none" w:vAnchor="page" w:hAnchor="page" w:x="1244" w:y="915"/>
        <w:shd w:val="clear" w:color="auto" w:fill="auto"/>
        <w:ind w:firstLine="740"/>
      </w:pPr>
      <w:proofErr w:type="gramStart"/>
      <w:r>
        <w:rPr>
          <w:rStyle w:val="25"/>
        </w:rPr>
        <w:t xml:space="preserve">Объекты дорожной деятельности </w:t>
      </w:r>
      <w:r>
        <w:t>-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w:t>
      </w:r>
      <w:proofErr w:type="gramEnd"/>
      <w:r>
        <w:t xml:space="preserve"> дорожного движения, в том числе его безопасности, сооружения, за исключением объектов дорожного сервиса.</w:t>
      </w:r>
    </w:p>
    <w:p w:rsidR="00293973" w:rsidRDefault="00293973" w:rsidP="00293973">
      <w:pPr>
        <w:pStyle w:val="24"/>
        <w:framePr w:w="10118" w:h="14035" w:hRule="exact" w:wrap="none" w:vAnchor="page" w:hAnchor="page" w:x="1244" w:y="915"/>
        <w:shd w:val="clear" w:color="auto" w:fill="auto"/>
        <w:ind w:firstLine="740"/>
      </w:pPr>
      <w:r>
        <w:rPr>
          <w:rStyle w:val="25"/>
        </w:rPr>
        <w:t xml:space="preserve">Объект индивидуального жилищного строительства </w:t>
      </w:r>
      <w:r>
        <w:t>- отдельно стоящий жилой дом этажностью 1-3 этажа предназначенный для проживания одной семьи, расположенный на отдельном земельном участке и имеющий выход с участка на территорию общего пользования.</w:t>
      </w:r>
    </w:p>
    <w:p w:rsidR="00293973" w:rsidRDefault="00293973" w:rsidP="00293973">
      <w:pPr>
        <w:pStyle w:val="24"/>
        <w:framePr w:w="10118" w:h="14035" w:hRule="exact" w:wrap="none" w:vAnchor="page" w:hAnchor="page" w:x="1244" w:y="915"/>
        <w:shd w:val="clear" w:color="auto" w:fill="auto"/>
        <w:ind w:firstLine="740"/>
      </w:pPr>
      <w:r>
        <w:rPr>
          <w:rStyle w:val="25"/>
        </w:rPr>
        <w:t xml:space="preserve">Объект капитального строительства </w:t>
      </w:r>
      <w: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293973" w:rsidRDefault="00293973" w:rsidP="00293973">
      <w:pPr>
        <w:pStyle w:val="24"/>
        <w:framePr w:w="10118" w:h="14035" w:hRule="exact" w:wrap="none" w:vAnchor="page" w:hAnchor="page" w:x="1244" w:y="915"/>
        <w:shd w:val="clear" w:color="auto" w:fill="auto"/>
        <w:ind w:firstLine="740"/>
      </w:pPr>
      <w:proofErr w:type="gramStart"/>
      <w:r>
        <w:rPr>
          <w:rStyle w:val="25"/>
        </w:rPr>
        <w:t xml:space="preserve">Объекты местного значения </w:t>
      </w:r>
      <w: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w:t>
      </w:r>
      <w:proofErr w:type="spellStart"/>
      <w:r>
        <w:t>социально</w:t>
      </w:r>
      <w:r>
        <w:softHyphen/>
        <w:t>экономическое</w:t>
      </w:r>
      <w:proofErr w:type="spellEnd"/>
      <w:r>
        <w:t xml:space="preserve"> развитие муниципальных районов, поселений, городских округов.</w:t>
      </w:r>
      <w:proofErr w:type="gramEnd"/>
      <w:r>
        <w:t xml:space="preserve"> </w:t>
      </w:r>
      <w:proofErr w:type="gramStart"/>
      <w:r>
        <w:t>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293973" w:rsidRDefault="00293973" w:rsidP="00293973">
      <w:pPr>
        <w:pStyle w:val="24"/>
        <w:framePr w:w="10118" w:h="14035" w:hRule="exact" w:wrap="none" w:vAnchor="page" w:hAnchor="page" w:x="1244" w:y="915"/>
        <w:shd w:val="clear" w:color="auto" w:fill="auto"/>
        <w:ind w:firstLine="740"/>
      </w:pPr>
      <w:r>
        <w:rPr>
          <w:rStyle w:val="25"/>
        </w:rPr>
        <w:t xml:space="preserve">Обязательные нормативные требования </w:t>
      </w:r>
      <w:r>
        <w:t xml:space="preserve">- положения, применение которых обязательно в соответствии с системой нормативных документов в строительстве. </w:t>
      </w:r>
      <w:proofErr w:type="gramStart"/>
      <w:r>
        <w:t>Приведены</w:t>
      </w:r>
      <w:proofErr w:type="gramEnd"/>
      <w:r>
        <w:t xml:space="preserve"> в основном тексте.</w:t>
      </w:r>
    </w:p>
    <w:p w:rsidR="00293973" w:rsidRDefault="00293973" w:rsidP="00293973">
      <w:pPr>
        <w:pStyle w:val="24"/>
        <w:framePr w:w="10118" w:h="14035" w:hRule="exact" w:wrap="none" w:vAnchor="page" w:hAnchor="page" w:x="1244" w:y="915"/>
        <w:shd w:val="clear" w:color="auto" w:fill="auto"/>
        <w:ind w:firstLine="740"/>
      </w:pPr>
      <w:r>
        <w:rPr>
          <w:rStyle w:val="25"/>
        </w:rPr>
        <w:t xml:space="preserve">Огородный земельный участок </w:t>
      </w:r>
      <w:r>
        <w:t>-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293973" w:rsidRDefault="00293973" w:rsidP="00293973">
      <w:pPr>
        <w:pStyle w:val="24"/>
        <w:framePr w:w="10118" w:h="14035" w:hRule="exact" w:wrap="none" w:vAnchor="page" w:hAnchor="page" w:x="1244" w:y="915"/>
        <w:shd w:val="clear" w:color="auto" w:fill="auto"/>
        <w:ind w:firstLine="740"/>
      </w:pPr>
      <w:r>
        <w:rPr>
          <w:rStyle w:val="25"/>
        </w:rPr>
        <w:t xml:space="preserve">Озелененные территории </w:t>
      </w:r>
      <w:r>
        <w:t>- часть территории природного комплекса, на которой располагаются искусственно созданные садово-парковые комплексы и объекты - парк, сад, сквер,</w:t>
      </w:r>
    </w:p>
    <w:p w:rsidR="00293973" w:rsidRDefault="00293973" w:rsidP="00293973">
      <w:pPr>
        <w:framePr w:wrap="none" w:vAnchor="page" w:hAnchor="page" w:x="1364" w:y="15501"/>
        <w:spacing w:line="180" w:lineRule="exact"/>
      </w:pPr>
      <w:r>
        <w:rPr>
          <w:rStyle w:val="22"/>
          <w:rFonts w:eastAsiaTheme="minorHAnsi"/>
        </w:rPr>
        <w:t>ООО «ГЕОТРЕНД» 2014Г.</w:t>
      </w:r>
    </w:p>
    <w:p w:rsidR="00293973" w:rsidRDefault="00293973" w:rsidP="00293973">
      <w:pPr>
        <w:framePr w:wrap="none" w:vAnchor="page" w:hAnchor="page" w:x="11002" w:y="15501"/>
        <w:spacing w:line="180" w:lineRule="exact"/>
      </w:pPr>
      <w:r>
        <w:rPr>
          <w:rStyle w:val="22"/>
          <w:rFonts w:eastAsiaTheme="minorHAnsi"/>
        </w:rPr>
        <w:t>11</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80768" behindDoc="1" locked="0" layoutInCell="1" allowOverlap="1">
                <wp:simplePos x="0" y="0"/>
                <wp:positionH relativeFrom="page">
                  <wp:posOffset>836295</wp:posOffset>
                </wp:positionH>
                <wp:positionV relativeFrom="page">
                  <wp:posOffset>247650</wp:posOffset>
                </wp:positionV>
                <wp:extent cx="6297295" cy="207010"/>
                <wp:effectExtent l="0" t="0" r="635" b="254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26" style="position:absolute;margin-left:65.85pt;margin-top:19.5pt;width:495.85pt;height:16.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681792" behindDoc="1" locked="0" layoutInCell="1" allowOverlap="1">
                <wp:simplePos x="0" y="0"/>
                <wp:positionH relativeFrom="page">
                  <wp:posOffset>821055</wp:posOffset>
                </wp:positionH>
                <wp:positionV relativeFrom="page">
                  <wp:posOffset>232410</wp:posOffset>
                </wp:positionV>
                <wp:extent cx="6327775" cy="237490"/>
                <wp:effectExtent l="1905" t="3810" r="4445" b="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26" style="position:absolute;margin-left:64.65pt;margin-top:18.3pt;width:498.25pt;height:18.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ippwIAAA4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" fillcolor="#5a9bd5" stroked="f">
                <w10:wrap anchorx="page" anchory="page"/>
              </v:rect>
            </w:pict>
          </mc:Fallback>
        </mc:AlternateContent>
      </w:r>
    </w:p>
    <w:p w:rsidR="00293973" w:rsidRDefault="00293973" w:rsidP="00293973">
      <w:pPr>
        <w:framePr w:wrap="none" w:vAnchor="page" w:hAnchor="page" w:x="1563" w:y="448"/>
        <w:shd w:val="clear" w:color="auto" w:fill="000000"/>
        <w:spacing w:line="160" w:lineRule="exact"/>
      </w:pPr>
      <w:r>
        <w:rPr>
          <w:rStyle w:val="af0"/>
        </w:rPr>
        <w:t xml:space="preserve">НОРМАТИВЫ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293973">
      <w:pPr>
        <w:pStyle w:val="24"/>
        <w:framePr w:w="10123" w:h="14030" w:hRule="exact" w:wrap="none" w:vAnchor="page" w:hAnchor="page" w:x="1242" w:y="915"/>
        <w:shd w:val="clear" w:color="auto" w:fill="auto"/>
      </w:pPr>
      <w:r>
        <w:t>бульвар; территории жилых, общественно-деловых и других территориальных зон, не менее 70% которых занято зелёными насаждениями и другим растительным покровом.</w:t>
      </w:r>
    </w:p>
    <w:p w:rsidR="00293973" w:rsidRDefault="00293973" w:rsidP="00293973">
      <w:pPr>
        <w:pStyle w:val="24"/>
        <w:framePr w:w="10123" w:h="14030" w:hRule="exact" w:wrap="none" w:vAnchor="page" w:hAnchor="page" w:x="1242" w:y="915"/>
        <w:shd w:val="clear" w:color="auto" w:fill="auto"/>
        <w:ind w:firstLine="740"/>
      </w:pPr>
      <w:r>
        <w:rPr>
          <w:rStyle w:val="25"/>
        </w:rPr>
        <w:t xml:space="preserve">Особо охраняемые природные территории (ООПТ): </w:t>
      </w:r>
      <w:r>
        <w:t xml:space="preserve">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w:t>
      </w:r>
      <w:proofErr w:type="spellStart"/>
      <w:r>
        <w:t>водоохранная</w:t>
      </w:r>
      <w:proofErr w:type="spellEnd"/>
      <w:r>
        <w:t xml:space="preserve"> зона и другие категории особо охраняемых природных территорий.</w:t>
      </w:r>
    </w:p>
    <w:p w:rsidR="00293973" w:rsidRDefault="00293973" w:rsidP="00293973">
      <w:pPr>
        <w:pStyle w:val="24"/>
        <w:framePr w:w="10123" w:h="14030" w:hRule="exact" w:wrap="none" w:vAnchor="page" w:hAnchor="page" w:x="1242" w:y="915"/>
        <w:shd w:val="clear" w:color="auto" w:fill="auto"/>
        <w:ind w:firstLine="740"/>
      </w:pPr>
      <w:r>
        <w:rPr>
          <w:rStyle w:val="25"/>
        </w:rPr>
        <w:t xml:space="preserve">Отступ застройки </w:t>
      </w:r>
      <w:r>
        <w:t>- расстояние между красной линией или границей земельного участка и стеной здания, строения, сооружения.</w:t>
      </w:r>
    </w:p>
    <w:p w:rsidR="00293973" w:rsidRDefault="00293973" w:rsidP="00293973">
      <w:pPr>
        <w:pStyle w:val="24"/>
        <w:framePr w:w="10123" w:h="14030" w:hRule="exact" w:wrap="none" w:vAnchor="page" w:hAnchor="page" w:x="1242" w:y="915"/>
        <w:shd w:val="clear" w:color="auto" w:fill="auto"/>
        <w:ind w:firstLine="740"/>
      </w:pPr>
      <w:r>
        <w:rPr>
          <w:rStyle w:val="25"/>
        </w:rPr>
        <w:t xml:space="preserve">Парк </w:t>
      </w:r>
      <w:r>
        <w:t xml:space="preserve">-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t>нагорный</w:t>
      </w:r>
      <w:proofErr w:type="gramEnd"/>
      <w:r>
        <w:t>, водный, детский, спортивный, этнографический парки и др.</w:t>
      </w:r>
    </w:p>
    <w:p w:rsidR="00293973" w:rsidRDefault="00293973" w:rsidP="00293973">
      <w:pPr>
        <w:pStyle w:val="24"/>
        <w:framePr w:w="10123" w:h="14030" w:hRule="exact" w:wrap="none" w:vAnchor="page" w:hAnchor="page" w:x="1242" w:y="915"/>
        <w:shd w:val="clear" w:color="auto" w:fill="auto"/>
        <w:ind w:firstLine="740"/>
      </w:pPr>
      <w:r>
        <w:rPr>
          <w:rStyle w:val="25"/>
        </w:rPr>
        <w:t xml:space="preserve">Парковка (парковочное место) </w:t>
      </w:r>
      <w:r>
        <w:t xml:space="preserve">- специально обозначенное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293973" w:rsidRDefault="00293973" w:rsidP="00293973">
      <w:pPr>
        <w:pStyle w:val="24"/>
        <w:framePr w:w="10123" w:h="14030" w:hRule="exact" w:wrap="none" w:vAnchor="page" w:hAnchor="page" w:x="1242" w:y="915"/>
        <w:shd w:val="clear" w:color="auto" w:fill="auto"/>
        <w:ind w:firstLine="740"/>
      </w:pPr>
      <w:r>
        <w:rPr>
          <w:rStyle w:val="25"/>
        </w:rPr>
        <w:t xml:space="preserve">Пешеходная зона </w:t>
      </w:r>
      <w:r>
        <w:t>-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293973" w:rsidRDefault="00293973" w:rsidP="00293973">
      <w:pPr>
        <w:pStyle w:val="24"/>
        <w:framePr w:w="10123" w:h="14030" w:hRule="exact" w:wrap="none" w:vAnchor="page" w:hAnchor="page" w:x="1242" w:y="915"/>
        <w:shd w:val="clear" w:color="auto" w:fill="auto"/>
        <w:ind w:firstLine="740"/>
      </w:pPr>
      <w:r>
        <w:rPr>
          <w:rStyle w:val="25"/>
        </w:rPr>
        <w:t xml:space="preserve">Правила землепользования и застройки </w:t>
      </w:r>
      <w: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93973" w:rsidRDefault="00293973" w:rsidP="00293973">
      <w:pPr>
        <w:pStyle w:val="24"/>
        <w:framePr w:w="10123" w:h="14030" w:hRule="exact" w:wrap="none" w:vAnchor="page" w:hAnchor="page" w:x="1242" w:y="915"/>
        <w:shd w:val="clear" w:color="auto" w:fill="auto"/>
        <w:ind w:firstLine="740"/>
      </w:pPr>
      <w:proofErr w:type="spellStart"/>
      <w:r>
        <w:rPr>
          <w:rStyle w:val="25"/>
        </w:rPr>
        <w:t>Приквартирный</w:t>
      </w:r>
      <w:proofErr w:type="spellEnd"/>
      <w:r>
        <w:rPr>
          <w:rStyle w:val="25"/>
        </w:rPr>
        <w:t xml:space="preserve"> участок </w:t>
      </w:r>
      <w:r>
        <w:t>- земельный участок, примыкающий к жилому зданию (квартире) с непосредственным выходом на него.</w:t>
      </w:r>
    </w:p>
    <w:p w:rsidR="00293973" w:rsidRDefault="00293973" w:rsidP="00293973">
      <w:pPr>
        <w:pStyle w:val="24"/>
        <w:framePr w:w="10123" w:h="14030" w:hRule="exact" w:wrap="none" w:vAnchor="page" w:hAnchor="page" w:x="1242" w:y="915"/>
        <w:shd w:val="clear" w:color="auto" w:fill="auto"/>
        <w:ind w:firstLine="740"/>
      </w:pPr>
      <w:r>
        <w:rPr>
          <w:rStyle w:val="25"/>
        </w:rPr>
        <w:t xml:space="preserve">Радиус обслуживания </w:t>
      </w:r>
      <w:r>
        <w:t>- зона деятельности учреждения или предприятия, которая определяется максимально допустимым расстоянием до объекта деятельности.</w:t>
      </w:r>
    </w:p>
    <w:p w:rsidR="00293973" w:rsidRDefault="00293973" w:rsidP="00293973">
      <w:pPr>
        <w:pStyle w:val="24"/>
        <w:framePr w:w="10123" w:h="14030" w:hRule="exact" w:wrap="none" w:vAnchor="page" w:hAnchor="page" w:x="1242" w:y="915"/>
        <w:shd w:val="clear" w:color="auto" w:fill="auto"/>
        <w:ind w:firstLine="740"/>
      </w:pPr>
      <w:r>
        <w:rPr>
          <w:rStyle w:val="25"/>
        </w:rPr>
        <w:t xml:space="preserve">Радиус доступности </w:t>
      </w:r>
      <w:r>
        <w:t>- максимально допустимое расстояние от места постоянного проживания граждан до учреждений и предприятий обслуживания.</w:t>
      </w:r>
    </w:p>
    <w:p w:rsidR="00293973" w:rsidRDefault="00293973" w:rsidP="00293973">
      <w:pPr>
        <w:pStyle w:val="24"/>
        <w:framePr w:w="10123" w:h="14030" w:hRule="exact" w:wrap="none" w:vAnchor="page" w:hAnchor="page" w:x="1242" w:y="915"/>
        <w:shd w:val="clear" w:color="auto" w:fill="auto"/>
        <w:ind w:firstLine="740"/>
      </w:pPr>
      <w:proofErr w:type="gramStart"/>
      <w:r>
        <w:rPr>
          <w:rStyle w:val="25"/>
        </w:rPr>
        <w:t xml:space="preserve">Реконструкция объектов капитального строительства (за исключением линейных объектов) </w:t>
      </w:r>
      <w: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t xml:space="preserve"> указанных элементов.</w:t>
      </w:r>
    </w:p>
    <w:p w:rsidR="00293973" w:rsidRDefault="00293973" w:rsidP="00293973">
      <w:pPr>
        <w:framePr w:wrap="none" w:vAnchor="page" w:hAnchor="page" w:x="1362" w:y="15501"/>
        <w:spacing w:line="180" w:lineRule="exact"/>
      </w:pPr>
      <w:r>
        <w:rPr>
          <w:rStyle w:val="22"/>
          <w:rFonts w:eastAsiaTheme="minorHAnsi"/>
        </w:rPr>
        <w:t>ООО «ГЕОТРЕНД» 2014Г.</w:t>
      </w:r>
    </w:p>
    <w:p w:rsidR="00293973" w:rsidRDefault="00293973" w:rsidP="00293973">
      <w:pPr>
        <w:framePr w:wrap="none" w:vAnchor="page" w:hAnchor="page" w:x="11000" w:y="15501"/>
        <w:spacing w:line="180" w:lineRule="exact"/>
      </w:pPr>
      <w:r>
        <w:rPr>
          <w:rStyle w:val="22"/>
          <w:rFonts w:eastAsiaTheme="minorHAnsi"/>
        </w:rPr>
        <w:t>12</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82816" behindDoc="1" locked="0" layoutInCell="1" allowOverlap="1">
                <wp:simplePos x="0" y="0"/>
                <wp:positionH relativeFrom="page">
                  <wp:posOffset>838200</wp:posOffset>
                </wp:positionH>
                <wp:positionV relativeFrom="page">
                  <wp:posOffset>247650</wp:posOffset>
                </wp:positionV>
                <wp:extent cx="6297295" cy="207010"/>
                <wp:effectExtent l="0" t="0" r="0" b="254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26" style="position:absolute;margin-left:66pt;margin-top:19.5pt;width:495.85pt;height:16.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683840" behindDoc="1" locked="0" layoutInCell="1" allowOverlap="1">
                <wp:simplePos x="0" y="0"/>
                <wp:positionH relativeFrom="page">
                  <wp:posOffset>822960</wp:posOffset>
                </wp:positionH>
                <wp:positionV relativeFrom="page">
                  <wp:posOffset>232410</wp:posOffset>
                </wp:positionV>
                <wp:extent cx="6327775" cy="237490"/>
                <wp:effectExtent l="3810" t="3810" r="2540" b="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 o:spid="_x0000_s1026" style="position:absolute;margin-left:64.8pt;margin-top:18.3pt;width:498.25pt;height:18.7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5fpwIAAA4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" fillcolor="#5a9bd5" stroked="f">
                <w10:wrap anchorx="page" anchory="page"/>
              </v:rect>
            </w:pict>
          </mc:Fallback>
        </mc:AlternateContent>
      </w:r>
    </w:p>
    <w:p w:rsidR="00293973" w:rsidRDefault="00293973" w:rsidP="00293973">
      <w:pPr>
        <w:framePr w:wrap="none" w:vAnchor="page" w:hAnchor="page" w:x="1566" w:y="448"/>
        <w:shd w:val="clear" w:color="auto" w:fill="000000"/>
        <w:spacing w:line="160" w:lineRule="exact"/>
      </w:pPr>
      <w:r>
        <w:rPr>
          <w:rStyle w:val="af0"/>
        </w:rPr>
        <w:t xml:space="preserve">НОРМАТИВЫ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293973">
      <w:pPr>
        <w:pStyle w:val="24"/>
        <w:framePr w:w="10118" w:h="14347" w:hRule="exact" w:wrap="none" w:vAnchor="page" w:hAnchor="page" w:x="1244" w:y="915"/>
        <w:shd w:val="clear" w:color="auto" w:fill="auto"/>
        <w:ind w:firstLine="740"/>
      </w:pPr>
      <w:r>
        <w:rPr>
          <w:rStyle w:val="25"/>
        </w:rPr>
        <w:t xml:space="preserve">Санитарно-защитная зона </w:t>
      </w:r>
      <w:r>
        <w:t>- территория, отделяющая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w:t>
      </w:r>
    </w:p>
    <w:p w:rsidR="00293973" w:rsidRDefault="00293973" w:rsidP="00293973">
      <w:pPr>
        <w:pStyle w:val="24"/>
        <w:framePr w:w="10118" w:h="14347" w:hRule="exact" w:wrap="none" w:vAnchor="page" w:hAnchor="page" w:x="1244" w:y="915"/>
        <w:shd w:val="clear" w:color="auto" w:fill="auto"/>
        <w:ind w:firstLine="740"/>
      </w:pPr>
      <w:r>
        <w:rPr>
          <w:rStyle w:val="25"/>
        </w:rPr>
        <w:t xml:space="preserve">Сад </w:t>
      </w:r>
      <w:r>
        <w:t>- озелененная территория общего пользования площадью от 3 га в границах населённого пункта с возможным размещением зрелищных, спортивно-оздоровительных и игровых сооружений.</w:t>
      </w:r>
    </w:p>
    <w:p w:rsidR="00293973" w:rsidRDefault="00293973" w:rsidP="00293973">
      <w:pPr>
        <w:pStyle w:val="24"/>
        <w:framePr w:w="10118" w:h="14347" w:hRule="exact" w:wrap="none" w:vAnchor="page" w:hAnchor="page" w:x="1244" w:y="915"/>
        <w:shd w:val="clear" w:color="auto" w:fill="auto"/>
        <w:ind w:firstLine="740"/>
      </w:pPr>
      <w:r>
        <w:rPr>
          <w:rStyle w:val="25"/>
        </w:rPr>
        <w:t xml:space="preserve">Садовый земельный участок </w:t>
      </w:r>
      <w:r>
        <w:t>-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293973" w:rsidRDefault="00293973" w:rsidP="00293973">
      <w:pPr>
        <w:pStyle w:val="24"/>
        <w:framePr w:w="10118" w:h="14347" w:hRule="exact" w:wrap="none" w:vAnchor="page" w:hAnchor="page" w:x="1244" w:y="915"/>
        <w:shd w:val="clear" w:color="auto" w:fill="auto"/>
        <w:ind w:firstLine="740"/>
      </w:pPr>
      <w:r>
        <w:rPr>
          <w:rStyle w:val="25"/>
        </w:rPr>
        <w:t xml:space="preserve">Сквер - </w:t>
      </w:r>
      <w:r>
        <w:t>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293973" w:rsidRDefault="00293973" w:rsidP="00293973">
      <w:pPr>
        <w:pStyle w:val="24"/>
        <w:framePr w:w="10118" w:h="14347" w:hRule="exact" w:wrap="none" w:vAnchor="page" w:hAnchor="page" w:x="1244" w:y="915"/>
        <w:shd w:val="clear" w:color="auto" w:fill="auto"/>
        <w:ind w:firstLine="740"/>
      </w:pPr>
      <w:r>
        <w:rPr>
          <w:rStyle w:val="25"/>
        </w:rPr>
        <w:t xml:space="preserve">Сельское поселение </w:t>
      </w:r>
      <w:r>
        <w:t>-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93973" w:rsidRDefault="00293973" w:rsidP="00293973">
      <w:pPr>
        <w:pStyle w:val="24"/>
        <w:framePr w:w="10118" w:h="14347" w:hRule="exact" w:wrap="none" w:vAnchor="page" w:hAnchor="page" w:x="1244" w:y="915"/>
        <w:shd w:val="clear" w:color="auto" w:fill="auto"/>
        <w:ind w:firstLine="740"/>
      </w:pPr>
      <w:proofErr w:type="gramStart"/>
      <w:r>
        <w:rPr>
          <w:rStyle w:val="25"/>
        </w:rPr>
        <w:t xml:space="preserve">Сельский населённый пункт </w:t>
      </w:r>
      <w:r>
        <w:t>- любой населённый пункт (село, станица, деревня, сельский поселок, хутор, кишлак, аул, стойбище, выселок, заимка и др.), не отнесенное к категории городских.</w:t>
      </w:r>
      <w:proofErr w:type="gramEnd"/>
    </w:p>
    <w:p w:rsidR="00293973" w:rsidRDefault="00293973" w:rsidP="00293973">
      <w:pPr>
        <w:pStyle w:val="24"/>
        <w:framePr w:w="10118" w:h="14347" w:hRule="exact" w:wrap="none" w:vAnchor="page" w:hAnchor="page" w:x="1244" w:y="915"/>
        <w:shd w:val="clear" w:color="auto" w:fill="auto"/>
        <w:ind w:firstLine="740"/>
      </w:pPr>
      <w:r>
        <w:rPr>
          <w:rStyle w:val="25"/>
        </w:rPr>
        <w:t xml:space="preserve">Собственник земельного участка </w:t>
      </w:r>
      <w:r>
        <w:t>- лицо, обладающее правом собственности на земельный участок.</w:t>
      </w:r>
    </w:p>
    <w:p w:rsidR="00293973" w:rsidRDefault="00293973" w:rsidP="00293973">
      <w:pPr>
        <w:pStyle w:val="24"/>
        <w:framePr w:w="10118" w:h="14347" w:hRule="exact" w:wrap="none" w:vAnchor="page" w:hAnchor="page" w:x="1244" w:y="915"/>
        <w:shd w:val="clear" w:color="auto" w:fill="auto"/>
        <w:ind w:firstLine="740"/>
      </w:pPr>
      <w:r>
        <w:rPr>
          <w:rStyle w:val="25"/>
        </w:rPr>
        <w:t xml:space="preserve">Социально-гарантированные условия жизнедеятельности </w:t>
      </w:r>
      <w:r>
        <w:t>- состояние среды территорий поселения,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293973" w:rsidRDefault="00293973" w:rsidP="00293973">
      <w:pPr>
        <w:pStyle w:val="24"/>
        <w:framePr w:w="10118" w:h="14347" w:hRule="exact" w:wrap="none" w:vAnchor="page" w:hAnchor="page" w:x="1244" w:y="915"/>
        <w:shd w:val="clear" w:color="auto" w:fill="auto"/>
        <w:ind w:firstLine="740"/>
      </w:pPr>
      <w:r>
        <w:rPr>
          <w:rStyle w:val="25"/>
        </w:rPr>
        <w:t xml:space="preserve">Специальное регулирование </w:t>
      </w:r>
      <w:r>
        <w:t>- устанавливается на основании санитарн</w:t>
      </w:r>
      <w:proofErr w:type="gramStart"/>
      <w:r>
        <w:t>о-</w:t>
      </w:r>
      <w:proofErr w:type="gramEnd"/>
      <w:r>
        <w:t xml:space="preserve"> 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w:t>
      </w:r>
    </w:p>
    <w:p w:rsidR="00293973" w:rsidRDefault="00293973" w:rsidP="00293973">
      <w:pPr>
        <w:pStyle w:val="24"/>
        <w:framePr w:w="10118" w:h="14347" w:hRule="exact" w:wrap="none" w:vAnchor="page" w:hAnchor="page" w:x="1244" w:y="915"/>
        <w:shd w:val="clear" w:color="auto" w:fill="auto"/>
        <w:ind w:firstLine="740"/>
      </w:pPr>
      <w:r>
        <w:rPr>
          <w:rStyle w:val="25"/>
        </w:rPr>
        <w:t xml:space="preserve">Справочные приложения </w:t>
      </w:r>
      <w:r>
        <w:t>- приложения, содержащие описания, показатели и другую информацию.</w:t>
      </w:r>
    </w:p>
    <w:p w:rsidR="00293973" w:rsidRDefault="00293973" w:rsidP="00293973">
      <w:pPr>
        <w:pStyle w:val="24"/>
        <w:framePr w:w="10118" w:h="14347" w:hRule="exact" w:wrap="none" w:vAnchor="page" w:hAnchor="page" w:x="1244" w:y="915"/>
        <w:shd w:val="clear" w:color="auto" w:fill="auto"/>
        <w:ind w:firstLine="740"/>
      </w:pPr>
      <w:r>
        <w:rPr>
          <w:rStyle w:val="25"/>
        </w:rPr>
        <w:t xml:space="preserve">Строительство </w:t>
      </w:r>
      <w:r>
        <w:t>- создание зданий, строений, сооружений (в том числе на месте сносимых объектов капитального строительства).</w:t>
      </w:r>
    </w:p>
    <w:p w:rsidR="00293973" w:rsidRDefault="00293973" w:rsidP="00293973">
      <w:pPr>
        <w:pStyle w:val="24"/>
        <w:framePr w:w="10118" w:h="14347" w:hRule="exact" w:wrap="none" w:vAnchor="page" w:hAnchor="page" w:x="1244" w:y="915"/>
        <w:shd w:val="clear" w:color="auto" w:fill="auto"/>
        <w:ind w:firstLine="740"/>
      </w:pPr>
      <w:r>
        <w:rPr>
          <w:rStyle w:val="25"/>
        </w:rPr>
        <w:t xml:space="preserve">Территории общего пользования </w:t>
      </w:r>
      <w: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93973" w:rsidRDefault="00293973" w:rsidP="00293973">
      <w:pPr>
        <w:pStyle w:val="24"/>
        <w:framePr w:w="10118" w:h="14347" w:hRule="exact" w:wrap="none" w:vAnchor="page" w:hAnchor="page" w:x="1244" w:y="915"/>
        <w:shd w:val="clear" w:color="auto" w:fill="auto"/>
        <w:ind w:firstLine="740"/>
      </w:pPr>
      <w:r>
        <w:rPr>
          <w:rStyle w:val="25"/>
        </w:rPr>
        <w:t xml:space="preserve">Территориальное планирование </w:t>
      </w:r>
      <w: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93973" w:rsidRDefault="00293973" w:rsidP="00293973">
      <w:pPr>
        <w:pStyle w:val="24"/>
        <w:framePr w:w="10118" w:h="14347" w:hRule="exact" w:wrap="none" w:vAnchor="page" w:hAnchor="page" w:x="1244" w:y="915"/>
        <w:shd w:val="clear" w:color="auto" w:fill="auto"/>
        <w:ind w:firstLine="740"/>
      </w:pPr>
      <w:r>
        <w:rPr>
          <w:rStyle w:val="25"/>
        </w:rPr>
        <w:t xml:space="preserve">Территориальные зоны </w:t>
      </w:r>
      <w:r>
        <w:t>- зоны, для которых в правилах землепользования и застройки определены границы и установлены градостроительные регламенты.</w:t>
      </w:r>
    </w:p>
    <w:p w:rsidR="00293973" w:rsidRDefault="00293973" w:rsidP="00293973">
      <w:pPr>
        <w:pStyle w:val="24"/>
        <w:framePr w:w="10118" w:h="14347" w:hRule="exact" w:wrap="none" w:vAnchor="page" w:hAnchor="page" w:x="1244" w:y="915"/>
        <w:shd w:val="clear" w:color="auto" w:fill="auto"/>
        <w:ind w:firstLine="740"/>
      </w:pPr>
      <w:r>
        <w:rPr>
          <w:rStyle w:val="25"/>
        </w:rPr>
        <w:t xml:space="preserve">Технический регламент </w:t>
      </w:r>
      <w:r>
        <w:t>-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w:t>
      </w:r>
    </w:p>
    <w:p w:rsidR="00293973" w:rsidRDefault="00293973" w:rsidP="00293973">
      <w:pPr>
        <w:framePr w:wrap="none" w:vAnchor="page" w:hAnchor="page" w:x="1364" w:y="15501"/>
        <w:spacing w:line="180" w:lineRule="exact"/>
      </w:pPr>
      <w:r>
        <w:rPr>
          <w:rStyle w:val="22"/>
          <w:rFonts w:eastAsiaTheme="minorHAnsi"/>
        </w:rPr>
        <w:t>ООО «ГЕОТРЕНД» 2014Г.</w:t>
      </w:r>
    </w:p>
    <w:p w:rsidR="00293973" w:rsidRDefault="00293973" w:rsidP="00293973">
      <w:pPr>
        <w:framePr w:wrap="none" w:vAnchor="page" w:hAnchor="page" w:x="11002" w:y="15501"/>
        <w:spacing w:line="180" w:lineRule="exact"/>
      </w:pPr>
      <w:r>
        <w:rPr>
          <w:rStyle w:val="22"/>
          <w:rFonts w:eastAsiaTheme="minorHAnsi"/>
        </w:rPr>
        <w:t>13</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84864" behindDoc="1" locked="0" layoutInCell="1" allowOverlap="1">
                <wp:simplePos x="0" y="0"/>
                <wp:positionH relativeFrom="page">
                  <wp:posOffset>838200</wp:posOffset>
                </wp:positionH>
                <wp:positionV relativeFrom="page">
                  <wp:posOffset>247650</wp:posOffset>
                </wp:positionV>
                <wp:extent cx="6297295" cy="207010"/>
                <wp:effectExtent l="0" t="0" r="0" b="254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26" style="position:absolute;margin-left:66pt;margin-top:19.5pt;width:495.85pt;height:16.3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685888" behindDoc="1" locked="0" layoutInCell="1" allowOverlap="1">
                <wp:simplePos x="0" y="0"/>
                <wp:positionH relativeFrom="page">
                  <wp:posOffset>822960</wp:posOffset>
                </wp:positionH>
                <wp:positionV relativeFrom="page">
                  <wp:posOffset>232410</wp:posOffset>
                </wp:positionV>
                <wp:extent cx="6327775" cy="237490"/>
                <wp:effectExtent l="3810" t="3810" r="2540" b="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26" style="position:absolute;margin-left:64.8pt;margin-top:18.3pt;width:498.25pt;height:18.7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TypwIAAA4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" fillcolor="#5a9bd5" stroked="f">
                <w10:wrap anchorx="page" anchory="page"/>
              </v:rect>
            </w:pict>
          </mc:Fallback>
        </mc:AlternateContent>
      </w:r>
    </w:p>
    <w:p w:rsidR="00293973" w:rsidRDefault="00293973" w:rsidP="00293973">
      <w:pPr>
        <w:framePr w:wrap="none" w:vAnchor="page" w:hAnchor="page" w:x="1566" w:y="448"/>
        <w:shd w:val="clear" w:color="auto" w:fill="000000"/>
        <w:spacing w:line="160" w:lineRule="exact"/>
      </w:pPr>
      <w:r>
        <w:rPr>
          <w:rStyle w:val="af0"/>
        </w:rPr>
        <w:t xml:space="preserve">НОРМАТИВЫ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293973">
      <w:pPr>
        <w:pStyle w:val="24"/>
        <w:framePr w:w="10118" w:h="6085" w:hRule="exact" w:wrap="none" w:vAnchor="page" w:hAnchor="page" w:x="1244" w:y="915"/>
        <w:shd w:val="clear" w:color="auto" w:fill="auto"/>
      </w:pPr>
      <w:proofErr w:type="gramStart"/>
      <w:r>
        <w:t>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w:t>
      </w:r>
      <w:proofErr w:type="gramEnd"/>
      <w:r>
        <w:t>, монтажа, наладки, эксплуатации, хранения, перевозки, реализации и утилизации).</w:t>
      </w:r>
    </w:p>
    <w:p w:rsidR="00293973" w:rsidRDefault="00293973" w:rsidP="00293973">
      <w:pPr>
        <w:pStyle w:val="24"/>
        <w:framePr w:w="10118" w:h="6085" w:hRule="exact" w:wrap="none" w:vAnchor="page" w:hAnchor="page" w:x="1244" w:y="915"/>
        <w:shd w:val="clear" w:color="auto" w:fill="auto"/>
        <w:ind w:firstLine="760"/>
      </w:pPr>
      <w:r>
        <w:rPr>
          <w:rStyle w:val="25"/>
        </w:rPr>
        <w:t xml:space="preserve">Улица (площадь) - </w:t>
      </w:r>
      <w:r>
        <w:t>территория общего пользования, ограниченная красными линиями улично-дорожной сети населённого пункта.</w:t>
      </w:r>
    </w:p>
    <w:p w:rsidR="00293973" w:rsidRDefault="00293973" w:rsidP="00293973">
      <w:pPr>
        <w:pStyle w:val="24"/>
        <w:framePr w:w="10118" w:h="6085" w:hRule="exact" w:wrap="none" w:vAnchor="page" w:hAnchor="page" w:x="1244" w:y="915"/>
        <w:shd w:val="clear" w:color="auto" w:fill="auto"/>
        <w:ind w:firstLine="760"/>
      </w:pPr>
      <w:r>
        <w:rPr>
          <w:rStyle w:val="25"/>
        </w:rPr>
        <w:t xml:space="preserve">Устойчивое развитие территорий - </w:t>
      </w:r>
      <w: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93973" w:rsidRDefault="00293973" w:rsidP="00293973">
      <w:pPr>
        <w:pStyle w:val="24"/>
        <w:framePr w:w="10118" w:h="6085" w:hRule="exact" w:wrap="none" w:vAnchor="page" w:hAnchor="page" w:x="1244" w:y="915"/>
        <w:shd w:val="clear" w:color="auto" w:fill="auto"/>
        <w:ind w:firstLine="760"/>
      </w:pPr>
      <w:r>
        <w:rPr>
          <w:rStyle w:val="25"/>
        </w:rPr>
        <w:t xml:space="preserve">Функциональное зонирование территории </w:t>
      </w:r>
      <w:r>
        <w:t>- установление функционального назначения для различных частей поселения.</w:t>
      </w:r>
    </w:p>
    <w:p w:rsidR="00293973" w:rsidRDefault="00293973" w:rsidP="00293973">
      <w:pPr>
        <w:pStyle w:val="24"/>
        <w:framePr w:w="10118" w:h="6085" w:hRule="exact" w:wrap="none" w:vAnchor="page" w:hAnchor="page" w:x="1244" w:y="915"/>
        <w:shd w:val="clear" w:color="auto" w:fill="auto"/>
        <w:ind w:firstLine="760"/>
      </w:pPr>
      <w:r>
        <w:rPr>
          <w:rStyle w:val="25"/>
        </w:rPr>
        <w:t xml:space="preserve">Функциональные зоны </w:t>
      </w:r>
      <w:r>
        <w:t>- зоны, для которых документами территориального планирования определены границы и функциональное назначение.</w:t>
      </w:r>
    </w:p>
    <w:p w:rsidR="00293973" w:rsidRDefault="00293973" w:rsidP="00293973">
      <w:pPr>
        <w:framePr w:wrap="none" w:vAnchor="page" w:hAnchor="page" w:x="1364" w:y="15501"/>
        <w:spacing w:line="180" w:lineRule="exact"/>
      </w:pPr>
      <w:r>
        <w:rPr>
          <w:rStyle w:val="22"/>
          <w:rFonts w:eastAsiaTheme="minorHAnsi"/>
        </w:rPr>
        <w:t>ООО «ГЕОТРЕНД» 2014Г.</w:t>
      </w:r>
    </w:p>
    <w:p w:rsidR="00293973" w:rsidRDefault="00293973" w:rsidP="00293973">
      <w:pPr>
        <w:framePr w:wrap="none" w:vAnchor="page" w:hAnchor="page" w:x="11002" w:y="15501"/>
        <w:spacing w:line="180" w:lineRule="exact"/>
      </w:pPr>
      <w:r>
        <w:rPr>
          <w:rStyle w:val="22"/>
          <w:rFonts w:eastAsiaTheme="minorHAnsi"/>
        </w:rPr>
        <w:t>14</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86912" behindDoc="1" locked="0" layoutInCell="1" allowOverlap="1">
                <wp:simplePos x="0" y="0"/>
                <wp:positionH relativeFrom="page">
                  <wp:posOffset>557530</wp:posOffset>
                </wp:positionH>
                <wp:positionV relativeFrom="page">
                  <wp:posOffset>637540</wp:posOffset>
                </wp:positionV>
                <wp:extent cx="9619615" cy="207010"/>
                <wp:effectExtent l="0" t="0" r="0" b="3175"/>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961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26" style="position:absolute;margin-left:43.9pt;margin-top:50.2pt;width:757.45pt;height:16.3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687936" behindDoc="1" locked="0" layoutInCell="1" allowOverlap="1">
                <wp:simplePos x="0" y="0"/>
                <wp:positionH relativeFrom="page">
                  <wp:posOffset>542290</wp:posOffset>
                </wp:positionH>
                <wp:positionV relativeFrom="page">
                  <wp:posOffset>622300</wp:posOffset>
                </wp:positionV>
                <wp:extent cx="9650095" cy="237490"/>
                <wp:effectExtent l="0" t="3175" r="0" b="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009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26" style="position:absolute;margin-left:42.7pt;margin-top:49pt;width:759.85pt;height:18.7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" fillcolor="#5a9bd5" stroked="f">
                <w10:wrap anchorx="page" anchory="page"/>
              </v:rect>
            </w:pict>
          </mc:Fallback>
        </mc:AlternateContent>
      </w:r>
    </w:p>
    <w:p w:rsidR="00293973" w:rsidRDefault="00293973" w:rsidP="00293973">
      <w:pPr>
        <w:framePr w:wrap="none" w:vAnchor="page" w:hAnchor="page" w:x="3399" w:y="1067"/>
        <w:shd w:val="clear" w:color="auto" w:fill="000000"/>
        <w:spacing w:line="160" w:lineRule="exact"/>
      </w:pPr>
      <w:r>
        <w:rPr>
          <w:rStyle w:val="af0"/>
        </w:rPr>
        <w:t>НОРМАТИВЫ ГРАДОСТРОИТЕЬНОГО ПРОЕКТИРОВАНИЯ МО ВЕРХНЕЧЕБЕНЬКОВСКИЙ СЕЛЬСОВЕТ САКМАРСКОГО РАЙОНА ОРЕНБУРГСКОЙ ОБЛАСТИ</w:t>
      </w:r>
    </w:p>
    <w:p w:rsidR="00293973" w:rsidRDefault="00293973" w:rsidP="00293973">
      <w:pPr>
        <w:pStyle w:val="27"/>
        <w:framePr w:wrap="none" w:vAnchor="page" w:hAnchor="page" w:x="745" w:y="1568"/>
        <w:shd w:val="clear" w:color="auto" w:fill="auto"/>
        <w:spacing w:line="280" w:lineRule="exact"/>
        <w:ind w:left="260"/>
      </w:pPr>
      <w:bookmarkStart w:id="3" w:name="bookmark3"/>
      <w:r>
        <w:t>2. Структура и типология объектов социального, коммунального и бытового назначения</w:t>
      </w:r>
      <w:bookmarkEnd w:id="3"/>
    </w:p>
    <w:tbl>
      <w:tblPr>
        <w:tblOverlap w:val="never"/>
        <w:tblW w:w="0" w:type="auto"/>
        <w:tblLayout w:type="fixed"/>
        <w:tblCellMar>
          <w:left w:w="10" w:type="dxa"/>
          <w:right w:w="10" w:type="dxa"/>
        </w:tblCellMar>
        <w:tblLook w:val="0000" w:firstRow="0" w:lastRow="0" w:firstColumn="0" w:lastColumn="0" w:noHBand="0" w:noVBand="0"/>
      </w:tblPr>
      <w:tblGrid>
        <w:gridCol w:w="2107"/>
        <w:gridCol w:w="3826"/>
        <w:gridCol w:w="3514"/>
        <w:gridCol w:w="2779"/>
        <w:gridCol w:w="2563"/>
      </w:tblGrid>
      <w:tr w:rsidR="00293973" w:rsidTr="00293973">
        <w:trPr>
          <w:trHeight w:hRule="exact" w:val="480"/>
        </w:trPr>
        <w:tc>
          <w:tcPr>
            <w:tcW w:w="2107" w:type="dxa"/>
            <w:vMerge w:val="restart"/>
            <w:tcBorders>
              <w:top w:val="single" w:sz="4" w:space="0" w:color="auto"/>
              <w:left w:val="single" w:sz="4" w:space="0" w:color="auto"/>
            </w:tcBorders>
            <w:shd w:val="clear" w:color="auto" w:fill="FFFFFF"/>
            <w:vAlign w:val="center"/>
          </w:tcPr>
          <w:p w:rsidR="00293973" w:rsidRDefault="00293973" w:rsidP="00293973">
            <w:pPr>
              <w:pStyle w:val="24"/>
              <w:framePr w:w="14789" w:h="8376" w:wrap="none" w:vAnchor="page" w:hAnchor="page" w:x="745" w:y="2046"/>
              <w:shd w:val="clear" w:color="auto" w:fill="auto"/>
              <w:spacing w:line="269" w:lineRule="exact"/>
              <w:jc w:val="center"/>
            </w:pPr>
            <w:r>
              <w:rPr>
                <w:rStyle w:val="211pt"/>
              </w:rPr>
              <w:t>Объекты по направлениям</w:t>
            </w:r>
          </w:p>
        </w:tc>
        <w:tc>
          <w:tcPr>
            <w:tcW w:w="12682" w:type="dxa"/>
            <w:gridSpan w:val="4"/>
            <w:tcBorders>
              <w:top w:val="single" w:sz="4" w:space="0" w:color="auto"/>
              <w:left w:val="single" w:sz="4" w:space="0" w:color="auto"/>
              <w:right w:val="single" w:sz="4" w:space="0" w:color="auto"/>
            </w:tcBorders>
            <w:shd w:val="clear" w:color="auto" w:fill="FFFFFF"/>
          </w:tcPr>
          <w:p w:rsidR="00293973" w:rsidRDefault="00293973" w:rsidP="00293973">
            <w:pPr>
              <w:pStyle w:val="24"/>
              <w:framePr w:w="14789" w:h="8376" w:wrap="none" w:vAnchor="page" w:hAnchor="page" w:x="745" w:y="2046"/>
              <w:shd w:val="clear" w:color="auto" w:fill="auto"/>
              <w:spacing w:line="220" w:lineRule="exact"/>
              <w:jc w:val="center"/>
            </w:pPr>
            <w:r>
              <w:rPr>
                <w:rStyle w:val="211pt"/>
              </w:rPr>
              <w:t>Объекты общественно-деловой зоны по видам общественных центров и видам обслуживания</w:t>
            </w:r>
          </w:p>
        </w:tc>
      </w:tr>
      <w:tr w:rsidR="00293973" w:rsidTr="00293973">
        <w:trPr>
          <w:trHeight w:hRule="exact" w:val="720"/>
        </w:trPr>
        <w:tc>
          <w:tcPr>
            <w:tcW w:w="2107" w:type="dxa"/>
            <w:vMerge/>
            <w:tcBorders>
              <w:left w:val="single" w:sz="4" w:space="0" w:color="auto"/>
            </w:tcBorders>
            <w:shd w:val="clear" w:color="auto" w:fill="FFFFFF"/>
            <w:vAlign w:val="center"/>
          </w:tcPr>
          <w:p w:rsidR="00293973" w:rsidRDefault="00293973" w:rsidP="00293973">
            <w:pPr>
              <w:framePr w:w="14789" w:h="8376" w:wrap="none" w:vAnchor="page" w:hAnchor="page" w:x="745" w:y="2046"/>
            </w:pPr>
          </w:p>
        </w:tc>
        <w:tc>
          <w:tcPr>
            <w:tcW w:w="3826" w:type="dxa"/>
            <w:tcBorders>
              <w:top w:val="single" w:sz="4" w:space="0" w:color="auto"/>
              <w:left w:val="single" w:sz="4" w:space="0" w:color="auto"/>
            </w:tcBorders>
            <w:shd w:val="clear" w:color="auto" w:fill="FFFFFF"/>
            <w:vAlign w:val="center"/>
          </w:tcPr>
          <w:p w:rsidR="00293973" w:rsidRDefault="00293973" w:rsidP="00293973">
            <w:pPr>
              <w:pStyle w:val="24"/>
              <w:framePr w:w="14789" w:h="8376" w:wrap="none" w:vAnchor="page" w:hAnchor="page" w:x="745" w:y="2046"/>
              <w:shd w:val="clear" w:color="auto" w:fill="auto"/>
              <w:spacing w:line="190" w:lineRule="exact"/>
              <w:jc w:val="center"/>
            </w:pPr>
            <w:r>
              <w:rPr>
                <w:rStyle w:val="295pt"/>
              </w:rPr>
              <w:t>эпизодического обслуживания</w:t>
            </w:r>
          </w:p>
        </w:tc>
        <w:tc>
          <w:tcPr>
            <w:tcW w:w="6293" w:type="dxa"/>
            <w:gridSpan w:val="2"/>
            <w:tcBorders>
              <w:top w:val="single" w:sz="4" w:space="0" w:color="auto"/>
              <w:left w:val="single" w:sz="4" w:space="0" w:color="auto"/>
            </w:tcBorders>
            <w:shd w:val="clear" w:color="auto" w:fill="FFFFFF"/>
            <w:vAlign w:val="center"/>
          </w:tcPr>
          <w:p w:rsidR="00293973" w:rsidRDefault="00293973" w:rsidP="00293973">
            <w:pPr>
              <w:pStyle w:val="24"/>
              <w:framePr w:w="14789" w:h="8376" w:wrap="none" w:vAnchor="page" w:hAnchor="page" w:x="745" w:y="2046"/>
              <w:shd w:val="clear" w:color="auto" w:fill="auto"/>
              <w:spacing w:line="190" w:lineRule="exact"/>
              <w:jc w:val="center"/>
            </w:pPr>
            <w:r>
              <w:rPr>
                <w:rStyle w:val="295pt"/>
              </w:rPr>
              <w:t>периодического обслуживания</w:t>
            </w:r>
          </w:p>
        </w:tc>
        <w:tc>
          <w:tcPr>
            <w:tcW w:w="2563" w:type="dxa"/>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4789" w:h="8376" w:wrap="none" w:vAnchor="page" w:hAnchor="page" w:x="745" w:y="2046"/>
              <w:shd w:val="clear" w:color="auto" w:fill="auto"/>
              <w:spacing w:after="60" w:line="190" w:lineRule="exact"/>
              <w:jc w:val="center"/>
            </w:pPr>
            <w:r>
              <w:rPr>
                <w:rStyle w:val="295pt"/>
              </w:rPr>
              <w:t>повседневного</w:t>
            </w:r>
          </w:p>
          <w:p w:rsidR="00293973" w:rsidRDefault="00293973" w:rsidP="00293973">
            <w:pPr>
              <w:pStyle w:val="24"/>
              <w:framePr w:w="14789" w:h="8376" w:wrap="none" w:vAnchor="page" w:hAnchor="page" w:x="745" w:y="2046"/>
              <w:shd w:val="clear" w:color="auto" w:fill="auto"/>
              <w:spacing w:before="60" w:line="190" w:lineRule="exact"/>
              <w:jc w:val="center"/>
            </w:pPr>
            <w:r>
              <w:rPr>
                <w:rStyle w:val="295pt"/>
              </w:rPr>
              <w:t>обслуживания</w:t>
            </w:r>
          </w:p>
        </w:tc>
      </w:tr>
      <w:tr w:rsidR="00293973" w:rsidTr="00293973">
        <w:trPr>
          <w:trHeight w:hRule="exact" w:val="1531"/>
        </w:trPr>
        <w:tc>
          <w:tcPr>
            <w:tcW w:w="2107" w:type="dxa"/>
            <w:vMerge/>
            <w:tcBorders>
              <w:left w:val="single" w:sz="4" w:space="0" w:color="auto"/>
            </w:tcBorders>
            <w:shd w:val="clear" w:color="auto" w:fill="FFFFFF"/>
            <w:vAlign w:val="center"/>
          </w:tcPr>
          <w:p w:rsidR="00293973" w:rsidRDefault="00293973" w:rsidP="00293973">
            <w:pPr>
              <w:framePr w:w="14789" w:h="8376" w:wrap="none" w:vAnchor="page" w:hAnchor="page" w:x="745" w:y="2046"/>
            </w:pPr>
          </w:p>
        </w:tc>
        <w:tc>
          <w:tcPr>
            <w:tcW w:w="3826" w:type="dxa"/>
            <w:tcBorders>
              <w:top w:val="single" w:sz="4" w:space="0" w:color="auto"/>
              <w:left w:val="single" w:sz="4" w:space="0" w:color="auto"/>
            </w:tcBorders>
            <w:shd w:val="clear" w:color="auto" w:fill="FFFFFF"/>
            <w:vAlign w:val="center"/>
          </w:tcPr>
          <w:p w:rsidR="00293973" w:rsidRDefault="00293973" w:rsidP="00293973">
            <w:pPr>
              <w:pStyle w:val="24"/>
              <w:framePr w:w="14789" w:h="8376" w:wrap="none" w:vAnchor="page" w:hAnchor="page" w:x="745" w:y="2046"/>
              <w:shd w:val="clear" w:color="auto" w:fill="auto"/>
              <w:spacing w:line="269" w:lineRule="exact"/>
              <w:jc w:val="center"/>
            </w:pPr>
            <w:r>
              <w:rPr>
                <w:rStyle w:val="295pt"/>
              </w:rPr>
              <w:t>Общегородской центр областного центра, города - административного центра муниципального района</w:t>
            </w:r>
          </w:p>
        </w:tc>
        <w:tc>
          <w:tcPr>
            <w:tcW w:w="3514" w:type="dxa"/>
            <w:tcBorders>
              <w:top w:val="single" w:sz="4" w:space="0" w:color="auto"/>
              <w:left w:val="single" w:sz="4" w:space="0" w:color="auto"/>
            </w:tcBorders>
            <w:shd w:val="clear" w:color="auto" w:fill="FFFFFF"/>
            <w:vAlign w:val="center"/>
          </w:tcPr>
          <w:p w:rsidR="00293973" w:rsidRDefault="00293973" w:rsidP="00293973">
            <w:pPr>
              <w:pStyle w:val="24"/>
              <w:framePr w:w="14789" w:h="8376" w:wrap="none" w:vAnchor="page" w:hAnchor="page" w:x="745" w:y="2046"/>
              <w:shd w:val="clear" w:color="auto" w:fill="auto"/>
              <w:spacing w:line="274" w:lineRule="exact"/>
              <w:ind w:left="420" w:hanging="140"/>
              <w:jc w:val="left"/>
            </w:pPr>
            <w:r>
              <w:rPr>
                <w:rStyle w:val="295pt"/>
              </w:rPr>
              <w:t xml:space="preserve">Центр межрайонного значения, центр городского поселения, </w:t>
            </w:r>
            <w:proofErr w:type="spellStart"/>
            <w:r>
              <w:rPr>
                <w:rStyle w:val="295pt"/>
              </w:rPr>
              <w:t>подцентр</w:t>
            </w:r>
            <w:proofErr w:type="spellEnd"/>
            <w:r>
              <w:rPr>
                <w:rStyle w:val="295pt"/>
              </w:rPr>
              <w:t xml:space="preserve"> городского округа</w:t>
            </w:r>
          </w:p>
        </w:tc>
        <w:tc>
          <w:tcPr>
            <w:tcW w:w="2779" w:type="dxa"/>
            <w:tcBorders>
              <w:top w:val="single" w:sz="4" w:space="0" w:color="auto"/>
              <w:left w:val="single" w:sz="4" w:space="0" w:color="auto"/>
            </w:tcBorders>
            <w:shd w:val="clear" w:color="auto" w:fill="FFFFFF"/>
          </w:tcPr>
          <w:p w:rsidR="00293973" w:rsidRDefault="00293973" w:rsidP="00293973">
            <w:pPr>
              <w:pStyle w:val="24"/>
              <w:framePr w:w="14789" w:h="8376" w:wrap="none" w:vAnchor="page" w:hAnchor="page" w:x="745" w:y="2046"/>
              <w:shd w:val="clear" w:color="auto" w:fill="auto"/>
              <w:spacing w:line="269" w:lineRule="exact"/>
              <w:jc w:val="center"/>
            </w:pPr>
            <w:r>
              <w:rPr>
                <w:rStyle w:val="295pt"/>
              </w:rPr>
              <w:t>Общегородской центр малого городского поселения, центр крупного сельского населенного пункта</w:t>
            </w:r>
          </w:p>
        </w:tc>
        <w:tc>
          <w:tcPr>
            <w:tcW w:w="2563"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4789" w:h="8376" w:wrap="none" w:vAnchor="page" w:hAnchor="page" w:x="745" w:y="2046"/>
              <w:shd w:val="clear" w:color="auto" w:fill="auto"/>
              <w:spacing w:line="269" w:lineRule="exact"/>
              <w:jc w:val="center"/>
            </w:pPr>
            <w:r>
              <w:rPr>
                <w:rStyle w:val="295pt"/>
              </w:rPr>
              <w:t>Центр сельского поселения (межселенный), среднего сельского населенного пункта</w:t>
            </w:r>
          </w:p>
        </w:tc>
      </w:tr>
      <w:tr w:rsidR="00293973" w:rsidTr="00293973">
        <w:trPr>
          <w:trHeight w:hRule="exact" w:val="446"/>
        </w:trPr>
        <w:tc>
          <w:tcPr>
            <w:tcW w:w="2107" w:type="dxa"/>
            <w:tcBorders>
              <w:top w:val="single" w:sz="4" w:space="0" w:color="auto"/>
              <w:left w:val="single" w:sz="4" w:space="0" w:color="auto"/>
            </w:tcBorders>
            <w:shd w:val="clear" w:color="auto" w:fill="FFFFFF"/>
            <w:vAlign w:val="center"/>
          </w:tcPr>
          <w:p w:rsidR="00293973" w:rsidRDefault="00293973" w:rsidP="00293973">
            <w:pPr>
              <w:pStyle w:val="24"/>
              <w:framePr w:w="14789" w:h="8376" w:wrap="none" w:vAnchor="page" w:hAnchor="page" w:x="745" w:y="2046"/>
              <w:shd w:val="clear" w:color="auto" w:fill="auto"/>
              <w:spacing w:line="220" w:lineRule="exact"/>
              <w:jc w:val="center"/>
            </w:pPr>
            <w:r>
              <w:rPr>
                <w:rStyle w:val="211pt"/>
              </w:rPr>
              <w:t>1</w:t>
            </w:r>
          </w:p>
        </w:tc>
        <w:tc>
          <w:tcPr>
            <w:tcW w:w="3826" w:type="dxa"/>
            <w:tcBorders>
              <w:top w:val="single" w:sz="4" w:space="0" w:color="auto"/>
              <w:left w:val="single" w:sz="4" w:space="0" w:color="auto"/>
            </w:tcBorders>
            <w:shd w:val="clear" w:color="auto" w:fill="FFFFFF"/>
            <w:vAlign w:val="center"/>
          </w:tcPr>
          <w:p w:rsidR="00293973" w:rsidRDefault="00293973" w:rsidP="00293973">
            <w:pPr>
              <w:pStyle w:val="24"/>
              <w:framePr w:w="14789" w:h="8376" w:wrap="none" w:vAnchor="page" w:hAnchor="page" w:x="745" w:y="2046"/>
              <w:shd w:val="clear" w:color="auto" w:fill="auto"/>
              <w:spacing w:line="220" w:lineRule="exact"/>
              <w:jc w:val="center"/>
            </w:pPr>
            <w:r>
              <w:rPr>
                <w:rStyle w:val="211pt"/>
              </w:rPr>
              <w:t>2</w:t>
            </w:r>
          </w:p>
        </w:tc>
        <w:tc>
          <w:tcPr>
            <w:tcW w:w="3514" w:type="dxa"/>
            <w:tcBorders>
              <w:top w:val="single" w:sz="4" w:space="0" w:color="auto"/>
              <w:left w:val="single" w:sz="4" w:space="0" w:color="auto"/>
            </w:tcBorders>
            <w:shd w:val="clear" w:color="auto" w:fill="FFFFFF"/>
          </w:tcPr>
          <w:p w:rsidR="00293973" w:rsidRDefault="00293973" w:rsidP="00293973">
            <w:pPr>
              <w:pStyle w:val="24"/>
              <w:framePr w:w="14789" w:h="8376" w:wrap="none" w:vAnchor="page" w:hAnchor="page" w:x="745" w:y="2046"/>
              <w:shd w:val="clear" w:color="auto" w:fill="auto"/>
              <w:spacing w:line="220" w:lineRule="exact"/>
              <w:jc w:val="center"/>
            </w:pPr>
            <w:r>
              <w:rPr>
                <w:rStyle w:val="211pt"/>
              </w:rPr>
              <w:t>3</w:t>
            </w:r>
          </w:p>
        </w:tc>
        <w:tc>
          <w:tcPr>
            <w:tcW w:w="2779" w:type="dxa"/>
            <w:tcBorders>
              <w:top w:val="single" w:sz="4" w:space="0" w:color="auto"/>
              <w:left w:val="single" w:sz="4" w:space="0" w:color="auto"/>
            </w:tcBorders>
            <w:shd w:val="clear" w:color="auto" w:fill="FFFFFF"/>
          </w:tcPr>
          <w:p w:rsidR="00293973" w:rsidRDefault="00293973" w:rsidP="00293973">
            <w:pPr>
              <w:pStyle w:val="24"/>
              <w:framePr w:w="14789" w:h="8376" w:wrap="none" w:vAnchor="page" w:hAnchor="page" w:x="745" w:y="2046"/>
              <w:shd w:val="clear" w:color="auto" w:fill="auto"/>
              <w:spacing w:line="220" w:lineRule="exact"/>
              <w:jc w:val="center"/>
            </w:pPr>
            <w:r>
              <w:rPr>
                <w:rStyle w:val="211pt"/>
              </w:rPr>
              <w:t>4</w:t>
            </w:r>
          </w:p>
        </w:tc>
        <w:tc>
          <w:tcPr>
            <w:tcW w:w="2563"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4789" w:h="8376" w:wrap="none" w:vAnchor="page" w:hAnchor="page" w:x="745" w:y="2046"/>
              <w:shd w:val="clear" w:color="auto" w:fill="auto"/>
              <w:spacing w:line="220" w:lineRule="exact"/>
              <w:jc w:val="center"/>
            </w:pPr>
            <w:r>
              <w:rPr>
                <w:rStyle w:val="211pt"/>
              </w:rPr>
              <w:t>5</w:t>
            </w:r>
          </w:p>
        </w:tc>
      </w:tr>
      <w:tr w:rsidR="00293973" w:rsidTr="00293973">
        <w:trPr>
          <w:trHeight w:hRule="exact" w:val="1906"/>
        </w:trPr>
        <w:tc>
          <w:tcPr>
            <w:tcW w:w="2107" w:type="dxa"/>
            <w:tcBorders>
              <w:top w:val="single" w:sz="4" w:space="0" w:color="auto"/>
              <w:left w:val="single" w:sz="4" w:space="0" w:color="auto"/>
            </w:tcBorders>
            <w:shd w:val="clear" w:color="auto" w:fill="FFFFFF"/>
          </w:tcPr>
          <w:p w:rsidR="00293973" w:rsidRDefault="00293973" w:rsidP="00293973">
            <w:pPr>
              <w:pStyle w:val="24"/>
              <w:framePr w:w="14789" w:h="8376" w:wrap="none" w:vAnchor="page" w:hAnchor="page" w:x="745" w:y="2046"/>
              <w:shd w:val="clear" w:color="auto" w:fill="auto"/>
              <w:spacing w:line="245" w:lineRule="exact"/>
              <w:jc w:val="left"/>
            </w:pPr>
            <w:r>
              <w:rPr>
                <w:rStyle w:val="295pt"/>
              </w:rPr>
              <w:t>Административно - деловые и хозяйственные учреждения</w:t>
            </w:r>
          </w:p>
        </w:tc>
        <w:tc>
          <w:tcPr>
            <w:tcW w:w="3826" w:type="dxa"/>
            <w:tcBorders>
              <w:top w:val="single" w:sz="4" w:space="0" w:color="auto"/>
              <w:left w:val="single" w:sz="4" w:space="0" w:color="auto"/>
            </w:tcBorders>
            <w:shd w:val="clear" w:color="auto" w:fill="FFFFFF"/>
          </w:tcPr>
          <w:p w:rsidR="00293973" w:rsidRDefault="00293973" w:rsidP="00293973">
            <w:pPr>
              <w:pStyle w:val="24"/>
              <w:framePr w:w="14789" w:h="8376" w:wrap="none" w:vAnchor="page" w:hAnchor="page" w:x="745" w:y="2046"/>
              <w:shd w:val="clear" w:color="auto" w:fill="auto"/>
              <w:spacing w:line="245" w:lineRule="exact"/>
            </w:pPr>
            <w:r>
              <w:rPr>
                <w:rStyle w:val="295pt"/>
              </w:rPr>
              <w:t xml:space="preserve">Административно </w:t>
            </w:r>
            <w:proofErr w:type="gramStart"/>
            <w:r>
              <w:rPr>
                <w:rStyle w:val="295pt"/>
              </w:rPr>
              <w:t>-у</w:t>
            </w:r>
            <w:proofErr w:type="gramEnd"/>
            <w:r>
              <w:rPr>
                <w:rStyle w:val="295pt"/>
              </w:rPr>
              <w:t>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w:t>
            </w:r>
          </w:p>
          <w:p w:rsidR="00293973" w:rsidRDefault="00293973" w:rsidP="00293973">
            <w:pPr>
              <w:pStyle w:val="24"/>
              <w:framePr w:w="14789" w:h="8376" w:wrap="none" w:vAnchor="page" w:hAnchor="page" w:x="745" w:y="2046"/>
              <w:shd w:val="clear" w:color="auto" w:fill="auto"/>
              <w:spacing w:line="190" w:lineRule="exact"/>
            </w:pPr>
            <w:r>
              <w:rPr>
                <w:rStyle w:val="295pt"/>
              </w:rPr>
              <w:t>др.</w:t>
            </w:r>
          </w:p>
        </w:tc>
        <w:tc>
          <w:tcPr>
            <w:tcW w:w="3514" w:type="dxa"/>
            <w:tcBorders>
              <w:top w:val="single" w:sz="4" w:space="0" w:color="auto"/>
              <w:left w:val="single" w:sz="4" w:space="0" w:color="auto"/>
            </w:tcBorders>
            <w:shd w:val="clear" w:color="auto" w:fill="FFFFFF"/>
          </w:tcPr>
          <w:p w:rsidR="00293973" w:rsidRDefault="00293973" w:rsidP="00293973">
            <w:pPr>
              <w:pStyle w:val="24"/>
              <w:framePr w:w="14789" w:h="8376" w:wrap="none" w:vAnchor="page" w:hAnchor="page" w:x="745" w:y="2046"/>
              <w:shd w:val="clear" w:color="auto" w:fill="auto"/>
              <w:spacing w:line="245" w:lineRule="exact"/>
            </w:pPr>
            <w:proofErr w:type="gramStart"/>
            <w:r>
              <w:rPr>
                <w:rStyle w:val="295pt"/>
              </w:rPr>
              <w:t xml:space="preserve">Административно-управленческие организации, банки, конторы, офисы, отделения связи и милиции, суд, прокуратура, юридические и нотариальные конторы, проектные и конструкторские бюро, </w:t>
            </w:r>
            <w:proofErr w:type="spellStart"/>
            <w:r>
              <w:rPr>
                <w:rStyle w:val="295pt"/>
              </w:rPr>
              <w:t>жилищно</w:t>
            </w:r>
            <w:r>
              <w:rPr>
                <w:rStyle w:val="295pt"/>
              </w:rPr>
              <w:softHyphen/>
              <w:t>коммунальные</w:t>
            </w:r>
            <w:proofErr w:type="spellEnd"/>
            <w:r>
              <w:rPr>
                <w:rStyle w:val="295pt"/>
              </w:rPr>
              <w:t xml:space="preserve"> службы</w:t>
            </w:r>
            <w:proofErr w:type="gramEnd"/>
          </w:p>
        </w:tc>
        <w:tc>
          <w:tcPr>
            <w:tcW w:w="2779" w:type="dxa"/>
            <w:tcBorders>
              <w:top w:val="single" w:sz="4" w:space="0" w:color="auto"/>
              <w:left w:val="single" w:sz="4" w:space="0" w:color="auto"/>
            </w:tcBorders>
            <w:shd w:val="clear" w:color="auto" w:fill="FFFFFF"/>
          </w:tcPr>
          <w:p w:rsidR="00293973" w:rsidRDefault="00293973" w:rsidP="00293973">
            <w:pPr>
              <w:pStyle w:val="24"/>
              <w:framePr w:w="14789" w:h="8376" w:wrap="none" w:vAnchor="page" w:hAnchor="page" w:x="745" w:y="2046"/>
              <w:shd w:val="clear" w:color="auto" w:fill="auto"/>
              <w:spacing w:line="245" w:lineRule="exact"/>
              <w:jc w:val="left"/>
            </w:pPr>
            <w:proofErr w:type="spellStart"/>
            <w:r>
              <w:rPr>
                <w:rStyle w:val="295pt"/>
              </w:rPr>
              <w:t>Административно</w:t>
            </w:r>
            <w:r>
              <w:rPr>
                <w:rStyle w:val="295pt"/>
              </w:rPr>
              <w:softHyphen/>
              <w:t>хозяйственная</w:t>
            </w:r>
            <w:proofErr w:type="spellEnd"/>
            <w:r>
              <w:rPr>
                <w:rStyle w:val="295pt"/>
              </w:rPr>
              <w:t xml:space="preserve"> служба, отделения связи, милиции, банков, юридические и нотариальные конторы, РЭУ</w:t>
            </w:r>
          </w:p>
        </w:tc>
        <w:tc>
          <w:tcPr>
            <w:tcW w:w="2563"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4789" w:h="8376" w:wrap="none" w:vAnchor="page" w:hAnchor="page" w:x="745" w:y="2046"/>
              <w:shd w:val="clear" w:color="auto" w:fill="auto"/>
              <w:spacing w:line="245" w:lineRule="exact"/>
              <w:jc w:val="left"/>
            </w:pPr>
            <w:proofErr w:type="spellStart"/>
            <w:r>
              <w:rPr>
                <w:rStyle w:val="295pt"/>
              </w:rPr>
              <w:t>Административно</w:t>
            </w:r>
            <w:r>
              <w:rPr>
                <w:rStyle w:val="295pt"/>
              </w:rPr>
              <w:softHyphen/>
              <w:t>хозяйственное</w:t>
            </w:r>
            <w:proofErr w:type="spellEnd"/>
            <w:r>
              <w:rPr>
                <w:rStyle w:val="295pt"/>
              </w:rPr>
              <w:t xml:space="preserve"> здание, отделение связи, банка, ЖКО, опорный пункт охраны порядка</w:t>
            </w:r>
          </w:p>
        </w:tc>
      </w:tr>
      <w:tr w:rsidR="00293973" w:rsidTr="00293973">
        <w:trPr>
          <w:trHeight w:hRule="exact" w:val="3293"/>
        </w:trPr>
        <w:tc>
          <w:tcPr>
            <w:tcW w:w="2107" w:type="dxa"/>
            <w:tcBorders>
              <w:top w:val="single" w:sz="4" w:space="0" w:color="auto"/>
              <w:left w:val="single" w:sz="4" w:space="0" w:color="auto"/>
              <w:bottom w:val="single" w:sz="4" w:space="0" w:color="auto"/>
            </w:tcBorders>
            <w:shd w:val="clear" w:color="auto" w:fill="FFFFFF"/>
          </w:tcPr>
          <w:p w:rsidR="00293973" w:rsidRDefault="00293973" w:rsidP="00293973">
            <w:pPr>
              <w:pStyle w:val="24"/>
              <w:framePr w:w="14789" w:h="8376" w:wrap="none" w:vAnchor="page" w:hAnchor="page" w:x="745" w:y="2046"/>
              <w:shd w:val="clear" w:color="auto" w:fill="auto"/>
              <w:spacing w:after="60" w:line="190" w:lineRule="exact"/>
              <w:jc w:val="left"/>
            </w:pPr>
            <w:r>
              <w:rPr>
                <w:rStyle w:val="295pt"/>
              </w:rPr>
              <w:t>Учреждения</w:t>
            </w:r>
          </w:p>
          <w:p w:rsidR="00293973" w:rsidRDefault="00293973" w:rsidP="00293973">
            <w:pPr>
              <w:pStyle w:val="24"/>
              <w:framePr w:w="14789" w:h="8376" w:wrap="none" w:vAnchor="page" w:hAnchor="page" w:x="745" w:y="2046"/>
              <w:shd w:val="clear" w:color="auto" w:fill="auto"/>
              <w:spacing w:before="60" w:line="190" w:lineRule="exact"/>
              <w:jc w:val="left"/>
            </w:pPr>
            <w:r>
              <w:rPr>
                <w:rStyle w:val="295pt"/>
              </w:rPr>
              <w:t>образования</w:t>
            </w:r>
          </w:p>
        </w:tc>
        <w:tc>
          <w:tcPr>
            <w:tcW w:w="3826" w:type="dxa"/>
            <w:tcBorders>
              <w:top w:val="single" w:sz="4" w:space="0" w:color="auto"/>
              <w:left w:val="single" w:sz="4" w:space="0" w:color="auto"/>
              <w:bottom w:val="single" w:sz="4" w:space="0" w:color="auto"/>
            </w:tcBorders>
            <w:shd w:val="clear" w:color="auto" w:fill="FFFFFF"/>
          </w:tcPr>
          <w:p w:rsidR="00293973" w:rsidRDefault="00293973" w:rsidP="00293973">
            <w:pPr>
              <w:pStyle w:val="24"/>
              <w:framePr w:w="14789" w:h="8376" w:wrap="none" w:vAnchor="page" w:hAnchor="page" w:x="745" w:y="2046"/>
              <w:shd w:val="clear" w:color="auto" w:fill="auto"/>
              <w:spacing w:line="250" w:lineRule="exact"/>
            </w:pPr>
            <w:r>
              <w:rPr>
                <w:rStyle w:val="295pt"/>
              </w:rPr>
              <w:t>Высшие и средние специальные учебные заведения, центры переподготовки кадров</w:t>
            </w:r>
          </w:p>
        </w:tc>
        <w:tc>
          <w:tcPr>
            <w:tcW w:w="3514" w:type="dxa"/>
            <w:tcBorders>
              <w:top w:val="single" w:sz="4" w:space="0" w:color="auto"/>
              <w:left w:val="single" w:sz="4" w:space="0" w:color="auto"/>
              <w:bottom w:val="single" w:sz="4" w:space="0" w:color="auto"/>
            </w:tcBorders>
            <w:shd w:val="clear" w:color="auto" w:fill="FFFFFF"/>
          </w:tcPr>
          <w:p w:rsidR="00293973" w:rsidRDefault="00293973" w:rsidP="00293973">
            <w:pPr>
              <w:pStyle w:val="24"/>
              <w:framePr w:w="14789" w:h="8376" w:wrap="none" w:vAnchor="page" w:hAnchor="page" w:x="745" w:y="2046"/>
              <w:shd w:val="clear" w:color="auto" w:fill="auto"/>
              <w:spacing w:line="245" w:lineRule="exact"/>
            </w:pPr>
            <w:proofErr w:type="gramStart"/>
            <w:r>
              <w:rPr>
                <w:rStyle w:val="295pt"/>
              </w:rPr>
              <w:t xml:space="preserve">Специализированные дошкольные и школьные 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 станции: технические, </w:t>
            </w:r>
            <w:proofErr w:type="spellStart"/>
            <w:r>
              <w:rPr>
                <w:rStyle w:val="295pt"/>
              </w:rPr>
              <w:t>туристско</w:t>
            </w:r>
            <w:r>
              <w:rPr>
                <w:rStyle w:val="295pt"/>
              </w:rPr>
              <w:softHyphen/>
              <w:t>краеведческие</w:t>
            </w:r>
            <w:proofErr w:type="spellEnd"/>
            <w:r>
              <w:rPr>
                <w:rStyle w:val="295pt"/>
              </w:rPr>
              <w:t>, эколого-биологические и др.</w:t>
            </w:r>
            <w:proofErr w:type="gramEnd"/>
          </w:p>
        </w:tc>
        <w:tc>
          <w:tcPr>
            <w:tcW w:w="2779" w:type="dxa"/>
            <w:tcBorders>
              <w:top w:val="single" w:sz="4" w:space="0" w:color="auto"/>
              <w:left w:val="single" w:sz="4" w:space="0" w:color="auto"/>
              <w:bottom w:val="single" w:sz="4" w:space="0" w:color="auto"/>
            </w:tcBorders>
            <w:shd w:val="clear" w:color="auto" w:fill="FFFFFF"/>
          </w:tcPr>
          <w:p w:rsidR="00293973" w:rsidRDefault="00293973" w:rsidP="00293973">
            <w:pPr>
              <w:pStyle w:val="24"/>
              <w:framePr w:w="14789" w:h="8376" w:wrap="none" w:vAnchor="page" w:hAnchor="page" w:x="745" w:y="2046"/>
              <w:shd w:val="clear" w:color="auto" w:fill="auto"/>
              <w:spacing w:line="250" w:lineRule="exact"/>
            </w:pPr>
            <w:r>
              <w:rPr>
                <w:rStyle w:val="295pt"/>
              </w:rPr>
              <w:t>Колледжи, лицеи, гимназии, детские школы искусств и творчества и др.</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293973" w:rsidRDefault="00293973" w:rsidP="00293973">
            <w:pPr>
              <w:pStyle w:val="24"/>
              <w:framePr w:w="14789" w:h="8376" w:wrap="none" w:vAnchor="page" w:hAnchor="page" w:x="745" w:y="2046"/>
              <w:shd w:val="clear" w:color="auto" w:fill="auto"/>
              <w:spacing w:line="245" w:lineRule="exact"/>
              <w:jc w:val="left"/>
            </w:pPr>
            <w:r>
              <w:rPr>
                <w:rStyle w:val="295pt"/>
              </w:rPr>
              <w:t>Дошкольные и школьные образовательные учреждения, детские школы творчества</w:t>
            </w:r>
          </w:p>
        </w:tc>
      </w:tr>
    </w:tbl>
    <w:p w:rsidR="00293973" w:rsidRDefault="00293973" w:rsidP="00293973">
      <w:pPr>
        <w:framePr w:wrap="none" w:vAnchor="page" w:hAnchor="page" w:x="951" w:y="10562"/>
        <w:spacing w:line="180" w:lineRule="exact"/>
      </w:pPr>
      <w:r>
        <w:rPr>
          <w:rStyle w:val="22"/>
          <w:rFonts w:eastAsiaTheme="minorHAnsi"/>
        </w:rPr>
        <w:t>ООО «ГЕОТРЕНД» 2014Г.</w:t>
      </w:r>
    </w:p>
    <w:p w:rsidR="00293973" w:rsidRDefault="00293973" w:rsidP="00293973">
      <w:pPr>
        <w:framePr w:wrap="none" w:vAnchor="page" w:hAnchor="page" w:x="15716" w:y="10561"/>
        <w:spacing w:line="180" w:lineRule="exact"/>
      </w:pPr>
      <w:r>
        <w:rPr>
          <w:rStyle w:val="22"/>
          <w:rFonts w:eastAsiaTheme="minorHAnsi"/>
        </w:rPr>
        <w:t>15</w:t>
      </w:r>
    </w:p>
    <w:p w:rsidR="00293973" w:rsidRDefault="00293973" w:rsidP="00293973">
      <w:pPr>
        <w:rPr>
          <w:sz w:val="2"/>
          <w:szCs w:val="2"/>
        </w:rPr>
        <w:sectPr w:rsidR="00293973">
          <w:pgSz w:w="16840" w:h="11900" w:orient="landscape"/>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88960" behindDoc="1" locked="0" layoutInCell="1" allowOverlap="1">
                <wp:simplePos x="0" y="0"/>
                <wp:positionH relativeFrom="page">
                  <wp:posOffset>541020</wp:posOffset>
                </wp:positionH>
                <wp:positionV relativeFrom="page">
                  <wp:posOffset>637540</wp:posOffset>
                </wp:positionV>
                <wp:extent cx="9619615" cy="207010"/>
                <wp:effectExtent l="0" t="0" r="2540" b="317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961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26" style="position:absolute;margin-left:42.6pt;margin-top:50.2pt;width:757.45pt;height:16.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689984" behindDoc="1" locked="0" layoutInCell="1" allowOverlap="1">
                <wp:simplePos x="0" y="0"/>
                <wp:positionH relativeFrom="page">
                  <wp:posOffset>525780</wp:posOffset>
                </wp:positionH>
                <wp:positionV relativeFrom="page">
                  <wp:posOffset>622300</wp:posOffset>
                </wp:positionV>
                <wp:extent cx="9650095" cy="237490"/>
                <wp:effectExtent l="1905" t="3175" r="0" b="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009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26" style="position:absolute;margin-left:41.4pt;margin-top:49pt;width:759.85pt;height:18.7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" fillcolor="#5a9bd5" stroked="f">
                <w10:wrap anchorx="page" anchory="page"/>
              </v:rect>
            </w:pict>
          </mc:Fallback>
        </mc:AlternateContent>
      </w:r>
    </w:p>
    <w:p w:rsidR="00293973" w:rsidRDefault="00293973" w:rsidP="00293973">
      <w:pPr>
        <w:framePr w:wrap="none" w:vAnchor="page" w:hAnchor="page" w:x="3373" w:y="1067"/>
        <w:shd w:val="clear" w:color="auto" w:fill="000000"/>
        <w:spacing w:line="160" w:lineRule="exact"/>
      </w:pPr>
      <w:r>
        <w:rPr>
          <w:rStyle w:val="af0"/>
        </w:rPr>
        <w:t>НОРМАТИВЫ ГРАДОСТРОИТЕЬНОГО ПРОЕКТИРОВАНИЯ МО ВЕРХНЕЧЕБЕНЬКОВСКИЙ СЕЛЬСОВЕТ САКМАРСКОГО РАЙОНА ОРЕНБУРГСКОЙ ОБЛАСТИ</w:t>
      </w:r>
    </w:p>
    <w:tbl>
      <w:tblPr>
        <w:tblOverlap w:val="never"/>
        <w:tblW w:w="0" w:type="auto"/>
        <w:tblLayout w:type="fixed"/>
        <w:tblCellMar>
          <w:left w:w="10" w:type="dxa"/>
          <w:right w:w="10" w:type="dxa"/>
        </w:tblCellMar>
        <w:tblLook w:val="0000" w:firstRow="0" w:lastRow="0" w:firstColumn="0" w:lastColumn="0" w:noHBand="0" w:noVBand="0"/>
      </w:tblPr>
      <w:tblGrid>
        <w:gridCol w:w="2107"/>
        <w:gridCol w:w="3826"/>
        <w:gridCol w:w="3514"/>
        <w:gridCol w:w="2779"/>
        <w:gridCol w:w="2616"/>
      </w:tblGrid>
      <w:tr w:rsidR="00293973" w:rsidTr="00293973">
        <w:trPr>
          <w:trHeight w:hRule="exact" w:val="422"/>
        </w:trPr>
        <w:tc>
          <w:tcPr>
            <w:tcW w:w="2107" w:type="dxa"/>
            <w:tcBorders>
              <w:top w:val="single" w:sz="4" w:space="0" w:color="auto"/>
              <w:left w:val="single" w:sz="4" w:space="0" w:color="auto"/>
            </w:tcBorders>
            <w:shd w:val="clear" w:color="auto" w:fill="FFFFFF"/>
            <w:vAlign w:val="center"/>
          </w:tcPr>
          <w:p w:rsidR="00293973" w:rsidRDefault="00293973" w:rsidP="00293973">
            <w:pPr>
              <w:pStyle w:val="24"/>
              <w:framePr w:w="14842" w:h="8866" w:wrap="none" w:vAnchor="page" w:hAnchor="page" w:x="719" w:y="1557"/>
              <w:shd w:val="clear" w:color="auto" w:fill="auto"/>
              <w:spacing w:line="190" w:lineRule="exact"/>
              <w:jc w:val="center"/>
            </w:pPr>
            <w:r>
              <w:rPr>
                <w:rStyle w:val="295pt"/>
              </w:rPr>
              <w:t>1</w:t>
            </w:r>
          </w:p>
        </w:tc>
        <w:tc>
          <w:tcPr>
            <w:tcW w:w="3826" w:type="dxa"/>
            <w:tcBorders>
              <w:top w:val="single" w:sz="4" w:space="0" w:color="auto"/>
              <w:left w:val="single" w:sz="4" w:space="0" w:color="auto"/>
            </w:tcBorders>
            <w:shd w:val="clear" w:color="auto" w:fill="FFFFFF"/>
            <w:vAlign w:val="center"/>
          </w:tcPr>
          <w:p w:rsidR="00293973" w:rsidRDefault="00293973" w:rsidP="00293973">
            <w:pPr>
              <w:pStyle w:val="24"/>
              <w:framePr w:w="14842" w:h="8866" w:wrap="none" w:vAnchor="page" w:hAnchor="page" w:x="719" w:y="1557"/>
              <w:shd w:val="clear" w:color="auto" w:fill="auto"/>
              <w:spacing w:line="190" w:lineRule="exact"/>
              <w:jc w:val="center"/>
            </w:pPr>
            <w:r>
              <w:rPr>
                <w:rStyle w:val="295pt"/>
              </w:rPr>
              <w:t>2</w:t>
            </w:r>
          </w:p>
        </w:tc>
        <w:tc>
          <w:tcPr>
            <w:tcW w:w="3514" w:type="dxa"/>
            <w:tcBorders>
              <w:top w:val="single" w:sz="4" w:space="0" w:color="auto"/>
              <w:lef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190" w:lineRule="exact"/>
              <w:jc w:val="center"/>
            </w:pPr>
            <w:r>
              <w:rPr>
                <w:rStyle w:val="295pt"/>
              </w:rPr>
              <w:t>3</w:t>
            </w:r>
          </w:p>
        </w:tc>
        <w:tc>
          <w:tcPr>
            <w:tcW w:w="2779" w:type="dxa"/>
            <w:tcBorders>
              <w:top w:val="single" w:sz="4" w:space="0" w:color="auto"/>
              <w:lef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190" w:lineRule="exact"/>
              <w:jc w:val="center"/>
            </w:pPr>
            <w:r>
              <w:rPr>
                <w:rStyle w:val="295pt"/>
              </w:rPr>
              <w:t>4</w:t>
            </w:r>
          </w:p>
        </w:tc>
        <w:tc>
          <w:tcPr>
            <w:tcW w:w="2616"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190" w:lineRule="exact"/>
              <w:jc w:val="center"/>
            </w:pPr>
            <w:r>
              <w:rPr>
                <w:rStyle w:val="295pt"/>
              </w:rPr>
              <w:t>5</w:t>
            </w:r>
          </w:p>
        </w:tc>
      </w:tr>
      <w:tr w:rsidR="00293973" w:rsidTr="00293973">
        <w:trPr>
          <w:trHeight w:hRule="exact" w:val="1656"/>
        </w:trPr>
        <w:tc>
          <w:tcPr>
            <w:tcW w:w="2107" w:type="dxa"/>
            <w:tcBorders>
              <w:top w:val="single" w:sz="4" w:space="0" w:color="auto"/>
              <w:lef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45" w:lineRule="exact"/>
              <w:jc w:val="left"/>
            </w:pPr>
            <w:r>
              <w:rPr>
                <w:rStyle w:val="295pt"/>
              </w:rPr>
              <w:t>Учреждения культуры и искусства</w:t>
            </w:r>
          </w:p>
        </w:tc>
        <w:tc>
          <w:tcPr>
            <w:tcW w:w="3826" w:type="dxa"/>
            <w:tcBorders>
              <w:top w:val="single" w:sz="4" w:space="0" w:color="auto"/>
              <w:lef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45" w:lineRule="exact"/>
            </w:pPr>
            <w:r>
              <w:rPr>
                <w:rStyle w:val="295pt"/>
              </w:rPr>
              <w:t xml:space="preserve">Музейно-выставочные центры, театры и театральные студии, многофункциональные </w:t>
            </w:r>
            <w:proofErr w:type="spellStart"/>
            <w:r>
              <w:rPr>
                <w:rStyle w:val="295pt"/>
              </w:rPr>
              <w:t>культурно</w:t>
            </w:r>
            <w:r>
              <w:rPr>
                <w:rStyle w:val="295pt"/>
              </w:rPr>
              <w:softHyphen/>
              <w:t>зрелищные</w:t>
            </w:r>
            <w:proofErr w:type="spellEnd"/>
            <w:r>
              <w:rPr>
                <w:rStyle w:val="295pt"/>
              </w:rPr>
              <w:t xml:space="preserve"> центры, концертные залы, специализированные библиотеки, видеозалы, казино</w:t>
            </w:r>
          </w:p>
        </w:tc>
        <w:tc>
          <w:tcPr>
            <w:tcW w:w="3514" w:type="dxa"/>
            <w:tcBorders>
              <w:top w:val="single" w:sz="4" w:space="0" w:color="auto"/>
              <w:lef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45" w:lineRule="exact"/>
            </w:pPr>
            <w:r>
              <w:rPr>
                <w:rStyle w:val="295pt"/>
              </w:rPr>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2779" w:type="dxa"/>
            <w:tcBorders>
              <w:top w:val="single" w:sz="4" w:space="0" w:color="auto"/>
              <w:lef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50" w:lineRule="exact"/>
            </w:pPr>
            <w:r>
              <w:rPr>
                <w:rStyle w:val="295pt"/>
              </w:rPr>
              <w:t>Учреждения клубного типа, клубы по интересам, досуговые центры, библиотеки для взрослых и детей</w:t>
            </w:r>
          </w:p>
        </w:tc>
        <w:tc>
          <w:tcPr>
            <w:tcW w:w="2616"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50" w:lineRule="exact"/>
            </w:pPr>
            <w:r>
              <w:rPr>
                <w:rStyle w:val="295pt"/>
              </w:rPr>
              <w:t xml:space="preserve">Учреждения клубного типа с </w:t>
            </w:r>
            <w:proofErr w:type="gramStart"/>
            <w:r>
              <w:rPr>
                <w:rStyle w:val="295pt"/>
              </w:rPr>
              <w:t>киноустановка-ми</w:t>
            </w:r>
            <w:proofErr w:type="gramEnd"/>
            <w:r>
              <w:rPr>
                <w:rStyle w:val="295pt"/>
              </w:rPr>
              <w:t>, филиалы библиотек для взрослых и детей</w:t>
            </w:r>
          </w:p>
        </w:tc>
      </w:tr>
      <w:tr w:rsidR="00293973" w:rsidTr="00293973">
        <w:trPr>
          <w:trHeight w:hRule="exact" w:val="2155"/>
        </w:trPr>
        <w:tc>
          <w:tcPr>
            <w:tcW w:w="2107" w:type="dxa"/>
            <w:tcBorders>
              <w:top w:val="single" w:sz="4" w:space="0" w:color="auto"/>
              <w:lef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50" w:lineRule="exact"/>
              <w:jc w:val="left"/>
            </w:pPr>
            <w:r>
              <w:rPr>
                <w:rStyle w:val="295pt"/>
              </w:rPr>
              <w:t>Учреждения здравоохранения и социального обеспечения</w:t>
            </w:r>
          </w:p>
        </w:tc>
        <w:tc>
          <w:tcPr>
            <w:tcW w:w="3826" w:type="dxa"/>
            <w:tcBorders>
              <w:top w:val="single" w:sz="4" w:space="0" w:color="auto"/>
              <w:lef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45" w:lineRule="exact"/>
            </w:pPr>
            <w:r>
              <w:rPr>
                <w:rStyle w:val="295pt"/>
              </w:rPr>
              <w:t xml:space="preserve">Областные и межрайонные многопрофильные больницы и диспансеры, клинические реабилитационные и </w:t>
            </w:r>
            <w:proofErr w:type="spellStart"/>
            <w:r>
              <w:rPr>
                <w:rStyle w:val="295pt"/>
              </w:rPr>
              <w:t>консультативно</w:t>
            </w:r>
            <w:r>
              <w:rPr>
                <w:rStyle w:val="295pt"/>
              </w:rPr>
              <w:softHyphen/>
              <w:t>диагностические</w:t>
            </w:r>
            <w:proofErr w:type="spellEnd"/>
            <w:r>
              <w:rPr>
                <w:rStyle w:val="295pt"/>
              </w:rPr>
              <w:t xml:space="preserve"> центры, специализированные базовые поликлиники, дома-интернаты разного профиля</w:t>
            </w:r>
          </w:p>
        </w:tc>
        <w:tc>
          <w:tcPr>
            <w:tcW w:w="3514" w:type="dxa"/>
            <w:tcBorders>
              <w:top w:val="single" w:sz="4" w:space="0" w:color="auto"/>
              <w:lef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45" w:lineRule="exact"/>
            </w:pPr>
            <w:r>
              <w:rPr>
                <w:rStyle w:val="295pt"/>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2779" w:type="dxa"/>
            <w:tcBorders>
              <w:top w:val="single" w:sz="4" w:space="0" w:color="auto"/>
              <w:lef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45" w:lineRule="exact"/>
            </w:pPr>
            <w:r>
              <w:rPr>
                <w:rStyle w:val="295pt"/>
              </w:rPr>
              <w:t>Участковая больница, поликлиника, выдвижной пункт скорой медицинской помощи, аптека</w:t>
            </w:r>
          </w:p>
        </w:tc>
        <w:tc>
          <w:tcPr>
            <w:tcW w:w="2616"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54" w:lineRule="exact"/>
            </w:pPr>
            <w:r>
              <w:rPr>
                <w:rStyle w:val="295pt"/>
              </w:rPr>
              <w:t>ФАП, врачебная амбулатория, аптека</w:t>
            </w:r>
          </w:p>
        </w:tc>
      </w:tr>
      <w:tr w:rsidR="00293973" w:rsidTr="00293973">
        <w:trPr>
          <w:trHeight w:hRule="exact" w:val="1411"/>
        </w:trPr>
        <w:tc>
          <w:tcPr>
            <w:tcW w:w="2107" w:type="dxa"/>
            <w:tcBorders>
              <w:top w:val="single" w:sz="4" w:space="0" w:color="auto"/>
              <w:lef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50" w:lineRule="exact"/>
              <w:jc w:val="left"/>
            </w:pPr>
            <w:proofErr w:type="spellStart"/>
            <w:r>
              <w:rPr>
                <w:rStyle w:val="295pt"/>
              </w:rPr>
              <w:t>Физкультурно</w:t>
            </w:r>
            <w:proofErr w:type="spellEnd"/>
            <w:r>
              <w:rPr>
                <w:rStyle w:val="295pt"/>
              </w:rPr>
              <w:t xml:space="preserve"> -</w:t>
            </w:r>
          </w:p>
          <w:p w:rsidR="00293973" w:rsidRDefault="00293973" w:rsidP="00293973">
            <w:pPr>
              <w:pStyle w:val="24"/>
              <w:framePr w:w="14842" w:h="8866" w:wrap="none" w:vAnchor="page" w:hAnchor="page" w:x="719" w:y="1557"/>
              <w:shd w:val="clear" w:color="auto" w:fill="auto"/>
              <w:spacing w:line="250" w:lineRule="exact"/>
              <w:jc w:val="left"/>
            </w:pPr>
            <w:r>
              <w:rPr>
                <w:rStyle w:val="295pt"/>
              </w:rPr>
              <w:t>спортивные</w:t>
            </w:r>
          </w:p>
          <w:p w:rsidR="00293973" w:rsidRDefault="00293973" w:rsidP="00293973">
            <w:pPr>
              <w:pStyle w:val="24"/>
              <w:framePr w:w="14842" w:h="8866" w:wrap="none" w:vAnchor="page" w:hAnchor="page" w:x="719" w:y="1557"/>
              <w:shd w:val="clear" w:color="auto" w:fill="auto"/>
              <w:spacing w:line="250" w:lineRule="exact"/>
              <w:jc w:val="left"/>
            </w:pPr>
            <w:r>
              <w:rPr>
                <w:rStyle w:val="295pt"/>
              </w:rPr>
              <w:t>сооружения</w:t>
            </w:r>
          </w:p>
        </w:tc>
        <w:tc>
          <w:tcPr>
            <w:tcW w:w="3826" w:type="dxa"/>
            <w:tcBorders>
              <w:top w:val="single" w:sz="4" w:space="0" w:color="auto"/>
              <w:lef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50" w:lineRule="exact"/>
            </w:pPr>
            <w:r>
              <w:rPr>
                <w:rStyle w:val="295pt"/>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3514" w:type="dxa"/>
            <w:tcBorders>
              <w:top w:val="single" w:sz="4" w:space="0" w:color="auto"/>
              <w:lef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50" w:lineRule="exact"/>
            </w:pPr>
            <w:r>
              <w:rPr>
                <w:rStyle w:val="295pt"/>
              </w:rPr>
              <w:t>Спортивные центры, открытые и закрытые спортзалы, бассейны, детские спортивные школы, теннисные корты</w:t>
            </w:r>
          </w:p>
        </w:tc>
        <w:tc>
          <w:tcPr>
            <w:tcW w:w="2779" w:type="dxa"/>
            <w:tcBorders>
              <w:top w:val="single" w:sz="4" w:space="0" w:color="auto"/>
              <w:lef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45" w:lineRule="exact"/>
            </w:pPr>
            <w:r>
              <w:rPr>
                <w:rStyle w:val="295pt"/>
              </w:rPr>
              <w:t>Стадионы, спортзалы, бассейны, детские спортивные школы</w:t>
            </w:r>
          </w:p>
        </w:tc>
        <w:tc>
          <w:tcPr>
            <w:tcW w:w="2616"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45" w:lineRule="exact"/>
            </w:pPr>
            <w:r>
              <w:rPr>
                <w:rStyle w:val="295pt"/>
              </w:rPr>
              <w:t xml:space="preserve">Стадион, спортзал с бассейном, как правило, совмещенный </w:t>
            </w:r>
            <w:proofErr w:type="gramStart"/>
            <w:r>
              <w:rPr>
                <w:rStyle w:val="295pt"/>
              </w:rPr>
              <w:t>со</w:t>
            </w:r>
            <w:proofErr w:type="gramEnd"/>
            <w:r>
              <w:rPr>
                <w:rStyle w:val="295pt"/>
              </w:rPr>
              <w:t xml:space="preserve"> школьным</w:t>
            </w:r>
          </w:p>
        </w:tc>
      </w:tr>
      <w:tr w:rsidR="00293973" w:rsidTr="00293973">
        <w:trPr>
          <w:trHeight w:hRule="exact" w:val="1661"/>
        </w:trPr>
        <w:tc>
          <w:tcPr>
            <w:tcW w:w="2107" w:type="dxa"/>
            <w:tcBorders>
              <w:top w:val="single" w:sz="4" w:space="0" w:color="auto"/>
              <w:lef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50" w:lineRule="exact"/>
              <w:jc w:val="left"/>
            </w:pPr>
            <w:r>
              <w:rPr>
                <w:rStyle w:val="295pt"/>
              </w:rPr>
              <w:t>Торговля и</w:t>
            </w:r>
          </w:p>
          <w:p w:rsidR="00293973" w:rsidRDefault="00293973" w:rsidP="00293973">
            <w:pPr>
              <w:pStyle w:val="24"/>
              <w:framePr w:w="14842" w:h="8866" w:wrap="none" w:vAnchor="page" w:hAnchor="page" w:x="719" w:y="1557"/>
              <w:shd w:val="clear" w:color="auto" w:fill="auto"/>
              <w:spacing w:line="250" w:lineRule="exact"/>
              <w:jc w:val="left"/>
            </w:pPr>
            <w:r>
              <w:rPr>
                <w:rStyle w:val="295pt"/>
              </w:rPr>
              <w:t>общественное</w:t>
            </w:r>
          </w:p>
          <w:p w:rsidR="00293973" w:rsidRDefault="00293973" w:rsidP="00293973">
            <w:pPr>
              <w:pStyle w:val="24"/>
              <w:framePr w:w="14842" w:h="8866" w:wrap="none" w:vAnchor="page" w:hAnchor="page" w:x="719" w:y="1557"/>
              <w:shd w:val="clear" w:color="auto" w:fill="auto"/>
              <w:spacing w:line="250" w:lineRule="exact"/>
              <w:jc w:val="left"/>
            </w:pPr>
            <w:r>
              <w:rPr>
                <w:rStyle w:val="295pt"/>
              </w:rPr>
              <w:t>питание</w:t>
            </w:r>
          </w:p>
        </w:tc>
        <w:tc>
          <w:tcPr>
            <w:tcW w:w="3826" w:type="dxa"/>
            <w:tcBorders>
              <w:top w:val="single" w:sz="4" w:space="0" w:color="auto"/>
              <w:lef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50" w:lineRule="exact"/>
            </w:pPr>
            <w:r>
              <w:rPr>
                <w:rStyle w:val="295pt"/>
              </w:rPr>
              <w:t>Торговые комплексы, оптовые и розничные рынки, ярмарки, рестораны, бары и др.</w:t>
            </w:r>
          </w:p>
        </w:tc>
        <w:tc>
          <w:tcPr>
            <w:tcW w:w="3514" w:type="dxa"/>
            <w:tcBorders>
              <w:top w:val="single" w:sz="4" w:space="0" w:color="auto"/>
              <w:lef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50" w:lineRule="exact"/>
            </w:pPr>
            <w:r>
              <w:rPr>
                <w:rStyle w:val="295pt"/>
              </w:rPr>
              <w:t>Торговые центры, предприятия торговли, мелкооптовые и розничные рынки и базы, ярмарки, предприятия общественного питания</w:t>
            </w:r>
          </w:p>
        </w:tc>
        <w:tc>
          <w:tcPr>
            <w:tcW w:w="2779" w:type="dxa"/>
            <w:tcBorders>
              <w:top w:val="single" w:sz="4" w:space="0" w:color="auto"/>
              <w:lef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50" w:lineRule="exact"/>
            </w:pPr>
            <w:r>
              <w:rPr>
                <w:rStyle w:val="295pt"/>
              </w:rPr>
              <w:t>Магазины продовольственных и промышленных товаров, предприятия общественного питания</w:t>
            </w:r>
          </w:p>
        </w:tc>
        <w:tc>
          <w:tcPr>
            <w:tcW w:w="2616"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45" w:lineRule="exact"/>
            </w:pPr>
            <w:r>
              <w:rPr>
                <w:rStyle w:val="295pt"/>
              </w:rPr>
              <w:t>Магазины</w:t>
            </w:r>
          </w:p>
          <w:p w:rsidR="00293973" w:rsidRDefault="00293973" w:rsidP="00293973">
            <w:pPr>
              <w:pStyle w:val="24"/>
              <w:framePr w:w="14842" w:h="8866" w:wrap="none" w:vAnchor="page" w:hAnchor="page" w:x="719" w:y="1557"/>
              <w:shd w:val="clear" w:color="auto" w:fill="auto"/>
              <w:spacing w:line="245" w:lineRule="exact"/>
            </w:pPr>
            <w:r>
              <w:rPr>
                <w:rStyle w:val="295pt"/>
              </w:rPr>
              <w:t>продовольственных и промышленных товаров повседневного спроса, пункты общественного питания</w:t>
            </w:r>
          </w:p>
        </w:tc>
      </w:tr>
      <w:tr w:rsidR="00293973" w:rsidTr="00293973">
        <w:trPr>
          <w:trHeight w:hRule="exact" w:val="1560"/>
        </w:trPr>
        <w:tc>
          <w:tcPr>
            <w:tcW w:w="2107" w:type="dxa"/>
            <w:tcBorders>
              <w:top w:val="single" w:sz="4" w:space="0" w:color="auto"/>
              <w:left w:val="single" w:sz="4" w:space="0" w:color="auto"/>
              <w:bottom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45" w:lineRule="exact"/>
              <w:jc w:val="left"/>
            </w:pPr>
            <w:r>
              <w:rPr>
                <w:rStyle w:val="295pt"/>
              </w:rPr>
              <w:t>Учреждения бытового и коммунального обслуживания</w:t>
            </w:r>
          </w:p>
        </w:tc>
        <w:tc>
          <w:tcPr>
            <w:tcW w:w="3826" w:type="dxa"/>
            <w:tcBorders>
              <w:top w:val="single" w:sz="4" w:space="0" w:color="auto"/>
              <w:left w:val="single" w:sz="4" w:space="0" w:color="auto"/>
              <w:bottom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after="120" w:line="250" w:lineRule="exact"/>
            </w:pPr>
            <w:r>
              <w:rPr>
                <w:rStyle w:val="295pt"/>
              </w:rPr>
              <w:t xml:space="preserve">Гостиницы высшей категории, фабрики прачечные, фабрики централизованного выполнения заказов, дома быта, </w:t>
            </w:r>
            <w:proofErr w:type="spellStart"/>
            <w:r>
              <w:rPr>
                <w:rStyle w:val="295pt"/>
              </w:rPr>
              <w:t>банно</w:t>
            </w:r>
            <w:r>
              <w:rPr>
                <w:rStyle w:val="295pt"/>
              </w:rPr>
              <w:softHyphen/>
              <w:t>оздоровительные</w:t>
            </w:r>
            <w:proofErr w:type="spellEnd"/>
          </w:p>
          <w:p w:rsidR="00293973" w:rsidRDefault="00293973" w:rsidP="00293973">
            <w:pPr>
              <w:pStyle w:val="24"/>
              <w:framePr w:w="14842" w:h="8866" w:wrap="none" w:vAnchor="page" w:hAnchor="page" w:x="719" w:y="1557"/>
              <w:shd w:val="clear" w:color="auto" w:fill="auto"/>
              <w:spacing w:before="120" w:line="190" w:lineRule="exact"/>
            </w:pPr>
            <w:r>
              <w:rPr>
                <w:rStyle w:val="295pt"/>
              </w:rPr>
              <w:t>комплексы, аквапарки, общественные</w:t>
            </w:r>
          </w:p>
        </w:tc>
        <w:tc>
          <w:tcPr>
            <w:tcW w:w="3514" w:type="dxa"/>
            <w:tcBorders>
              <w:top w:val="single" w:sz="4" w:space="0" w:color="auto"/>
              <w:left w:val="single" w:sz="4" w:space="0" w:color="auto"/>
              <w:bottom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50" w:lineRule="exact"/>
            </w:pPr>
            <w:r>
              <w:rPr>
                <w:rStyle w:val="295pt"/>
              </w:rPr>
              <w:t>Специализированные предприятия бытового обслуживания, фабрики прачечные-химчистки, прачечны</w:t>
            </w:r>
            <w:proofErr w:type="gramStart"/>
            <w:r>
              <w:rPr>
                <w:rStyle w:val="295pt"/>
              </w:rPr>
              <w:t>е-</w:t>
            </w:r>
            <w:proofErr w:type="gramEnd"/>
            <w:r>
              <w:rPr>
                <w:rStyle w:val="295pt"/>
              </w:rPr>
              <w:t xml:space="preserve"> химчистки самообслуживания, пожарные депо, банно-</w:t>
            </w:r>
          </w:p>
        </w:tc>
        <w:tc>
          <w:tcPr>
            <w:tcW w:w="2779" w:type="dxa"/>
            <w:tcBorders>
              <w:top w:val="single" w:sz="4" w:space="0" w:color="auto"/>
              <w:left w:val="single" w:sz="4" w:space="0" w:color="auto"/>
              <w:bottom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line="250" w:lineRule="exact"/>
            </w:pPr>
            <w:r>
              <w:rPr>
                <w:rStyle w:val="295pt"/>
              </w:rPr>
              <w:t>Предприятия бытового обслуживания, прачечны</w:t>
            </w:r>
            <w:proofErr w:type="gramStart"/>
            <w:r>
              <w:rPr>
                <w:rStyle w:val="295pt"/>
              </w:rPr>
              <w:t>е-</w:t>
            </w:r>
            <w:proofErr w:type="gramEnd"/>
            <w:r>
              <w:rPr>
                <w:rStyle w:val="295pt"/>
              </w:rPr>
              <w:t xml:space="preserve"> химчистки</w:t>
            </w:r>
          </w:p>
          <w:p w:rsidR="00293973" w:rsidRDefault="00293973" w:rsidP="00293973">
            <w:pPr>
              <w:pStyle w:val="24"/>
              <w:framePr w:w="14842" w:h="8866" w:wrap="none" w:vAnchor="page" w:hAnchor="page" w:x="719" w:y="1557"/>
              <w:shd w:val="clear" w:color="auto" w:fill="auto"/>
              <w:spacing w:line="250" w:lineRule="exact"/>
            </w:pPr>
            <w:r>
              <w:rPr>
                <w:rStyle w:val="295pt"/>
              </w:rPr>
              <w:t>самообслуживания, бани, пожарные депо,</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293973" w:rsidRDefault="00293973" w:rsidP="00293973">
            <w:pPr>
              <w:pStyle w:val="24"/>
              <w:framePr w:w="14842" w:h="8866" w:wrap="none" w:vAnchor="page" w:hAnchor="page" w:x="719" w:y="1557"/>
              <w:shd w:val="clear" w:color="auto" w:fill="auto"/>
              <w:spacing w:after="120" w:line="250" w:lineRule="exact"/>
            </w:pPr>
            <w:r>
              <w:rPr>
                <w:rStyle w:val="295pt"/>
              </w:rPr>
              <w:t>Предприятия бытового обслуживания,</w:t>
            </w:r>
          </w:p>
          <w:p w:rsidR="00293973" w:rsidRDefault="00293973" w:rsidP="00293973">
            <w:pPr>
              <w:pStyle w:val="24"/>
              <w:framePr w:w="14842" w:h="8866" w:wrap="none" w:vAnchor="page" w:hAnchor="page" w:x="719" w:y="1557"/>
              <w:shd w:val="clear" w:color="auto" w:fill="auto"/>
              <w:spacing w:before="120" w:line="250" w:lineRule="exact"/>
            </w:pPr>
            <w:r>
              <w:rPr>
                <w:rStyle w:val="295pt"/>
              </w:rPr>
              <w:t>приемные пункты прачечных-химчисток,</w:t>
            </w:r>
          </w:p>
        </w:tc>
      </w:tr>
    </w:tbl>
    <w:p w:rsidR="00293973" w:rsidRDefault="00293973" w:rsidP="00293973">
      <w:pPr>
        <w:framePr w:wrap="none" w:vAnchor="page" w:hAnchor="page" w:x="925" w:y="10562"/>
        <w:spacing w:line="180" w:lineRule="exact"/>
      </w:pPr>
      <w:r>
        <w:rPr>
          <w:rStyle w:val="22"/>
          <w:rFonts w:eastAsiaTheme="minorHAnsi"/>
        </w:rPr>
        <w:t>ООО «ГЕОТРЕНД» 2014Г.</w:t>
      </w:r>
    </w:p>
    <w:p w:rsidR="00293973" w:rsidRDefault="00293973" w:rsidP="00293973">
      <w:pPr>
        <w:framePr w:wrap="none" w:vAnchor="page" w:hAnchor="page" w:x="15690" w:y="10561"/>
        <w:spacing w:line="180" w:lineRule="exact"/>
      </w:pPr>
      <w:r>
        <w:rPr>
          <w:rStyle w:val="22"/>
          <w:rFonts w:eastAsiaTheme="minorHAnsi"/>
        </w:rPr>
        <w:t>16</w:t>
      </w:r>
    </w:p>
    <w:p w:rsidR="00293973" w:rsidRDefault="00293973" w:rsidP="00293973">
      <w:pPr>
        <w:rPr>
          <w:sz w:val="2"/>
          <w:szCs w:val="2"/>
        </w:rPr>
        <w:sectPr w:rsidR="00293973">
          <w:pgSz w:w="16840" w:h="11900" w:orient="landscape"/>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91008" behindDoc="1" locked="0" layoutInCell="1" allowOverlap="1">
                <wp:simplePos x="0" y="0"/>
                <wp:positionH relativeFrom="page">
                  <wp:posOffset>557530</wp:posOffset>
                </wp:positionH>
                <wp:positionV relativeFrom="page">
                  <wp:posOffset>637540</wp:posOffset>
                </wp:positionV>
                <wp:extent cx="9619615" cy="207010"/>
                <wp:effectExtent l="0" t="0" r="0" b="317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961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26" style="position:absolute;margin-left:43.9pt;margin-top:50.2pt;width:757.45pt;height:16.3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692032" behindDoc="1" locked="0" layoutInCell="1" allowOverlap="1">
                <wp:simplePos x="0" y="0"/>
                <wp:positionH relativeFrom="page">
                  <wp:posOffset>542290</wp:posOffset>
                </wp:positionH>
                <wp:positionV relativeFrom="page">
                  <wp:posOffset>622300</wp:posOffset>
                </wp:positionV>
                <wp:extent cx="9650095" cy="237490"/>
                <wp:effectExtent l="0" t="3175" r="0" b="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009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26" style="position:absolute;margin-left:42.7pt;margin-top:49pt;width:759.85pt;height:18.7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" fillcolor="#5a9bd5" stroked="f">
                <w10:wrap anchorx="page" anchory="page"/>
              </v:rect>
            </w:pict>
          </mc:Fallback>
        </mc:AlternateContent>
      </w:r>
    </w:p>
    <w:p w:rsidR="00293973" w:rsidRDefault="00293973" w:rsidP="00293973">
      <w:pPr>
        <w:framePr w:wrap="none" w:vAnchor="page" w:hAnchor="page" w:x="3399" w:y="1067"/>
        <w:shd w:val="clear" w:color="auto" w:fill="000000"/>
        <w:spacing w:line="160" w:lineRule="exact"/>
      </w:pPr>
      <w:r>
        <w:rPr>
          <w:rStyle w:val="af0"/>
        </w:rPr>
        <w:t>НОРМАТИВЫ ГРАДОСТРОИТЕЬНОГО ПРОЕКТИРОВАНИЯ МО ВЕРХНЕЧЕБЕНЬКОВСКИЙ СЕЛЬСОВЕТ САКМАРСКОГО РАЙОНА ОРЕНБУРГСКОЙ ОБЛАСТИ</w:t>
      </w:r>
    </w:p>
    <w:tbl>
      <w:tblPr>
        <w:tblOverlap w:val="never"/>
        <w:tblW w:w="0" w:type="auto"/>
        <w:tblLayout w:type="fixed"/>
        <w:tblCellMar>
          <w:left w:w="10" w:type="dxa"/>
          <w:right w:w="10" w:type="dxa"/>
        </w:tblCellMar>
        <w:tblLook w:val="0000" w:firstRow="0" w:lastRow="0" w:firstColumn="0" w:lastColumn="0" w:noHBand="0" w:noVBand="0"/>
      </w:tblPr>
      <w:tblGrid>
        <w:gridCol w:w="2107"/>
        <w:gridCol w:w="3826"/>
        <w:gridCol w:w="3514"/>
        <w:gridCol w:w="2779"/>
        <w:gridCol w:w="2563"/>
      </w:tblGrid>
      <w:tr w:rsidR="00293973" w:rsidTr="00293973">
        <w:trPr>
          <w:trHeight w:hRule="exact" w:val="269"/>
        </w:trPr>
        <w:tc>
          <w:tcPr>
            <w:tcW w:w="2107" w:type="dxa"/>
            <w:tcBorders>
              <w:top w:val="single" w:sz="4" w:space="0" w:color="auto"/>
              <w:left w:val="single" w:sz="4" w:space="0" w:color="auto"/>
            </w:tcBorders>
            <w:shd w:val="clear" w:color="auto" w:fill="FFFFFF"/>
          </w:tcPr>
          <w:p w:rsidR="00293973" w:rsidRDefault="00293973" w:rsidP="00293973">
            <w:pPr>
              <w:framePr w:w="14789" w:h="1291" w:wrap="none" w:vAnchor="page" w:hAnchor="page" w:x="745" w:y="1557"/>
              <w:rPr>
                <w:sz w:val="10"/>
                <w:szCs w:val="10"/>
              </w:rPr>
            </w:pPr>
          </w:p>
        </w:tc>
        <w:tc>
          <w:tcPr>
            <w:tcW w:w="3826" w:type="dxa"/>
            <w:tcBorders>
              <w:top w:val="single" w:sz="4" w:space="0" w:color="auto"/>
              <w:left w:val="single" w:sz="4" w:space="0" w:color="auto"/>
            </w:tcBorders>
            <w:shd w:val="clear" w:color="auto" w:fill="FFFFFF"/>
            <w:vAlign w:val="bottom"/>
          </w:tcPr>
          <w:p w:rsidR="00293973" w:rsidRDefault="00293973" w:rsidP="00293973">
            <w:pPr>
              <w:pStyle w:val="24"/>
              <w:framePr w:w="14789" w:h="1291" w:wrap="none" w:vAnchor="page" w:hAnchor="page" w:x="745" w:y="1557"/>
              <w:shd w:val="clear" w:color="auto" w:fill="auto"/>
              <w:spacing w:line="190" w:lineRule="exact"/>
              <w:jc w:val="left"/>
            </w:pPr>
            <w:r>
              <w:rPr>
                <w:rStyle w:val="295pt"/>
              </w:rPr>
              <w:t>туалеты</w:t>
            </w:r>
          </w:p>
        </w:tc>
        <w:tc>
          <w:tcPr>
            <w:tcW w:w="3514" w:type="dxa"/>
            <w:tcBorders>
              <w:top w:val="single" w:sz="4" w:space="0" w:color="auto"/>
              <w:left w:val="single" w:sz="4" w:space="0" w:color="auto"/>
            </w:tcBorders>
            <w:shd w:val="clear" w:color="auto" w:fill="FFFFFF"/>
            <w:vAlign w:val="bottom"/>
          </w:tcPr>
          <w:p w:rsidR="00293973" w:rsidRDefault="00293973" w:rsidP="00293973">
            <w:pPr>
              <w:pStyle w:val="24"/>
              <w:framePr w:w="14789" w:h="1291" w:wrap="none" w:vAnchor="page" w:hAnchor="page" w:x="745" w:y="1557"/>
              <w:shd w:val="clear" w:color="auto" w:fill="auto"/>
              <w:spacing w:line="190" w:lineRule="exact"/>
              <w:jc w:val="left"/>
            </w:pPr>
            <w:r>
              <w:rPr>
                <w:rStyle w:val="295pt"/>
              </w:rPr>
              <w:t>оздоровительные учреждения,</w:t>
            </w:r>
          </w:p>
        </w:tc>
        <w:tc>
          <w:tcPr>
            <w:tcW w:w="2779" w:type="dxa"/>
            <w:tcBorders>
              <w:top w:val="single" w:sz="4" w:space="0" w:color="auto"/>
              <w:left w:val="single" w:sz="4" w:space="0" w:color="auto"/>
            </w:tcBorders>
            <w:shd w:val="clear" w:color="auto" w:fill="FFFFFF"/>
            <w:vAlign w:val="bottom"/>
          </w:tcPr>
          <w:p w:rsidR="00293973" w:rsidRDefault="00293973" w:rsidP="00293973">
            <w:pPr>
              <w:pStyle w:val="24"/>
              <w:framePr w:w="14789" w:h="1291" w:wrap="none" w:vAnchor="page" w:hAnchor="page" w:x="745" w:y="1557"/>
              <w:shd w:val="clear" w:color="auto" w:fill="auto"/>
              <w:spacing w:line="190" w:lineRule="exact"/>
              <w:jc w:val="left"/>
            </w:pPr>
            <w:r>
              <w:rPr>
                <w:rStyle w:val="295pt"/>
              </w:rPr>
              <w:t>общественные туалеты</w:t>
            </w:r>
          </w:p>
        </w:tc>
        <w:tc>
          <w:tcPr>
            <w:tcW w:w="2563" w:type="dxa"/>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14789" w:h="1291" w:wrap="none" w:vAnchor="page" w:hAnchor="page" w:x="745" w:y="1557"/>
              <w:shd w:val="clear" w:color="auto" w:fill="auto"/>
              <w:spacing w:line="190" w:lineRule="exact"/>
              <w:jc w:val="left"/>
            </w:pPr>
            <w:r>
              <w:rPr>
                <w:rStyle w:val="295pt"/>
              </w:rPr>
              <w:t>бани</w:t>
            </w:r>
          </w:p>
        </w:tc>
      </w:tr>
      <w:tr w:rsidR="00293973" w:rsidTr="00293973">
        <w:trPr>
          <w:trHeight w:hRule="exact" w:val="1022"/>
        </w:trPr>
        <w:tc>
          <w:tcPr>
            <w:tcW w:w="2107" w:type="dxa"/>
            <w:tcBorders>
              <w:left w:val="single" w:sz="4" w:space="0" w:color="auto"/>
              <w:bottom w:val="single" w:sz="4" w:space="0" w:color="auto"/>
            </w:tcBorders>
            <w:shd w:val="clear" w:color="auto" w:fill="FFFFFF"/>
          </w:tcPr>
          <w:p w:rsidR="00293973" w:rsidRDefault="00293973" w:rsidP="00293973">
            <w:pPr>
              <w:framePr w:w="14789" w:h="1291" w:wrap="none" w:vAnchor="page" w:hAnchor="page" w:x="745" w:y="1557"/>
              <w:rPr>
                <w:sz w:val="10"/>
                <w:szCs w:val="10"/>
              </w:rPr>
            </w:pPr>
          </w:p>
        </w:tc>
        <w:tc>
          <w:tcPr>
            <w:tcW w:w="3826" w:type="dxa"/>
            <w:tcBorders>
              <w:left w:val="single" w:sz="4" w:space="0" w:color="auto"/>
              <w:bottom w:val="single" w:sz="4" w:space="0" w:color="auto"/>
            </w:tcBorders>
            <w:shd w:val="clear" w:color="auto" w:fill="FFFFFF"/>
          </w:tcPr>
          <w:p w:rsidR="00293973" w:rsidRDefault="00293973" w:rsidP="00293973">
            <w:pPr>
              <w:framePr w:w="14789" w:h="1291" w:wrap="none" w:vAnchor="page" w:hAnchor="page" w:x="745" w:y="1557"/>
              <w:rPr>
                <w:sz w:val="10"/>
                <w:szCs w:val="10"/>
              </w:rPr>
            </w:pPr>
          </w:p>
        </w:tc>
        <w:tc>
          <w:tcPr>
            <w:tcW w:w="3514" w:type="dxa"/>
            <w:tcBorders>
              <w:left w:val="single" w:sz="4" w:space="0" w:color="auto"/>
              <w:bottom w:val="single" w:sz="4" w:space="0" w:color="auto"/>
            </w:tcBorders>
            <w:shd w:val="clear" w:color="auto" w:fill="FFFFFF"/>
          </w:tcPr>
          <w:p w:rsidR="00293973" w:rsidRDefault="00293973" w:rsidP="00293973">
            <w:pPr>
              <w:pStyle w:val="24"/>
              <w:framePr w:w="14789" w:h="1291" w:wrap="none" w:vAnchor="page" w:hAnchor="page" w:x="745" w:y="1557"/>
              <w:shd w:val="clear" w:color="auto" w:fill="auto"/>
              <w:spacing w:line="190" w:lineRule="exact"/>
              <w:jc w:val="left"/>
            </w:pPr>
            <w:r>
              <w:rPr>
                <w:rStyle w:val="295pt"/>
              </w:rPr>
              <w:t>гостиницы, общественные туалеты</w:t>
            </w:r>
          </w:p>
        </w:tc>
        <w:tc>
          <w:tcPr>
            <w:tcW w:w="2779" w:type="dxa"/>
            <w:tcBorders>
              <w:left w:val="single" w:sz="4" w:space="0" w:color="auto"/>
              <w:bottom w:val="single" w:sz="4" w:space="0" w:color="auto"/>
            </w:tcBorders>
            <w:shd w:val="clear" w:color="auto" w:fill="FFFFFF"/>
          </w:tcPr>
          <w:p w:rsidR="00293973" w:rsidRDefault="00293973" w:rsidP="00293973">
            <w:pPr>
              <w:framePr w:w="14789" w:h="1291" w:wrap="none" w:vAnchor="page" w:hAnchor="page" w:x="745" w:y="1557"/>
              <w:rPr>
                <w:sz w:val="10"/>
                <w:szCs w:val="10"/>
              </w:rPr>
            </w:pPr>
          </w:p>
        </w:tc>
        <w:tc>
          <w:tcPr>
            <w:tcW w:w="2563" w:type="dxa"/>
            <w:tcBorders>
              <w:left w:val="single" w:sz="4" w:space="0" w:color="auto"/>
              <w:bottom w:val="single" w:sz="4" w:space="0" w:color="auto"/>
              <w:right w:val="single" w:sz="4" w:space="0" w:color="auto"/>
            </w:tcBorders>
            <w:shd w:val="clear" w:color="auto" w:fill="FFFFFF"/>
          </w:tcPr>
          <w:p w:rsidR="00293973" w:rsidRDefault="00293973" w:rsidP="00293973">
            <w:pPr>
              <w:framePr w:w="14789" w:h="1291" w:wrap="none" w:vAnchor="page" w:hAnchor="page" w:x="745" w:y="1557"/>
              <w:rPr>
                <w:sz w:val="10"/>
                <w:szCs w:val="10"/>
              </w:rPr>
            </w:pPr>
          </w:p>
        </w:tc>
      </w:tr>
    </w:tbl>
    <w:p w:rsidR="00293973" w:rsidRDefault="00293973" w:rsidP="00293973">
      <w:pPr>
        <w:framePr w:wrap="none" w:vAnchor="page" w:hAnchor="page" w:x="951" w:y="10562"/>
        <w:spacing w:line="180" w:lineRule="exact"/>
      </w:pPr>
      <w:r>
        <w:rPr>
          <w:rStyle w:val="22"/>
          <w:rFonts w:eastAsiaTheme="minorHAnsi"/>
        </w:rPr>
        <w:t>ООО «ГЕОТРЕНД» 2014Г.</w:t>
      </w:r>
    </w:p>
    <w:p w:rsidR="00293973" w:rsidRDefault="00293973" w:rsidP="00293973">
      <w:pPr>
        <w:framePr w:wrap="none" w:vAnchor="page" w:hAnchor="page" w:x="15716" w:y="10561"/>
        <w:spacing w:line="180" w:lineRule="exact"/>
      </w:pPr>
      <w:r>
        <w:rPr>
          <w:rStyle w:val="22"/>
          <w:rFonts w:eastAsiaTheme="minorHAnsi"/>
        </w:rPr>
        <w:t>17</w:t>
      </w:r>
    </w:p>
    <w:p w:rsidR="00293973" w:rsidRDefault="00293973" w:rsidP="00293973">
      <w:pPr>
        <w:rPr>
          <w:sz w:val="2"/>
          <w:szCs w:val="2"/>
        </w:rPr>
        <w:sectPr w:rsidR="00293973">
          <w:pgSz w:w="16840" w:h="11900" w:orient="landscape"/>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93056" behindDoc="1" locked="0" layoutInCell="1" allowOverlap="1">
                <wp:simplePos x="0" y="0"/>
                <wp:positionH relativeFrom="page">
                  <wp:posOffset>835660</wp:posOffset>
                </wp:positionH>
                <wp:positionV relativeFrom="page">
                  <wp:posOffset>247650</wp:posOffset>
                </wp:positionV>
                <wp:extent cx="6297295" cy="207010"/>
                <wp:effectExtent l="0" t="0" r="1270" b="254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26" style="position:absolute;margin-left:65.8pt;margin-top:19.5pt;width:495.85pt;height:16.3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694080" behindDoc="1" locked="0" layoutInCell="1" allowOverlap="1">
                <wp:simplePos x="0" y="0"/>
                <wp:positionH relativeFrom="page">
                  <wp:posOffset>820420</wp:posOffset>
                </wp:positionH>
                <wp:positionV relativeFrom="page">
                  <wp:posOffset>232410</wp:posOffset>
                </wp:positionV>
                <wp:extent cx="6327775" cy="237490"/>
                <wp:effectExtent l="1270" t="3810" r="0" b="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26" style="position:absolute;margin-left:64.6pt;margin-top:18.3pt;width:498.25pt;height:18.7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22pwIAAA4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" fillcolor="#5a9bd5" stroked="f">
                <w10:wrap anchorx="page" anchory="page"/>
              </v:rect>
            </w:pict>
          </mc:Fallback>
        </mc:AlternateContent>
      </w:r>
    </w:p>
    <w:p w:rsidR="00293973" w:rsidRDefault="00293973" w:rsidP="009073DF">
      <w:pPr>
        <w:autoSpaceDE w:val="0"/>
        <w:autoSpaceDN w:val="0"/>
        <w:adjustRightInd w:val="0"/>
        <w:spacing w:after="0" w:line="317" w:lineRule="exact"/>
        <w:ind w:right="5" w:firstLine="701"/>
        <w:jc w:val="both"/>
        <w:rPr>
          <w:rFonts w:ascii="Times New Roman" w:eastAsia="Times New Roman" w:hAnsi="Times New Roman" w:cs="Times New Roman"/>
          <w:lang w:eastAsia="ru-RU"/>
        </w:rPr>
      </w:pPr>
    </w:p>
    <w:p w:rsidR="00293973" w:rsidRDefault="00293973" w:rsidP="00293973">
      <w:pPr>
        <w:pStyle w:val="34"/>
        <w:framePr w:w="10104" w:h="1359" w:hRule="exact" w:wrap="none" w:vAnchor="page" w:hAnchor="page" w:x="1250" w:y="812"/>
        <w:shd w:val="clear" w:color="auto" w:fill="auto"/>
        <w:spacing w:line="432" w:lineRule="exact"/>
      </w:pPr>
      <w:bookmarkStart w:id="4" w:name="bookmark4"/>
      <w:r>
        <w:t>3. Расчетные показатели интенсивности использования территорий жилых зон</w:t>
      </w:r>
      <w:bookmarkEnd w:id="4"/>
    </w:p>
    <w:p w:rsidR="00293973" w:rsidRDefault="00293973" w:rsidP="00C92CF7">
      <w:pPr>
        <w:pStyle w:val="34"/>
        <w:framePr w:w="10104" w:h="1359" w:hRule="exact" w:wrap="none" w:vAnchor="page" w:hAnchor="page" w:x="1250" w:y="812"/>
        <w:numPr>
          <w:ilvl w:val="0"/>
          <w:numId w:val="18"/>
        </w:numPr>
        <w:shd w:val="clear" w:color="auto" w:fill="auto"/>
        <w:tabs>
          <w:tab w:val="left" w:pos="1231"/>
        </w:tabs>
        <w:spacing w:line="432" w:lineRule="exact"/>
      </w:pPr>
      <w:bookmarkStart w:id="5" w:name="bookmark5"/>
      <w:r>
        <w:t>Предварительное определение потребности в территории жилых зон</w:t>
      </w:r>
      <w:bookmarkEnd w:id="5"/>
    </w:p>
    <w:p w:rsidR="00293973" w:rsidRDefault="00293973" w:rsidP="00293973">
      <w:pPr>
        <w:pStyle w:val="50"/>
        <w:framePr w:w="10104" w:h="1359" w:hRule="exact" w:wrap="none" w:vAnchor="page" w:hAnchor="page" w:x="1250" w:y="812"/>
        <w:shd w:val="clear" w:color="auto" w:fill="auto"/>
      </w:pPr>
      <w:r>
        <w:t>(Показатели обеспеченности и территориальной доступности не нормируются)</w:t>
      </w:r>
    </w:p>
    <w:p w:rsidR="00293973" w:rsidRDefault="00293973" w:rsidP="00293973">
      <w:pPr>
        <w:framePr w:w="10099" w:h="696" w:hRule="exact" w:wrap="none" w:vAnchor="page" w:hAnchor="page" w:x="1250" w:y="2207"/>
        <w:ind w:firstLine="720"/>
      </w:pPr>
      <w:r>
        <w:t>Расчетную плотность населения на территории населенного пункта принимать в соответствии с таблицей:</w:t>
      </w:r>
    </w:p>
    <w:tbl>
      <w:tblPr>
        <w:tblOverlap w:val="never"/>
        <w:tblW w:w="0" w:type="auto"/>
        <w:tblLayout w:type="fixed"/>
        <w:tblCellMar>
          <w:left w:w="10" w:type="dxa"/>
          <w:right w:w="10" w:type="dxa"/>
        </w:tblCellMar>
        <w:tblLook w:val="0000" w:firstRow="0" w:lastRow="0" w:firstColumn="0" w:lastColumn="0" w:noHBand="0" w:noVBand="0"/>
      </w:tblPr>
      <w:tblGrid>
        <w:gridCol w:w="3720"/>
        <w:gridCol w:w="6360"/>
      </w:tblGrid>
      <w:tr w:rsidR="00293973" w:rsidTr="00293973">
        <w:trPr>
          <w:trHeight w:hRule="exact" w:val="408"/>
        </w:trPr>
        <w:tc>
          <w:tcPr>
            <w:tcW w:w="3720" w:type="dxa"/>
            <w:tcBorders>
              <w:top w:val="single" w:sz="4" w:space="0" w:color="auto"/>
              <w:left w:val="single" w:sz="4" w:space="0" w:color="auto"/>
            </w:tcBorders>
            <w:shd w:val="clear" w:color="auto" w:fill="FFFFFF"/>
            <w:vAlign w:val="center"/>
          </w:tcPr>
          <w:p w:rsidR="00293973" w:rsidRDefault="00293973" w:rsidP="00293973">
            <w:pPr>
              <w:pStyle w:val="24"/>
              <w:framePr w:w="10080" w:h="3014" w:wrap="none" w:vAnchor="page" w:hAnchor="page" w:x="1264" w:y="2906"/>
              <w:shd w:val="clear" w:color="auto" w:fill="auto"/>
              <w:spacing w:line="190" w:lineRule="exact"/>
              <w:jc w:val="center"/>
            </w:pPr>
            <w:r>
              <w:rPr>
                <w:rStyle w:val="295pt"/>
              </w:rPr>
              <w:t>Тип дома</w:t>
            </w:r>
          </w:p>
        </w:tc>
        <w:tc>
          <w:tcPr>
            <w:tcW w:w="6360" w:type="dxa"/>
            <w:vMerge w:val="restart"/>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80" w:h="3014" w:wrap="none" w:vAnchor="page" w:hAnchor="page" w:x="1264" w:y="2906"/>
              <w:shd w:val="clear" w:color="auto" w:fill="auto"/>
              <w:spacing w:line="264" w:lineRule="exact"/>
              <w:jc w:val="center"/>
            </w:pPr>
            <w:r>
              <w:rPr>
                <w:rStyle w:val="295pt"/>
              </w:rPr>
              <w:t>Плотность населения, чел/</w:t>
            </w:r>
            <w:proofErr w:type="gramStart"/>
            <w:r>
              <w:rPr>
                <w:rStyle w:val="295pt"/>
              </w:rPr>
              <w:t>га</w:t>
            </w:r>
            <w:proofErr w:type="gramEnd"/>
            <w:r>
              <w:rPr>
                <w:rStyle w:val="295pt"/>
              </w:rPr>
              <w:t>, при среднем размере семьи 3,5 чел.</w:t>
            </w:r>
          </w:p>
        </w:tc>
      </w:tr>
      <w:tr w:rsidR="00293973" w:rsidTr="00293973">
        <w:trPr>
          <w:trHeight w:hRule="exact" w:val="538"/>
        </w:trPr>
        <w:tc>
          <w:tcPr>
            <w:tcW w:w="3720" w:type="dxa"/>
            <w:tcBorders>
              <w:top w:val="single" w:sz="4" w:space="0" w:color="auto"/>
              <w:left w:val="single" w:sz="4" w:space="0" w:color="auto"/>
            </w:tcBorders>
            <w:shd w:val="clear" w:color="auto" w:fill="FFFFFF"/>
            <w:vAlign w:val="bottom"/>
          </w:tcPr>
          <w:p w:rsidR="00293973" w:rsidRDefault="00293973" w:rsidP="00293973">
            <w:pPr>
              <w:pStyle w:val="24"/>
              <w:framePr w:w="10080" w:h="3014" w:wrap="none" w:vAnchor="page" w:hAnchor="page" w:x="1264" w:y="2906"/>
              <w:shd w:val="clear" w:color="auto" w:fill="auto"/>
              <w:spacing w:after="60" w:line="190" w:lineRule="exact"/>
              <w:jc w:val="center"/>
            </w:pPr>
            <w:r>
              <w:rPr>
                <w:rStyle w:val="295pt"/>
              </w:rPr>
              <w:t>Индивидуальный жилой дом</w:t>
            </w:r>
          </w:p>
          <w:p w:rsidR="00293973" w:rsidRDefault="00293973" w:rsidP="00293973">
            <w:pPr>
              <w:pStyle w:val="24"/>
              <w:framePr w:w="10080" w:h="3014" w:wrap="none" w:vAnchor="page" w:hAnchor="page" w:x="1264" w:y="2906"/>
              <w:shd w:val="clear" w:color="auto" w:fill="auto"/>
              <w:spacing w:before="60" w:line="120" w:lineRule="exact"/>
              <w:ind w:right="1200"/>
              <w:jc w:val="right"/>
            </w:pPr>
            <w:r>
              <w:rPr>
                <w:rStyle w:val="26pt"/>
              </w:rPr>
              <w:t>2</w:t>
            </w:r>
          </w:p>
          <w:p w:rsidR="00293973" w:rsidRDefault="00293973" w:rsidP="00293973">
            <w:pPr>
              <w:pStyle w:val="24"/>
              <w:framePr w:w="10080" w:h="3014" w:wrap="none" w:vAnchor="page" w:hAnchor="page" w:x="1264" w:y="2906"/>
              <w:shd w:val="clear" w:color="auto" w:fill="auto"/>
              <w:spacing w:line="190" w:lineRule="exact"/>
              <w:ind w:right="1200"/>
              <w:jc w:val="right"/>
            </w:pPr>
            <w:r>
              <w:rPr>
                <w:rStyle w:val="295pt"/>
              </w:rPr>
              <w:t>с участками, м</w:t>
            </w:r>
            <w:proofErr w:type="gramStart"/>
            <w:r>
              <w:rPr>
                <w:rStyle w:val="295pt"/>
              </w:rPr>
              <w:t xml:space="preserve"> :</w:t>
            </w:r>
            <w:proofErr w:type="gramEnd"/>
          </w:p>
        </w:tc>
        <w:tc>
          <w:tcPr>
            <w:tcW w:w="6360" w:type="dxa"/>
            <w:vMerge/>
            <w:tcBorders>
              <w:left w:val="single" w:sz="4" w:space="0" w:color="auto"/>
              <w:right w:val="single" w:sz="4" w:space="0" w:color="auto"/>
            </w:tcBorders>
            <w:shd w:val="clear" w:color="auto" w:fill="FFFFFF"/>
            <w:vAlign w:val="center"/>
          </w:tcPr>
          <w:p w:rsidR="00293973" w:rsidRDefault="00293973" w:rsidP="00293973">
            <w:pPr>
              <w:framePr w:w="10080" w:h="3014" w:wrap="none" w:vAnchor="page" w:hAnchor="page" w:x="1264" w:y="2906"/>
            </w:pPr>
          </w:p>
        </w:tc>
      </w:tr>
      <w:tr w:rsidR="00293973" w:rsidTr="00293973">
        <w:trPr>
          <w:trHeight w:hRule="exact" w:val="298"/>
        </w:trPr>
        <w:tc>
          <w:tcPr>
            <w:tcW w:w="3720" w:type="dxa"/>
            <w:tcBorders>
              <w:top w:val="single" w:sz="4" w:space="0" w:color="auto"/>
              <w:left w:val="single" w:sz="4" w:space="0" w:color="auto"/>
            </w:tcBorders>
            <w:shd w:val="clear" w:color="auto" w:fill="FFFFFF"/>
            <w:vAlign w:val="bottom"/>
          </w:tcPr>
          <w:p w:rsidR="00293973" w:rsidRDefault="00293973" w:rsidP="00293973">
            <w:pPr>
              <w:pStyle w:val="24"/>
              <w:framePr w:w="10080" w:h="3014" w:wrap="none" w:vAnchor="page" w:hAnchor="page" w:x="1264" w:y="2906"/>
              <w:shd w:val="clear" w:color="auto" w:fill="auto"/>
              <w:spacing w:line="190" w:lineRule="exact"/>
              <w:jc w:val="center"/>
            </w:pPr>
            <w:r>
              <w:rPr>
                <w:rStyle w:val="295pt"/>
              </w:rPr>
              <w:t>2000</w:t>
            </w:r>
          </w:p>
        </w:tc>
        <w:tc>
          <w:tcPr>
            <w:tcW w:w="6360" w:type="dxa"/>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80" w:h="3014" w:wrap="none" w:vAnchor="page" w:hAnchor="page" w:x="1264" w:y="2906"/>
              <w:shd w:val="clear" w:color="auto" w:fill="auto"/>
              <w:spacing w:line="190" w:lineRule="exact"/>
              <w:jc w:val="center"/>
            </w:pPr>
            <w:r>
              <w:rPr>
                <w:rStyle w:val="295pt"/>
              </w:rPr>
              <w:t>14</w:t>
            </w:r>
          </w:p>
        </w:tc>
      </w:tr>
      <w:tr w:rsidR="00293973" w:rsidTr="00293973">
        <w:trPr>
          <w:trHeight w:hRule="exact" w:val="293"/>
        </w:trPr>
        <w:tc>
          <w:tcPr>
            <w:tcW w:w="3720" w:type="dxa"/>
            <w:tcBorders>
              <w:top w:val="single" w:sz="4" w:space="0" w:color="auto"/>
              <w:left w:val="single" w:sz="4" w:space="0" w:color="auto"/>
            </w:tcBorders>
            <w:shd w:val="clear" w:color="auto" w:fill="FFFFFF"/>
          </w:tcPr>
          <w:p w:rsidR="00293973" w:rsidRDefault="00293973" w:rsidP="00293973">
            <w:pPr>
              <w:pStyle w:val="24"/>
              <w:framePr w:w="10080" w:h="3014" w:wrap="none" w:vAnchor="page" w:hAnchor="page" w:x="1264" w:y="2906"/>
              <w:shd w:val="clear" w:color="auto" w:fill="auto"/>
              <w:spacing w:line="190" w:lineRule="exact"/>
              <w:jc w:val="center"/>
            </w:pPr>
            <w:r>
              <w:rPr>
                <w:rStyle w:val="295pt"/>
              </w:rPr>
              <w:t>1500</w:t>
            </w:r>
          </w:p>
        </w:tc>
        <w:tc>
          <w:tcPr>
            <w:tcW w:w="6360"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0080" w:h="3014" w:wrap="none" w:vAnchor="page" w:hAnchor="page" w:x="1264" w:y="2906"/>
              <w:shd w:val="clear" w:color="auto" w:fill="auto"/>
              <w:spacing w:line="190" w:lineRule="exact"/>
              <w:jc w:val="center"/>
            </w:pPr>
            <w:r>
              <w:rPr>
                <w:rStyle w:val="295pt"/>
              </w:rPr>
              <w:t>17</w:t>
            </w:r>
          </w:p>
        </w:tc>
      </w:tr>
      <w:tr w:rsidR="00293973" w:rsidTr="00293973">
        <w:trPr>
          <w:trHeight w:hRule="exact" w:val="293"/>
        </w:trPr>
        <w:tc>
          <w:tcPr>
            <w:tcW w:w="3720" w:type="dxa"/>
            <w:tcBorders>
              <w:top w:val="single" w:sz="4" w:space="0" w:color="auto"/>
              <w:left w:val="single" w:sz="4" w:space="0" w:color="auto"/>
            </w:tcBorders>
            <w:shd w:val="clear" w:color="auto" w:fill="FFFFFF"/>
            <w:vAlign w:val="bottom"/>
          </w:tcPr>
          <w:p w:rsidR="00293973" w:rsidRDefault="00293973" w:rsidP="00293973">
            <w:pPr>
              <w:pStyle w:val="24"/>
              <w:framePr w:w="10080" w:h="3014" w:wrap="none" w:vAnchor="page" w:hAnchor="page" w:x="1264" w:y="2906"/>
              <w:shd w:val="clear" w:color="auto" w:fill="auto"/>
              <w:spacing w:line="190" w:lineRule="exact"/>
              <w:jc w:val="center"/>
            </w:pPr>
            <w:r>
              <w:rPr>
                <w:rStyle w:val="295pt"/>
              </w:rPr>
              <w:t>1200</w:t>
            </w:r>
          </w:p>
        </w:tc>
        <w:tc>
          <w:tcPr>
            <w:tcW w:w="6360" w:type="dxa"/>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80" w:h="3014" w:wrap="none" w:vAnchor="page" w:hAnchor="page" w:x="1264" w:y="2906"/>
              <w:shd w:val="clear" w:color="auto" w:fill="auto"/>
              <w:spacing w:line="190" w:lineRule="exact"/>
              <w:jc w:val="center"/>
            </w:pPr>
            <w:r>
              <w:rPr>
                <w:rStyle w:val="295pt"/>
              </w:rPr>
              <w:t>23</w:t>
            </w:r>
          </w:p>
        </w:tc>
      </w:tr>
      <w:tr w:rsidR="00293973" w:rsidTr="00293973">
        <w:trPr>
          <w:trHeight w:hRule="exact" w:val="293"/>
        </w:trPr>
        <w:tc>
          <w:tcPr>
            <w:tcW w:w="3720" w:type="dxa"/>
            <w:tcBorders>
              <w:top w:val="single" w:sz="4" w:space="0" w:color="auto"/>
              <w:left w:val="single" w:sz="4" w:space="0" w:color="auto"/>
            </w:tcBorders>
            <w:shd w:val="clear" w:color="auto" w:fill="FFFFFF"/>
            <w:vAlign w:val="bottom"/>
          </w:tcPr>
          <w:p w:rsidR="00293973" w:rsidRDefault="00293973" w:rsidP="00293973">
            <w:pPr>
              <w:pStyle w:val="24"/>
              <w:framePr w:w="10080" w:h="3014" w:wrap="none" w:vAnchor="page" w:hAnchor="page" w:x="1264" w:y="2906"/>
              <w:shd w:val="clear" w:color="auto" w:fill="auto"/>
              <w:spacing w:line="190" w:lineRule="exact"/>
              <w:jc w:val="center"/>
            </w:pPr>
            <w:r>
              <w:rPr>
                <w:rStyle w:val="295pt"/>
              </w:rPr>
              <w:t>1000</w:t>
            </w:r>
          </w:p>
        </w:tc>
        <w:tc>
          <w:tcPr>
            <w:tcW w:w="6360" w:type="dxa"/>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10080" w:h="3014" w:wrap="none" w:vAnchor="page" w:hAnchor="page" w:x="1264" w:y="2906"/>
              <w:shd w:val="clear" w:color="auto" w:fill="auto"/>
              <w:spacing w:line="190" w:lineRule="exact"/>
              <w:jc w:val="center"/>
            </w:pPr>
            <w:r>
              <w:rPr>
                <w:rStyle w:val="295pt"/>
              </w:rPr>
              <w:t>28</w:t>
            </w:r>
          </w:p>
        </w:tc>
      </w:tr>
      <w:tr w:rsidR="00293973" w:rsidTr="00293973">
        <w:trPr>
          <w:trHeight w:hRule="exact" w:val="298"/>
        </w:trPr>
        <w:tc>
          <w:tcPr>
            <w:tcW w:w="3720" w:type="dxa"/>
            <w:tcBorders>
              <w:top w:val="single" w:sz="4" w:space="0" w:color="auto"/>
              <w:left w:val="single" w:sz="4" w:space="0" w:color="auto"/>
            </w:tcBorders>
            <w:shd w:val="clear" w:color="auto" w:fill="FFFFFF"/>
            <w:vAlign w:val="bottom"/>
          </w:tcPr>
          <w:p w:rsidR="00293973" w:rsidRDefault="00293973" w:rsidP="00293973">
            <w:pPr>
              <w:pStyle w:val="24"/>
              <w:framePr w:w="10080" w:h="3014" w:wrap="none" w:vAnchor="page" w:hAnchor="page" w:x="1264" w:y="2906"/>
              <w:shd w:val="clear" w:color="auto" w:fill="auto"/>
              <w:spacing w:line="190" w:lineRule="exact"/>
              <w:jc w:val="center"/>
            </w:pPr>
            <w:r>
              <w:rPr>
                <w:rStyle w:val="295pt"/>
              </w:rPr>
              <w:t>800</w:t>
            </w:r>
          </w:p>
        </w:tc>
        <w:tc>
          <w:tcPr>
            <w:tcW w:w="6360" w:type="dxa"/>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80" w:h="3014" w:wrap="none" w:vAnchor="page" w:hAnchor="page" w:x="1264" w:y="2906"/>
              <w:shd w:val="clear" w:color="auto" w:fill="auto"/>
              <w:spacing w:line="190" w:lineRule="exact"/>
              <w:jc w:val="center"/>
            </w:pPr>
            <w:r>
              <w:rPr>
                <w:rStyle w:val="295pt"/>
              </w:rPr>
              <w:t>33</w:t>
            </w:r>
          </w:p>
        </w:tc>
      </w:tr>
      <w:tr w:rsidR="00293973" w:rsidTr="00293973">
        <w:trPr>
          <w:trHeight w:hRule="exact" w:val="293"/>
        </w:trPr>
        <w:tc>
          <w:tcPr>
            <w:tcW w:w="3720" w:type="dxa"/>
            <w:tcBorders>
              <w:top w:val="single" w:sz="4" w:space="0" w:color="auto"/>
              <w:left w:val="single" w:sz="4" w:space="0" w:color="auto"/>
            </w:tcBorders>
            <w:shd w:val="clear" w:color="auto" w:fill="FFFFFF"/>
            <w:vAlign w:val="bottom"/>
          </w:tcPr>
          <w:p w:rsidR="00293973" w:rsidRDefault="00293973" w:rsidP="00293973">
            <w:pPr>
              <w:pStyle w:val="24"/>
              <w:framePr w:w="10080" w:h="3014" w:wrap="none" w:vAnchor="page" w:hAnchor="page" w:x="1264" w:y="2906"/>
              <w:shd w:val="clear" w:color="auto" w:fill="auto"/>
              <w:spacing w:line="190" w:lineRule="exact"/>
              <w:jc w:val="center"/>
            </w:pPr>
            <w:r>
              <w:rPr>
                <w:rStyle w:val="295pt"/>
              </w:rPr>
              <w:t>600</w:t>
            </w:r>
          </w:p>
        </w:tc>
        <w:tc>
          <w:tcPr>
            <w:tcW w:w="6360" w:type="dxa"/>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80" w:h="3014" w:wrap="none" w:vAnchor="page" w:hAnchor="page" w:x="1264" w:y="2906"/>
              <w:shd w:val="clear" w:color="auto" w:fill="auto"/>
              <w:spacing w:line="190" w:lineRule="exact"/>
              <w:jc w:val="center"/>
            </w:pPr>
            <w:r>
              <w:rPr>
                <w:rStyle w:val="295pt"/>
              </w:rPr>
              <w:t>40</w:t>
            </w:r>
          </w:p>
        </w:tc>
      </w:tr>
      <w:tr w:rsidR="00293973" w:rsidTr="00293973">
        <w:trPr>
          <w:trHeight w:hRule="exact" w:val="302"/>
        </w:trPr>
        <w:tc>
          <w:tcPr>
            <w:tcW w:w="3720" w:type="dxa"/>
            <w:tcBorders>
              <w:top w:val="single" w:sz="4" w:space="0" w:color="auto"/>
              <w:left w:val="single" w:sz="4" w:space="0" w:color="auto"/>
              <w:bottom w:val="single" w:sz="4" w:space="0" w:color="auto"/>
            </w:tcBorders>
            <w:shd w:val="clear" w:color="auto" w:fill="FFFFFF"/>
          </w:tcPr>
          <w:p w:rsidR="00293973" w:rsidRDefault="00293973" w:rsidP="00293973">
            <w:pPr>
              <w:pStyle w:val="24"/>
              <w:framePr w:w="10080" w:h="3014" w:wrap="none" w:vAnchor="page" w:hAnchor="page" w:x="1264" w:y="2906"/>
              <w:shd w:val="clear" w:color="auto" w:fill="auto"/>
              <w:spacing w:line="190" w:lineRule="exact"/>
              <w:jc w:val="center"/>
            </w:pPr>
            <w:r>
              <w:rPr>
                <w:rStyle w:val="295pt"/>
              </w:rPr>
              <w:t>400</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293973" w:rsidRDefault="00293973" w:rsidP="00293973">
            <w:pPr>
              <w:pStyle w:val="24"/>
              <w:framePr w:w="10080" w:h="3014" w:wrap="none" w:vAnchor="page" w:hAnchor="page" w:x="1264" w:y="2906"/>
              <w:shd w:val="clear" w:color="auto" w:fill="auto"/>
              <w:spacing w:line="190" w:lineRule="exact"/>
              <w:jc w:val="center"/>
            </w:pPr>
            <w:r>
              <w:rPr>
                <w:rStyle w:val="295pt"/>
              </w:rPr>
              <w:t>44</w:t>
            </w:r>
          </w:p>
        </w:tc>
      </w:tr>
    </w:tbl>
    <w:p w:rsidR="00293973" w:rsidRDefault="00293973" w:rsidP="00C92CF7">
      <w:pPr>
        <w:pStyle w:val="34"/>
        <w:framePr w:wrap="none" w:vAnchor="page" w:hAnchor="page" w:x="1250" w:y="6371"/>
        <w:numPr>
          <w:ilvl w:val="0"/>
          <w:numId w:val="18"/>
        </w:numPr>
        <w:shd w:val="clear" w:color="auto" w:fill="auto"/>
        <w:tabs>
          <w:tab w:val="left" w:pos="1231"/>
        </w:tabs>
        <w:spacing w:line="240" w:lineRule="exact"/>
      </w:pPr>
      <w:bookmarkStart w:id="6" w:name="bookmark6"/>
      <w:r>
        <w:t>Предельные размеры земельных участков</w:t>
      </w:r>
      <w:bookmarkEnd w:id="6"/>
    </w:p>
    <w:p w:rsidR="00293973" w:rsidRDefault="00293973" w:rsidP="00293973">
      <w:pPr>
        <w:pStyle w:val="29"/>
        <w:framePr w:wrap="none" w:vAnchor="page" w:hAnchor="page" w:x="1965" w:y="6803"/>
        <w:shd w:val="clear" w:color="auto" w:fill="auto"/>
        <w:spacing w:line="240" w:lineRule="exact"/>
      </w:pPr>
      <w:r>
        <w:t>(Показатели обеспеченности и территориальной доступности не нормируются)</w:t>
      </w:r>
    </w:p>
    <w:tbl>
      <w:tblPr>
        <w:tblOverlap w:val="never"/>
        <w:tblW w:w="0" w:type="auto"/>
        <w:tblLayout w:type="fixed"/>
        <w:tblCellMar>
          <w:left w:w="10" w:type="dxa"/>
          <w:right w:w="10" w:type="dxa"/>
        </w:tblCellMar>
        <w:tblLook w:val="0000" w:firstRow="0" w:lastRow="0" w:firstColumn="0" w:lastColumn="0" w:noHBand="0" w:noVBand="0"/>
      </w:tblPr>
      <w:tblGrid>
        <w:gridCol w:w="5246"/>
        <w:gridCol w:w="2270"/>
        <w:gridCol w:w="2563"/>
      </w:tblGrid>
      <w:tr w:rsidR="00293973" w:rsidTr="00293973">
        <w:trPr>
          <w:trHeight w:hRule="exact" w:val="245"/>
        </w:trPr>
        <w:tc>
          <w:tcPr>
            <w:tcW w:w="5246" w:type="dxa"/>
            <w:vMerge w:val="restart"/>
            <w:tcBorders>
              <w:top w:val="single" w:sz="4" w:space="0" w:color="auto"/>
              <w:left w:val="single" w:sz="4" w:space="0" w:color="auto"/>
            </w:tcBorders>
            <w:shd w:val="clear" w:color="auto" w:fill="FFFFFF"/>
            <w:vAlign w:val="center"/>
          </w:tcPr>
          <w:p w:rsidR="00293973" w:rsidRDefault="00293973" w:rsidP="00293973">
            <w:pPr>
              <w:pStyle w:val="24"/>
              <w:framePr w:w="10080" w:h="1080" w:wrap="none" w:vAnchor="page" w:hAnchor="page" w:x="1264" w:y="7240"/>
              <w:shd w:val="clear" w:color="auto" w:fill="auto"/>
              <w:spacing w:line="190" w:lineRule="exact"/>
              <w:ind w:left="1860"/>
              <w:jc w:val="left"/>
            </w:pPr>
            <w:r>
              <w:rPr>
                <w:rStyle w:val="295pt"/>
              </w:rPr>
              <w:t>Цель предоставления</w:t>
            </w:r>
          </w:p>
        </w:tc>
        <w:tc>
          <w:tcPr>
            <w:tcW w:w="4833" w:type="dxa"/>
            <w:gridSpan w:val="2"/>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10080" w:h="1080" w:wrap="none" w:vAnchor="page" w:hAnchor="page" w:x="1264" w:y="7240"/>
              <w:shd w:val="clear" w:color="auto" w:fill="auto"/>
              <w:spacing w:line="190" w:lineRule="exact"/>
              <w:ind w:left="1120"/>
              <w:jc w:val="left"/>
            </w:pPr>
            <w:r>
              <w:rPr>
                <w:rStyle w:val="295pt"/>
              </w:rPr>
              <w:t xml:space="preserve">Размеры земельных участков, </w:t>
            </w:r>
            <w:proofErr w:type="gramStart"/>
            <w:r>
              <w:rPr>
                <w:rStyle w:val="295pt"/>
              </w:rPr>
              <w:t>га</w:t>
            </w:r>
            <w:proofErr w:type="gramEnd"/>
          </w:p>
        </w:tc>
      </w:tr>
      <w:tr w:rsidR="00293973" w:rsidTr="00293973">
        <w:trPr>
          <w:trHeight w:hRule="exact" w:val="278"/>
        </w:trPr>
        <w:tc>
          <w:tcPr>
            <w:tcW w:w="5246" w:type="dxa"/>
            <w:vMerge/>
            <w:tcBorders>
              <w:left w:val="single" w:sz="4" w:space="0" w:color="auto"/>
            </w:tcBorders>
            <w:shd w:val="clear" w:color="auto" w:fill="FFFFFF"/>
            <w:vAlign w:val="center"/>
          </w:tcPr>
          <w:p w:rsidR="00293973" w:rsidRDefault="00293973" w:rsidP="00293973">
            <w:pPr>
              <w:framePr w:w="10080" w:h="1080" w:wrap="none" w:vAnchor="page" w:hAnchor="page" w:x="1264" w:y="7240"/>
            </w:pPr>
          </w:p>
        </w:tc>
        <w:tc>
          <w:tcPr>
            <w:tcW w:w="2270" w:type="dxa"/>
            <w:tcBorders>
              <w:top w:val="single" w:sz="4" w:space="0" w:color="auto"/>
              <w:left w:val="single" w:sz="4" w:space="0" w:color="auto"/>
            </w:tcBorders>
            <w:shd w:val="clear" w:color="auto" w:fill="FFFFFF"/>
            <w:vAlign w:val="bottom"/>
          </w:tcPr>
          <w:p w:rsidR="00293973" w:rsidRDefault="00293973" w:rsidP="00293973">
            <w:pPr>
              <w:pStyle w:val="24"/>
              <w:framePr w:w="10080" w:h="1080" w:wrap="none" w:vAnchor="page" w:hAnchor="page" w:x="1264" w:y="7240"/>
              <w:shd w:val="clear" w:color="auto" w:fill="auto"/>
              <w:spacing w:line="190" w:lineRule="exact"/>
              <w:ind w:left="760"/>
              <w:jc w:val="left"/>
            </w:pPr>
            <w:r>
              <w:rPr>
                <w:rStyle w:val="295pt"/>
              </w:rPr>
              <w:t>минимальные</w:t>
            </w:r>
          </w:p>
        </w:tc>
        <w:tc>
          <w:tcPr>
            <w:tcW w:w="2563" w:type="dxa"/>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10080" w:h="1080" w:wrap="none" w:vAnchor="page" w:hAnchor="page" w:x="1264" w:y="7240"/>
              <w:shd w:val="clear" w:color="auto" w:fill="auto"/>
              <w:spacing w:line="190" w:lineRule="exact"/>
              <w:ind w:left="880"/>
              <w:jc w:val="left"/>
            </w:pPr>
            <w:r>
              <w:rPr>
                <w:rStyle w:val="295pt"/>
              </w:rPr>
              <w:t>максимальные</w:t>
            </w:r>
          </w:p>
        </w:tc>
      </w:tr>
      <w:tr w:rsidR="00293973" w:rsidTr="00293973">
        <w:trPr>
          <w:trHeight w:hRule="exact" w:val="274"/>
        </w:trPr>
        <w:tc>
          <w:tcPr>
            <w:tcW w:w="5246" w:type="dxa"/>
            <w:tcBorders>
              <w:top w:val="single" w:sz="4" w:space="0" w:color="auto"/>
              <w:left w:val="single" w:sz="4" w:space="0" w:color="auto"/>
            </w:tcBorders>
            <w:shd w:val="clear" w:color="auto" w:fill="FFFFFF"/>
            <w:vAlign w:val="bottom"/>
          </w:tcPr>
          <w:p w:rsidR="00293973" w:rsidRDefault="00293973" w:rsidP="00293973">
            <w:pPr>
              <w:pStyle w:val="24"/>
              <w:framePr w:w="10080" w:h="1080" w:wrap="none" w:vAnchor="page" w:hAnchor="page" w:x="1264" w:y="7240"/>
              <w:shd w:val="clear" w:color="auto" w:fill="auto"/>
              <w:spacing w:line="190" w:lineRule="exact"/>
              <w:ind w:left="260"/>
              <w:jc w:val="left"/>
            </w:pPr>
            <w:r>
              <w:rPr>
                <w:rStyle w:val="295pt"/>
              </w:rPr>
              <w:t>для индивидуального жилищного строительства</w:t>
            </w:r>
          </w:p>
        </w:tc>
        <w:tc>
          <w:tcPr>
            <w:tcW w:w="2270" w:type="dxa"/>
            <w:tcBorders>
              <w:top w:val="single" w:sz="4" w:space="0" w:color="auto"/>
              <w:left w:val="single" w:sz="4" w:space="0" w:color="auto"/>
            </w:tcBorders>
            <w:shd w:val="clear" w:color="auto" w:fill="FFFFFF"/>
            <w:vAlign w:val="bottom"/>
          </w:tcPr>
          <w:p w:rsidR="00293973" w:rsidRDefault="00293973" w:rsidP="00293973">
            <w:pPr>
              <w:pStyle w:val="24"/>
              <w:framePr w:w="10080" w:h="1080" w:wrap="none" w:vAnchor="page" w:hAnchor="page" w:x="1264" w:y="7240"/>
              <w:shd w:val="clear" w:color="auto" w:fill="auto"/>
              <w:spacing w:line="190" w:lineRule="exact"/>
              <w:ind w:left="1180"/>
              <w:jc w:val="left"/>
            </w:pPr>
            <w:r>
              <w:rPr>
                <w:rStyle w:val="295pt"/>
              </w:rPr>
              <w:t>0,06</w:t>
            </w:r>
          </w:p>
        </w:tc>
        <w:tc>
          <w:tcPr>
            <w:tcW w:w="2563" w:type="dxa"/>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10080" w:h="1080" w:wrap="none" w:vAnchor="page" w:hAnchor="page" w:x="1264" w:y="7240"/>
              <w:shd w:val="clear" w:color="auto" w:fill="auto"/>
              <w:spacing w:line="190" w:lineRule="exact"/>
              <w:ind w:left="1320"/>
              <w:jc w:val="left"/>
            </w:pPr>
            <w:r>
              <w:rPr>
                <w:rStyle w:val="295pt"/>
              </w:rPr>
              <w:t>0,25</w:t>
            </w:r>
          </w:p>
        </w:tc>
      </w:tr>
      <w:tr w:rsidR="00293973" w:rsidTr="00293973">
        <w:trPr>
          <w:trHeight w:hRule="exact" w:val="283"/>
        </w:trPr>
        <w:tc>
          <w:tcPr>
            <w:tcW w:w="5246" w:type="dxa"/>
            <w:tcBorders>
              <w:top w:val="single" w:sz="4" w:space="0" w:color="auto"/>
              <w:left w:val="single" w:sz="4" w:space="0" w:color="auto"/>
              <w:bottom w:val="single" w:sz="4" w:space="0" w:color="auto"/>
            </w:tcBorders>
            <w:shd w:val="clear" w:color="auto" w:fill="FFFFFF"/>
          </w:tcPr>
          <w:p w:rsidR="00293973" w:rsidRDefault="00293973" w:rsidP="00293973">
            <w:pPr>
              <w:pStyle w:val="24"/>
              <w:framePr w:w="10080" w:h="1080" w:wrap="none" w:vAnchor="page" w:hAnchor="page" w:x="1264" w:y="7240"/>
              <w:shd w:val="clear" w:color="auto" w:fill="auto"/>
              <w:spacing w:line="190" w:lineRule="exact"/>
              <w:ind w:left="260"/>
              <w:jc w:val="left"/>
            </w:pPr>
            <w:r>
              <w:rPr>
                <w:rStyle w:val="295pt"/>
              </w:rPr>
              <w:t>для ведения личного подсобного хозяйства</w:t>
            </w:r>
          </w:p>
        </w:tc>
        <w:tc>
          <w:tcPr>
            <w:tcW w:w="2270" w:type="dxa"/>
            <w:tcBorders>
              <w:top w:val="single" w:sz="4" w:space="0" w:color="auto"/>
              <w:left w:val="single" w:sz="4" w:space="0" w:color="auto"/>
              <w:bottom w:val="single" w:sz="4" w:space="0" w:color="auto"/>
            </w:tcBorders>
            <w:shd w:val="clear" w:color="auto" w:fill="FFFFFF"/>
          </w:tcPr>
          <w:p w:rsidR="00293973" w:rsidRDefault="00293973" w:rsidP="00293973">
            <w:pPr>
              <w:pStyle w:val="24"/>
              <w:framePr w:w="10080" w:h="1080" w:wrap="none" w:vAnchor="page" w:hAnchor="page" w:x="1264" w:y="7240"/>
              <w:shd w:val="clear" w:color="auto" w:fill="auto"/>
              <w:spacing w:line="190" w:lineRule="exact"/>
              <w:ind w:left="1180"/>
              <w:jc w:val="left"/>
            </w:pPr>
            <w:r>
              <w:rPr>
                <w:rStyle w:val="295pt"/>
              </w:rPr>
              <w:t>0,04</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293973" w:rsidRDefault="00293973" w:rsidP="00293973">
            <w:pPr>
              <w:pStyle w:val="24"/>
              <w:framePr w:w="10080" w:h="1080" w:wrap="none" w:vAnchor="page" w:hAnchor="page" w:x="1264" w:y="7240"/>
              <w:shd w:val="clear" w:color="auto" w:fill="auto"/>
              <w:spacing w:line="190" w:lineRule="exact"/>
              <w:ind w:left="1000"/>
              <w:jc w:val="left"/>
            </w:pPr>
            <w:r>
              <w:rPr>
                <w:rStyle w:val="295pt"/>
              </w:rPr>
              <w:t>3,00 (0,50)*</w:t>
            </w:r>
          </w:p>
        </w:tc>
      </w:tr>
    </w:tbl>
    <w:p w:rsidR="00293973" w:rsidRDefault="00293973" w:rsidP="00293973">
      <w:pPr>
        <w:framePr w:w="10099" w:h="690" w:hRule="exact" w:wrap="none" w:vAnchor="page" w:hAnchor="page" w:x="1250" w:y="8254"/>
        <w:spacing w:line="317" w:lineRule="exact"/>
        <w:ind w:firstLine="720"/>
      </w:pPr>
      <w:r>
        <w:rPr>
          <w:rStyle w:val="af2"/>
          <w:rFonts w:eastAsiaTheme="minorHAnsi"/>
        </w:rPr>
        <w:t>Примечание:</w:t>
      </w:r>
      <w:r>
        <w:t xml:space="preserve"> * в скобках указаны размеры земельных участков в границах населенных пунктов.</w:t>
      </w:r>
    </w:p>
    <w:p w:rsidR="00293973" w:rsidRDefault="00293973" w:rsidP="00293973">
      <w:pPr>
        <w:pStyle w:val="34"/>
        <w:framePr w:w="10104" w:h="2192" w:hRule="exact" w:wrap="none" w:vAnchor="page" w:hAnchor="page" w:x="1250" w:y="9209"/>
        <w:shd w:val="clear" w:color="auto" w:fill="auto"/>
        <w:spacing w:after="60"/>
      </w:pPr>
      <w:bookmarkStart w:id="7" w:name="bookmark7"/>
      <w:r>
        <w:t>4. Расчетные показатели минимально допустимого уровня обеспеченности объектами местного значения.</w:t>
      </w:r>
      <w:bookmarkEnd w:id="7"/>
    </w:p>
    <w:p w:rsidR="00293973" w:rsidRDefault="00293973" w:rsidP="00C92CF7">
      <w:pPr>
        <w:pStyle w:val="40"/>
        <w:framePr w:w="10104" w:h="2192" w:hRule="exact" w:wrap="none" w:vAnchor="page" w:hAnchor="page" w:x="1250" w:y="9209"/>
        <w:numPr>
          <w:ilvl w:val="0"/>
          <w:numId w:val="19"/>
        </w:numPr>
        <w:shd w:val="clear" w:color="auto" w:fill="auto"/>
        <w:tabs>
          <w:tab w:val="left" w:pos="1231"/>
        </w:tabs>
        <w:spacing w:after="122"/>
        <w:ind w:firstLine="740"/>
      </w:pPr>
      <w:r>
        <w:t>Виды объектов местного значения МО Верхнечебеньковский сельсовет в области транспорта, автомобильных дорог местного значения в границах населенного пункта МО Верхнечебеньковский сельсовет:</w:t>
      </w:r>
    </w:p>
    <w:p w:rsidR="00293973" w:rsidRDefault="00293973" w:rsidP="00C92CF7">
      <w:pPr>
        <w:pStyle w:val="34"/>
        <w:framePr w:w="10104" w:h="2192" w:hRule="exact" w:wrap="none" w:vAnchor="page" w:hAnchor="page" w:x="1250" w:y="9209"/>
        <w:numPr>
          <w:ilvl w:val="0"/>
          <w:numId w:val="20"/>
        </w:numPr>
        <w:shd w:val="clear" w:color="auto" w:fill="auto"/>
        <w:tabs>
          <w:tab w:val="left" w:pos="1460"/>
        </w:tabs>
        <w:spacing w:line="240" w:lineRule="exact"/>
      </w:pPr>
      <w:bookmarkStart w:id="8" w:name="bookmark8"/>
      <w:r>
        <w:t>Остановки общественного транспорта</w:t>
      </w:r>
      <w:bookmarkEnd w:id="8"/>
    </w:p>
    <w:p w:rsidR="00293973" w:rsidRDefault="00293973" w:rsidP="00293973">
      <w:pPr>
        <w:pStyle w:val="24"/>
        <w:framePr w:w="10104" w:h="1007" w:hRule="exact" w:wrap="none" w:vAnchor="page" w:hAnchor="page" w:x="1250" w:y="11470"/>
        <w:shd w:val="clear" w:color="auto" w:fill="auto"/>
        <w:ind w:firstLine="740"/>
      </w:pPr>
      <w:r>
        <w:t>Расчетные показатели максимальной территориальной доступности остановок общественного транспорта, и как следствие, показатели минимальной обеспеченности приведены в таблице:</w:t>
      </w:r>
    </w:p>
    <w:tbl>
      <w:tblPr>
        <w:tblOverlap w:val="never"/>
        <w:tblW w:w="0" w:type="auto"/>
        <w:tblLayout w:type="fixed"/>
        <w:tblCellMar>
          <w:left w:w="10" w:type="dxa"/>
          <w:right w:w="10" w:type="dxa"/>
        </w:tblCellMar>
        <w:tblLook w:val="0000" w:firstRow="0" w:lastRow="0" w:firstColumn="0" w:lastColumn="0" w:noHBand="0" w:noVBand="0"/>
      </w:tblPr>
      <w:tblGrid>
        <w:gridCol w:w="5136"/>
        <w:gridCol w:w="2160"/>
        <w:gridCol w:w="2784"/>
      </w:tblGrid>
      <w:tr w:rsidR="00293973" w:rsidTr="00293973">
        <w:trPr>
          <w:trHeight w:hRule="exact" w:val="547"/>
        </w:trPr>
        <w:tc>
          <w:tcPr>
            <w:tcW w:w="5136" w:type="dxa"/>
            <w:tcBorders>
              <w:top w:val="single" w:sz="4" w:space="0" w:color="auto"/>
              <w:left w:val="single" w:sz="4" w:space="0" w:color="auto"/>
            </w:tcBorders>
            <w:shd w:val="clear" w:color="auto" w:fill="FFFFFF"/>
            <w:vAlign w:val="bottom"/>
          </w:tcPr>
          <w:p w:rsidR="00293973" w:rsidRDefault="00293973" w:rsidP="00293973">
            <w:pPr>
              <w:pStyle w:val="24"/>
              <w:framePr w:w="10080" w:h="1920" w:wrap="none" w:vAnchor="page" w:hAnchor="page" w:x="1264" w:y="12602"/>
              <w:shd w:val="clear" w:color="auto" w:fill="auto"/>
              <w:spacing w:line="264" w:lineRule="exact"/>
              <w:jc w:val="center"/>
            </w:pPr>
            <w:r>
              <w:rPr>
                <w:rStyle w:val="295pt"/>
              </w:rPr>
              <w:t xml:space="preserve">Расстояние до ближайшей остановки общественного транспорта </w:t>
            </w:r>
            <w:proofErr w:type="gramStart"/>
            <w:r>
              <w:rPr>
                <w:rStyle w:val="295pt"/>
              </w:rPr>
              <w:t>от</w:t>
            </w:r>
            <w:proofErr w:type="gramEnd"/>
            <w:r>
              <w:rPr>
                <w:rStyle w:val="295pt"/>
              </w:rPr>
              <w:t>:</w:t>
            </w:r>
          </w:p>
        </w:tc>
        <w:tc>
          <w:tcPr>
            <w:tcW w:w="2160" w:type="dxa"/>
            <w:tcBorders>
              <w:top w:val="single" w:sz="4" w:space="0" w:color="auto"/>
              <w:left w:val="single" w:sz="4" w:space="0" w:color="auto"/>
            </w:tcBorders>
            <w:shd w:val="clear" w:color="auto" w:fill="FFFFFF"/>
            <w:vAlign w:val="bottom"/>
          </w:tcPr>
          <w:p w:rsidR="00293973" w:rsidRDefault="00293973" w:rsidP="00293973">
            <w:pPr>
              <w:pStyle w:val="24"/>
              <w:framePr w:w="10080" w:h="1920" w:wrap="none" w:vAnchor="page" w:hAnchor="page" w:x="1264" w:y="12602"/>
              <w:shd w:val="clear" w:color="auto" w:fill="auto"/>
              <w:spacing w:after="120" w:line="190" w:lineRule="exact"/>
              <w:jc w:val="center"/>
            </w:pPr>
            <w:r>
              <w:rPr>
                <w:rStyle w:val="295pt"/>
              </w:rPr>
              <w:t>Единица</w:t>
            </w:r>
          </w:p>
          <w:p w:rsidR="00293973" w:rsidRDefault="00293973" w:rsidP="00293973">
            <w:pPr>
              <w:pStyle w:val="24"/>
              <w:framePr w:w="10080" w:h="1920" w:wrap="none" w:vAnchor="page" w:hAnchor="page" w:x="1264" w:y="12602"/>
              <w:shd w:val="clear" w:color="auto" w:fill="auto"/>
              <w:spacing w:before="120" w:line="190" w:lineRule="exact"/>
              <w:jc w:val="center"/>
            </w:pPr>
            <w:r>
              <w:rPr>
                <w:rStyle w:val="295pt"/>
              </w:rPr>
              <w:t>измерения</w:t>
            </w:r>
          </w:p>
        </w:tc>
        <w:tc>
          <w:tcPr>
            <w:tcW w:w="2784" w:type="dxa"/>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80" w:h="1920" w:wrap="none" w:vAnchor="page" w:hAnchor="page" w:x="1264" w:y="12602"/>
              <w:shd w:val="clear" w:color="auto" w:fill="auto"/>
              <w:spacing w:line="190" w:lineRule="exact"/>
              <w:jc w:val="center"/>
            </w:pPr>
            <w:r>
              <w:rPr>
                <w:rStyle w:val="295pt"/>
              </w:rPr>
              <w:t>Показатель</w:t>
            </w:r>
          </w:p>
        </w:tc>
      </w:tr>
      <w:tr w:rsidR="00293973" w:rsidTr="00293973">
        <w:trPr>
          <w:trHeight w:hRule="exact" w:val="274"/>
        </w:trPr>
        <w:tc>
          <w:tcPr>
            <w:tcW w:w="5136" w:type="dxa"/>
            <w:tcBorders>
              <w:top w:val="single" w:sz="4" w:space="0" w:color="auto"/>
              <w:left w:val="single" w:sz="4" w:space="0" w:color="auto"/>
            </w:tcBorders>
            <w:shd w:val="clear" w:color="auto" w:fill="FFFFFF"/>
          </w:tcPr>
          <w:p w:rsidR="00293973" w:rsidRDefault="00293973" w:rsidP="00293973">
            <w:pPr>
              <w:pStyle w:val="24"/>
              <w:framePr w:w="10080" w:h="1920" w:wrap="none" w:vAnchor="page" w:hAnchor="page" w:x="1264" w:y="12602"/>
              <w:shd w:val="clear" w:color="auto" w:fill="auto"/>
              <w:spacing w:line="190" w:lineRule="exact"/>
              <w:ind w:left="260"/>
              <w:jc w:val="left"/>
            </w:pPr>
            <w:r>
              <w:rPr>
                <w:rStyle w:val="295pt"/>
              </w:rPr>
              <w:t>Жилых домов</w:t>
            </w:r>
          </w:p>
        </w:tc>
        <w:tc>
          <w:tcPr>
            <w:tcW w:w="2160" w:type="dxa"/>
            <w:tcBorders>
              <w:top w:val="single" w:sz="4" w:space="0" w:color="auto"/>
              <w:left w:val="single" w:sz="4" w:space="0" w:color="auto"/>
            </w:tcBorders>
            <w:shd w:val="clear" w:color="auto" w:fill="FFFFFF"/>
          </w:tcPr>
          <w:p w:rsidR="00293973" w:rsidRDefault="00293973" w:rsidP="00293973">
            <w:pPr>
              <w:pStyle w:val="24"/>
              <w:framePr w:w="10080" w:h="1920" w:wrap="none" w:vAnchor="page" w:hAnchor="page" w:x="1264" w:y="12602"/>
              <w:shd w:val="clear" w:color="auto" w:fill="auto"/>
              <w:spacing w:line="190" w:lineRule="exact"/>
              <w:jc w:val="center"/>
            </w:pPr>
            <w:r>
              <w:rPr>
                <w:rStyle w:val="295pt"/>
              </w:rPr>
              <w:t>м</w:t>
            </w:r>
          </w:p>
        </w:tc>
        <w:tc>
          <w:tcPr>
            <w:tcW w:w="2784"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0080" w:h="1920" w:wrap="none" w:vAnchor="page" w:hAnchor="page" w:x="1264" w:y="12602"/>
              <w:shd w:val="clear" w:color="auto" w:fill="auto"/>
              <w:spacing w:line="190" w:lineRule="exact"/>
              <w:jc w:val="center"/>
            </w:pPr>
            <w:r>
              <w:rPr>
                <w:rStyle w:val="295pt"/>
              </w:rPr>
              <w:t>400</w:t>
            </w:r>
          </w:p>
        </w:tc>
      </w:tr>
      <w:tr w:rsidR="00293973" w:rsidTr="00293973">
        <w:trPr>
          <w:trHeight w:hRule="exact" w:val="274"/>
        </w:trPr>
        <w:tc>
          <w:tcPr>
            <w:tcW w:w="5136" w:type="dxa"/>
            <w:tcBorders>
              <w:top w:val="single" w:sz="4" w:space="0" w:color="auto"/>
              <w:left w:val="single" w:sz="4" w:space="0" w:color="auto"/>
            </w:tcBorders>
            <w:shd w:val="clear" w:color="auto" w:fill="FFFFFF"/>
          </w:tcPr>
          <w:p w:rsidR="00293973" w:rsidRDefault="00293973" w:rsidP="00293973">
            <w:pPr>
              <w:pStyle w:val="24"/>
              <w:framePr w:w="10080" w:h="1920" w:wrap="none" w:vAnchor="page" w:hAnchor="page" w:x="1264" w:y="12602"/>
              <w:shd w:val="clear" w:color="auto" w:fill="auto"/>
              <w:spacing w:line="190" w:lineRule="exact"/>
              <w:ind w:left="260"/>
              <w:jc w:val="left"/>
            </w:pPr>
            <w:r>
              <w:rPr>
                <w:rStyle w:val="295pt"/>
              </w:rPr>
              <w:t>Объектов массового посещения</w:t>
            </w:r>
          </w:p>
        </w:tc>
        <w:tc>
          <w:tcPr>
            <w:tcW w:w="2160" w:type="dxa"/>
            <w:tcBorders>
              <w:top w:val="single" w:sz="4" w:space="0" w:color="auto"/>
              <w:left w:val="single" w:sz="4" w:space="0" w:color="auto"/>
            </w:tcBorders>
            <w:shd w:val="clear" w:color="auto" w:fill="FFFFFF"/>
          </w:tcPr>
          <w:p w:rsidR="00293973" w:rsidRDefault="00293973" w:rsidP="00293973">
            <w:pPr>
              <w:pStyle w:val="24"/>
              <w:framePr w:w="10080" w:h="1920" w:wrap="none" w:vAnchor="page" w:hAnchor="page" w:x="1264" w:y="12602"/>
              <w:shd w:val="clear" w:color="auto" w:fill="auto"/>
              <w:spacing w:line="190" w:lineRule="exact"/>
              <w:jc w:val="center"/>
            </w:pPr>
            <w:r>
              <w:rPr>
                <w:rStyle w:val="295pt"/>
              </w:rPr>
              <w:t>м</w:t>
            </w:r>
          </w:p>
        </w:tc>
        <w:tc>
          <w:tcPr>
            <w:tcW w:w="2784"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0080" w:h="1920" w:wrap="none" w:vAnchor="page" w:hAnchor="page" w:x="1264" w:y="12602"/>
              <w:shd w:val="clear" w:color="auto" w:fill="auto"/>
              <w:spacing w:line="190" w:lineRule="exact"/>
              <w:jc w:val="center"/>
            </w:pPr>
            <w:r>
              <w:rPr>
                <w:rStyle w:val="295pt"/>
              </w:rPr>
              <w:t>250</w:t>
            </w:r>
          </w:p>
        </w:tc>
      </w:tr>
      <w:tr w:rsidR="00293973" w:rsidTr="00293973">
        <w:trPr>
          <w:trHeight w:hRule="exact" w:val="298"/>
        </w:trPr>
        <w:tc>
          <w:tcPr>
            <w:tcW w:w="5136" w:type="dxa"/>
            <w:tcBorders>
              <w:top w:val="single" w:sz="4" w:space="0" w:color="auto"/>
              <w:left w:val="single" w:sz="4" w:space="0" w:color="auto"/>
            </w:tcBorders>
            <w:shd w:val="clear" w:color="auto" w:fill="FFFFFF"/>
          </w:tcPr>
          <w:p w:rsidR="00293973" w:rsidRDefault="00293973" w:rsidP="00293973">
            <w:pPr>
              <w:pStyle w:val="24"/>
              <w:framePr w:w="10080" w:h="1920" w:wrap="none" w:vAnchor="page" w:hAnchor="page" w:x="1264" w:y="12602"/>
              <w:shd w:val="clear" w:color="auto" w:fill="auto"/>
              <w:spacing w:line="190" w:lineRule="exact"/>
              <w:ind w:left="260"/>
              <w:jc w:val="left"/>
            </w:pPr>
            <w:r>
              <w:rPr>
                <w:rStyle w:val="295pt"/>
              </w:rPr>
              <w:t xml:space="preserve">Проходных предприятий </w:t>
            </w:r>
            <w:proofErr w:type="gramStart"/>
            <w:r>
              <w:rPr>
                <w:rStyle w:val="295pt"/>
              </w:rPr>
              <w:t>в</w:t>
            </w:r>
            <w:proofErr w:type="gramEnd"/>
            <w:r>
              <w:rPr>
                <w:rStyle w:val="295pt"/>
              </w:rPr>
              <w:t xml:space="preserve"> производственных</w:t>
            </w:r>
          </w:p>
        </w:tc>
        <w:tc>
          <w:tcPr>
            <w:tcW w:w="2160" w:type="dxa"/>
            <w:vMerge w:val="restart"/>
            <w:tcBorders>
              <w:top w:val="single" w:sz="4" w:space="0" w:color="auto"/>
              <w:left w:val="single" w:sz="4" w:space="0" w:color="auto"/>
            </w:tcBorders>
            <w:shd w:val="clear" w:color="auto" w:fill="FFFFFF"/>
            <w:vAlign w:val="center"/>
          </w:tcPr>
          <w:p w:rsidR="00293973" w:rsidRDefault="00293973" w:rsidP="00293973">
            <w:pPr>
              <w:pStyle w:val="24"/>
              <w:framePr w:w="10080" w:h="1920" w:wrap="none" w:vAnchor="page" w:hAnchor="page" w:x="1264" w:y="12602"/>
              <w:shd w:val="clear" w:color="auto" w:fill="auto"/>
              <w:spacing w:line="190" w:lineRule="exact"/>
              <w:jc w:val="center"/>
            </w:pPr>
            <w:r>
              <w:rPr>
                <w:rStyle w:val="295pt"/>
              </w:rPr>
              <w:t>м</w:t>
            </w:r>
          </w:p>
        </w:tc>
        <w:tc>
          <w:tcPr>
            <w:tcW w:w="2784" w:type="dxa"/>
            <w:vMerge w:val="restart"/>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80" w:h="1920" w:wrap="none" w:vAnchor="page" w:hAnchor="page" w:x="1264" w:y="12602"/>
              <w:shd w:val="clear" w:color="auto" w:fill="auto"/>
              <w:spacing w:line="190" w:lineRule="exact"/>
              <w:jc w:val="center"/>
            </w:pPr>
            <w:r>
              <w:rPr>
                <w:rStyle w:val="295pt"/>
              </w:rPr>
              <w:t>400</w:t>
            </w:r>
          </w:p>
        </w:tc>
      </w:tr>
      <w:tr w:rsidR="00293973" w:rsidTr="00293973">
        <w:trPr>
          <w:trHeight w:hRule="exact" w:val="240"/>
        </w:trPr>
        <w:tc>
          <w:tcPr>
            <w:tcW w:w="5136" w:type="dxa"/>
            <w:tcBorders>
              <w:left w:val="single" w:sz="4" w:space="0" w:color="auto"/>
            </w:tcBorders>
            <w:shd w:val="clear" w:color="auto" w:fill="FFFFFF"/>
            <w:vAlign w:val="bottom"/>
          </w:tcPr>
          <w:p w:rsidR="00293973" w:rsidRDefault="00293973" w:rsidP="00293973">
            <w:pPr>
              <w:pStyle w:val="24"/>
              <w:framePr w:w="10080" w:h="1920" w:wrap="none" w:vAnchor="page" w:hAnchor="page" w:x="1264" w:y="12602"/>
              <w:shd w:val="clear" w:color="auto" w:fill="auto"/>
              <w:spacing w:line="190" w:lineRule="exact"/>
              <w:ind w:left="260"/>
              <w:jc w:val="left"/>
            </w:pPr>
            <w:r>
              <w:rPr>
                <w:rStyle w:val="295pt"/>
              </w:rPr>
              <w:t xml:space="preserve">и коммунально-складских </w:t>
            </w:r>
            <w:proofErr w:type="gramStart"/>
            <w:r>
              <w:rPr>
                <w:rStyle w:val="295pt"/>
              </w:rPr>
              <w:t>зонах</w:t>
            </w:r>
            <w:proofErr w:type="gramEnd"/>
          </w:p>
        </w:tc>
        <w:tc>
          <w:tcPr>
            <w:tcW w:w="2160" w:type="dxa"/>
            <w:vMerge/>
            <w:tcBorders>
              <w:left w:val="single" w:sz="4" w:space="0" w:color="auto"/>
            </w:tcBorders>
            <w:shd w:val="clear" w:color="auto" w:fill="FFFFFF"/>
            <w:vAlign w:val="center"/>
          </w:tcPr>
          <w:p w:rsidR="00293973" w:rsidRDefault="00293973" w:rsidP="00293973">
            <w:pPr>
              <w:framePr w:w="10080" w:h="1920" w:wrap="none" w:vAnchor="page" w:hAnchor="page" w:x="1264" w:y="12602"/>
            </w:pPr>
          </w:p>
        </w:tc>
        <w:tc>
          <w:tcPr>
            <w:tcW w:w="2784" w:type="dxa"/>
            <w:vMerge/>
            <w:tcBorders>
              <w:left w:val="single" w:sz="4" w:space="0" w:color="auto"/>
              <w:right w:val="single" w:sz="4" w:space="0" w:color="auto"/>
            </w:tcBorders>
            <w:shd w:val="clear" w:color="auto" w:fill="FFFFFF"/>
            <w:vAlign w:val="center"/>
          </w:tcPr>
          <w:p w:rsidR="00293973" w:rsidRDefault="00293973" w:rsidP="00293973">
            <w:pPr>
              <w:framePr w:w="10080" w:h="1920" w:wrap="none" w:vAnchor="page" w:hAnchor="page" w:x="1264" w:y="12602"/>
            </w:pPr>
          </w:p>
        </w:tc>
      </w:tr>
      <w:tr w:rsidR="00293973" w:rsidTr="00293973">
        <w:trPr>
          <w:trHeight w:hRule="exact" w:val="288"/>
        </w:trPr>
        <w:tc>
          <w:tcPr>
            <w:tcW w:w="5136"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80" w:h="1920" w:wrap="none" w:vAnchor="page" w:hAnchor="page" w:x="1264" w:y="12602"/>
              <w:shd w:val="clear" w:color="auto" w:fill="auto"/>
              <w:spacing w:line="190" w:lineRule="exact"/>
              <w:ind w:left="260"/>
              <w:jc w:val="left"/>
            </w:pPr>
            <w:r>
              <w:rPr>
                <w:rStyle w:val="295pt"/>
              </w:rPr>
              <w:t>Зон рекреационного назначения</w:t>
            </w:r>
          </w:p>
        </w:tc>
        <w:tc>
          <w:tcPr>
            <w:tcW w:w="2160"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80" w:h="1920" w:wrap="none" w:vAnchor="page" w:hAnchor="page" w:x="1264" w:y="12602"/>
              <w:shd w:val="clear" w:color="auto" w:fill="auto"/>
              <w:spacing w:line="190" w:lineRule="exact"/>
              <w:jc w:val="center"/>
            </w:pPr>
            <w:r>
              <w:rPr>
                <w:rStyle w:val="295pt"/>
              </w:rPr>
              <w:t>м</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293973" w:rsidRDefault="00293973" w:rsidP="00293973">
            <w:pPr>
              <w:pStyle w:val="24"/>
              <w:framePr w:w="10080" w:h="1920" w:wrap="none" w:vAnchor="page" w:hAnchor="page" w:x="1264" w:y="12602"/>
              <w:shd w:val="clear" w:color="auto" w:fill="auto"/>
              <w:spacing w:line="190" w:lineRule="exact"/>
              <w:jc w:val="center"/>
            </w:pPr>
            <w:r>
              <w:rPr>
                <w:rStyle w:val="295pt"/>
              </w:rPr>
              <w:t>800</w:t>
            </w:r>
          </w:p>
        </w:tc>
      </w:tr>
    </w:tbl>
    <w:p w:rsidR="00293973" w:rsidRDefault="00293973" w:rsidP="00293973">
      <w:pPr>
        <w:framePr w:wrap="none" w:vAnchor="page" w:hAnchor="page" w:x="1360" w:y="15501"/>
        <w:spacing w:line="180" w:lineRule="exact"/>
      </w:pPr>
      <w:r>
        <w:rPr>
          <w:rStyle w:val="22"/>
          <w:rFonts w:eastAsiaTheme="minorHAnsi"/>
        </w:rPr>
        <w:t>ООО «ГЕОТРЕНД» 2014Г.</w:t>
      </w:r>
    </w:p>
    <w:p w:rsidR="00293973" w:rsidRDefault="00293973" w:rsidP="00293973">
      <w:pPr>
        <w:framePr w:wrap="none" w:vAnchor="page" w:hAnchor="page" w:x="10999" w:y="15501"/>
        <w:spacing w:line="180" w:lineRule="exact"/>
      </w:pPr>
      <w:r>
        <w:rPr>
          <w:rStyle w:val="22"/>
          <w:rFonts w:eastAsiaTheme="minorHAnsi"/>
        </w:rPr>
        <w:t>18</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96128" behindDoc="1" locked="0" layoutInCell="1" allowOverlap="1">
                <wp:simplePos x="0" y="0"/>
                <wp:positionH relativeFrom="page">
                  <wp:posOffset>835660</wp:posOffset>
                </wp:positionH>
                <wp:positionV relativeFrom="page">
                  <wp:posOffset>247650</wp:posOffset>
                </wp:positionV>
                <wp:extent cx="6297295" cy="207010"/>
                <wp:effectExtent l="0" t="0" r="1270" b="2540"/>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1" o:spid="_x0000_s1026" style="position:absolute;margin-left:65.8pt;margin-top:19.5pt;width:495.85pt;height:16.3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697152" behindDoc="1" locked="0" layoutInCell="1" allowOverlap="1">
                <wp:simplePos x="0" y="0"/>
                <wp:positionH relativeFrom="page">
                  <wp:posOffset>820420</wp:posOffset>
                </wp:positionH>
                <wp:positionV relativeFrom="page">
                  <wp:posOffset>232410</wp:posOffset>
                </wp:positionV>
                <wp:extent cx="6327775" cy="237490"/>
                <wp:effectExtent l="1270" t="3810" r="0" b="0"/>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26" style="position:absolute;margin-left:64.6pt;margin-top:18.3pt;width:498.25pt;height:18.7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" fillcolor="#5a9bd5" stroked="f">
                <w10:wrap anchorx="page" anchory="page"/>
              </v:rect>
            </w:pict>
          </mc:Fallback>
        </mc:AlternateContent>
      </w:r>
    </w:p>
    <w:p w:rsidR="00293973" w:rsidRDefault="00293973" w:rsidP="00293973">
      <w:pPr>
        <w:framePr w:wrap="none" w:vAnchor="page" w:hAnchor="page" w:x="1562" w:y="448"/>
        <w:shd w:val="clear" w:color="auto" w:fill="000000"/>
        <w:spacing w:line="160" w:lineRule="exact"/>
      </w:pPr>
      <w:r>
        <w:rPr>
          <w:rStyle w:val="af0"/>
        </w:rPr>
        <w:t xml:space="preserve">НО 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C92CF7">
      <w:pPr>
        <w:pStyle w:val="34"/>
        <w:framePr w:w="10123" w:h="5103" w:hRule="exact" w:wrap="none" w:vAnchor="page" w:hAnchor="page" w:x="1240" w:y="971"/>
        <w:numPr>
          <w:ilvl w:val="0"/>
          <w:numId w:val="20"/>
        </w:numPr>
        <w:shd w:val="clear" w:color="auto" w:fill="auto"/>
        <w:tabs>
          <w:tab w:val="left" w:pos="1431"/>
        </w:tabs>
        <w:spacing w:after="47" w:line="240" w:lineRule="exact"/>
      </w:pPr>
      <w:bookmarkStart w:id="9" w:name="bookmark9"/>
      <w:r>
        <w:t>Транспортно-пересадочные узлы</w:t>
      </w:r>
      <w:bookmarkEnd w:id="9"/>
    </w:p>
    <w:p w:rsidR="00293973" w:rsidRDefault="00293973" w:rsidP="00293973">
      <w:pPr>
        <w:pStyle w:val="24"/>
        <w:framePr w:w="10123" w:h="5103" w:hRule="exact" w:wrap="none" w:vAnchor="page" w:hAnchor="page" w:x="1240" w:y="971"/>
        <w:shd w:val="clear" w:color="auto" w:fill="auto"/>
        <w:ind w:firstLine="740"/>
      </w:pPr>
      <w:r>
        <w:t>Минимальный показатель обеспеченности площадями транспортно-пересадочных узлов общественного автомобильного транспорта - 1 га на муниципальное образование.</w:t>
      </w:r>
    </w:p>
    <w:p w:rsidR="00293973" w:rsidRDefault="00293973" w:rsidP="00293973">
      <w:pPr>
        <w:pStyle w:val="24"/>
        <w:framePr w:w="10123" w:h="5103" w:hRule="exact" w:wrap="none" w:vAnchor="page" w:hAnchor="page" w:x="1240" w:y="971"/>
        <w:shd w:val="clear" w:color="auto" w:fill="auto"/>
        <w:spacing w:after="182"/>
        <w:ind w:firstLine="740"/>
      </w:pPr>
      <w:r>
        <w:t>Располагаться данный объект должен в границах административного центра муниципального образования. При необходимости в границах других населённых пунктов в составе муниципального образования могут предусматриваться дополнительные площади под транспортно-пересадочные узлы.</w:t>
      </w:r>
    </w:p>
    <w:p w:rsidR="00293973" w:rsidRDefault="00293973" w:rsidP="00C92CF7">
      <w:pPr>
        <w:pStyle w:val="34"/>
        <w:framePr w:w="10123" w:h="5103" w:hRule="exact" w:wrap="none" w:vAnchor="page" w:hAnchor="page" w:x="1240" w:y="971"/>
        <w:numPr>
          <w:ilvl w:val="0"/>
          <w:numId w:val="20"/>
        </w:numPr>
        <w:shd w:val="clear" w:color="auto" w:fill="auto"/>
        <w:tabs>
          <w:tab w:val="left" w:pos="1431"/>
        </w:tabs>
        <w:spacing w:after="47" w:line="240" w:lineRule="exact"/>
      </w:pPr>
      <w:bookmarkStart w:id="10" w:name="bookmark10"/>
      <w:r>
        <w:t>Объекты дорожной деятельности</w:t>
      </w:r>
      <w:bookmarkEnd w:id="10"/>
    </w:p>
    <w:p w:rsidR="00293973" w:rsidRDefault="00293973" w:rsidP="00293973">
      <w:pPr>
        <w:pStyle w:val="50"/>
        <w:framePr w:w="10123" w:h="5103" w:hRule="exact" w:wrap="none" w:vAnchor="page" w:hAnchor="page" w:x="1240" w:y="971"/>
        <w:shd w:val="clear" w:color="auto" w:fill="auto"/>
        <w:spacing w:line="317" w:lineRule="exact"/>
      </w:pPr>
      <w:r>
        <w:t>(Показатель обеспеченности и территориальной доступности для данных объектов вытекает из нормативного расстояния между данными объектами.)</w:t>
      </w:r>
    </w:p>
    <w:p w:rsidR="00293973" w:rsidRDefault="00293973" w:rsidP="00293973">
      <w:pPr>
        <w:pStyle w:val="24"/>
        <w:framePr w:w="10123" w:h="5103" w:hRule="exact" w:wrap="none" w:vAnchor="page" w:hAnchor="page" w:x="1240" w:y="971"/>
        <w:shd w:val="clear" w:color="auto" w:fill="auto"/>
        <w:ind w:firstLine="740"/>
      </w:pPr>
      <w:r>
        <w:t>Максимальное расстояние между пешеходными переходами - 300 м.</w:t>
      </w:r>
    </w:p>
    <w:p w:rsidR="00293973" w:rsidRDefault="00293973" w:rsidP="00293973">
      <w:pPr>
        <w:pStyle w:val="24"/>
        <w:framePr w:w="10123" w:h="5103" w:hRule="exact" w:wrap="none" w:vAnchor="page" w:hAnchor="page" w:x="1240" w:y="971"/>
        <w:shd w:val="clear" w:color="auto" w:fill="auto"/>
        <w:ind w:firstLine="740"/>
      </w:pPr>
      <w:r>
        <w:t>Максимальное расстояние между въездами на территорию микрорайона - 300 м.</w:t>
      </w:r>
    </w:p>
    <w:p w:rsidR="00293973" w:rsidRDefault="00293973" w:rsidP="00293973">
      <w:pPr>
        <w:pStyle w:val="24"/>
        <w:framePr w:w="10123" w:h="5103" w:hRule="exact" w:wrap="none" w:vAnchor="page" w:hAnchor="page" w:x="1240" w:y="971"/>
        <w:shd w:val="clear" w:color="auto" w:fill="auto"/>
        <w:ind w:firstLine="740"/>
      </w:pPr>
      <w:r>
        <w:t xml:space="preserve">Требуемое расчетное количество </w:t>
      </w:r>
      <w:proofErr w:type="spellStart"/>
      <w:r>
        <w:t>машино</w:t>
      </w:r>
      <w:proofErr w:type="spellEnd"/>
      <w:r>
        <w:t xml:space="preserve">-мест для парковки легковых автомобилей на </w:t>
      </w:r>
      <w:proofErr w:type="spellStart"/>
      <w:r>
        <w:t>приобъектных</w:t>
      </w:r>
      <w:proofErr w:type="spellEnd"/>
      <w:r>
        <w:t xml:space="preserve"> стоянках у общественных зданий, учреждений, предприятий на рекреационных территориях определять в соответствии с таблицей:</w:t>
      </w:r>
    </w:p>
    <w:tbl>
      <w:tblPr>
        <w:tblOverlap w:val="never"/>
        <w:tblW w:w="0" w:type="auto"/>
        <w:tblLayout w:type="fixed"/>
        <w:tblCellMar>
          <w:left w:w="10" w:type="dxa"/>
          <w:right w:w="10" w:type="dxa"/>
        </w:tblCellMar>
        <w:tblLook w:val="0000" w:firstRow="0" w:lastRow="0" w:firstColumn="0" w:lastColumn="0" w:noHBand="0" w:noVBand="0"/>
      </w:tblPr>
      <w:tblGrid>
        <w:gridCol w:w="5702"/>
        <w:gridCol w:w="2693"/>
        <w:gridCol w:w="1685"/>
      </w:tblGrid>
      <w:tr w:rsidR="00293973" w:rsidTr="00293973">
        <w:trPr>
          <w:trHeight w:hRule="exact" w:val="758"/>
        </w:trPr>
        <w:tc>
          <w:tcPr>
            <w:tcW w:w="5702" w:type="dxa"/>
            <w:tcBorders>
              <w:top w:val="single" w:sz="4" w:space="0" w:color="auto"/>
              <w:left w:val="single" w:sz="4" w:space="0" w:color="auto"/>
            </w:tcBorders>
            <w:shd w:val="clear" w:color="auto" w:fill="FFFFFF"/>
            <w:vAlign w:val="center"/>
          </w:tcPr>
          <w:p w:rsidR="00293973" w:rsidRDefault="00293973" w:rsidP="00293973">
            <w:pPr>
              <w:pStyle w:val="24"/>
              <w:framePr w:w="10080" w:h="4114" w:wrap="none" w:vAnchor="page" w:hAnchor="page" w:x="1264" w:y="6203"/>
              <w:shd w:val="clear" w:color="auto" w:fill="auto"/>
              <w:spacing w:line="250" w:lineRule="exact"/>
              <w:ind w:left="1320" w:hanging="680"/>
              <w:jc w:val="left"/>
            </w:pPr>
            <w:r>
              <w:rPr>
                <w:rStyle w:val="295pt"/>
              </w:rPr>
              <w:t>Наименование зданий и сооружений, рекреационных территорий и объектов отдыха</w:t>
            </w:r>
          </w:p>
        </w:tc>
        <w:tc>
          <w:tcPr>
            <w:tcW w:w="2693" w:type="dxa"/>
            <w:tcBorders>
              <w:top w:val="single" w:sz="4" w:space="0" w:color="auto"/>
              <w:left w:val="single" w:sz="4" w:space="0" w:color="auto"/>
            </w:tcBorders>
            <w:shd w:val="clear" w:color="auto" w:fill="FFFFFF"/>
            <w:vAlign w:val="center"/>
          </w:tcPr>
          <w:p w:rsidR="00293973" w:rsidRDefault="00293973" w:rsidP="00293973">
            <w:pPr>
              <w:pStyle w:val="24"/>
              <w:framePr w:w="10080" w:h="4114" w:wrap="none" w:vAnchor="page" w:hAnchor="page" w:x="1264" w:y="6203"/>
              <w:shd w:val="clear" w:color="auto" w:fill="auto"/>
              <w:spacing w:line="190" w:lineRule="exact"/>
              <w:jc w:val="center"/>
            </w:pPr>
            <w:r>
              <w:rPr>
                <w:rStyle w:val="295pt"/>
              </w:rPr>
              <w:t>Расчетная единица</w:t>
            </w:r>
          </w:p>
        </w:tc>
        <w:tc>
          <w:tcPr>
            <w:tcW w:w="1685" w:type="dxa"/>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10080" w:h="4114" w:wrap="none" w:vAnchor="page" w:hAnchor="page" w:x="1264" w:y="6203"/>
              <w:shd w:val="clear" w:color="auto" w:fill="auto"/>
              <w:spacing w:line="245" w:lineRule="exact"/>
            </w:pPr>
            <w:r>
              <w:rPr>
                <w:rStyle w:val="295pt"/>
              </w:rPr>
              <w:t>Машино-мест на расчётную единицу</w:t>
            </w:r>
          </w:p>
        </w:tc>
      </w:tr>
      <w:tr w:rsidR="00293973" w:rsidTr="00293973">
        <w:trPr>
          <w:trHeight w:hRule="exact" w:val="634"/>
        </w:trPr>
        <w:tc>
          <w:tcPr>
            <w:tcW w:w="5702" w:type="dxa"/>
            <w:tcBorders>
              <w:top w:val="single" w:sz="4" w:space="0" w:color="auto"/>
              <w:left w:val="single" w:sz="4" w:space="0" w:color="auto"/>
            </w:tcBorders>
            <w:shd w:val="clear" w:color="auto" w:fill="FFFFFF"/>
            <w:vAlign w:val="center"/>
          </w:tcPr>
          <w:p w:rsidR="00293973" w:rsidRDefault="00293973" w:rsidP="00293973">
            <w:pPr>
              <w:pStyle w:val="24"/>
              <w:framePr w:w="10080" w:h="4114" w:wrap="none" w:vAnchor="page" w:hAnchor="page" w:x="1264" w:y="6203"/>
              <w:shd w:val="clear" w:color="auto" w:fill="auto"/>
              <w:spacing w:line="190" w:lineRule="exact"/>
            </w:pPr>
            <w:r>
              <w:rPr>
                <w:rStyle w:val="295pt"/>
              </w:rPr>
              <w:t>Пляжи и парки в зонах отдыха</w:t>
            </w:r>
          </w:p>
        </w:tc>
        <w:tc>
          <w:tcPr>
            <w:tcW w:w="2693" w:type="dxa"/>
            <w:tcBorders>
              <w:top w:val="single" w:sz="4" w:space="0" w:color="auto"/>
              <w:left w:val="single" w:sz="4" w:space="0" w:color="auto"/>
            </w:tcBorders>
            <w:shd w:val="clear" w:color="auto" w:fill="FFFFFF"/>
            <w:vAlign w:val="center"/>
          </w:tcPr>
          <w:p w:rsidR="00293973" w:rsidRDefault="00293973" w:rsidP="00293973">
            <w:pPr>
              <w:pStyle w:val="24"/>
              <w:framePr w:w="10080" w:h="4114" w:wrap="none" w:vAnchor="page" w:hAnchor="page" w:x="1264" w:y="6203"/>
              <w:shd w:val="clear" w:color="auto" w:fill="auto"/>
              <w:spacing w:line="254" w:lineRule="exact"/>
              <w:jc w:val="center"/>
            </w:pPr>
            <w:r>
              <w:rPr>
                <w:rStyle w:val="295pt"/>
              </w:rPr>
              <w:t>100 единовременных посетителей</w:t>
            </w:r>
          </w:p>
        </w:tc>
        <w:tc>
          <w:tcPr>
            <w:tcW w:w="1685" w:type="dxa"/>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80" w:h="4114" w:wrap="none" w:vAnchor="page" w:hAnchor="page" w:x="1264" w:y="6203"/>
              <w:shd w:val="clear" w:color="auto" w:fill="auto"/>
              <w:spacing w:line="190" w:lineRule="exact"/>
              <w:jc w:val="center"/>
            </w:pPr>
            <w:r>
              <w:rPr>
                <w:rStyle w:val="295pt"/>
              </w:rPr>
              <w:t>20</w:t>
            </w:r>
          </w:p>
        </w:tc>
      </w:tr>
      <w:tr w:rsidR="00293973" w:rsidTr="00293973">
        <w:trPr>
          <w:trHeight w:hRule="exact" w:val="254"/>
        </w:trPr>
        <w:tc>
          <w:tcPr>
            <w:tcW w:w="5702" w:type="dxa"/>
            <w:tcBorders>
              <w:top w:val="single" w:sz="4" w:space="0" w:color="auto"/>
              <w:left w:val="single" w:sz="4" w:space="0" w:color="auto"/>
            </w:tcBorders>
            <w:shd w:val="clear" w:color="auto" w:fill="FFFFFF"/>
          </w:tcPr>
          <w:p w:rsidR="00293973" w:rsidRDefault="00293973" w:rsidP="00293973">
            <w:pPr>
              <w:pStyle w:val="24"/>
              <w:framePr w:w="10080" w:h="4114" w:wrap="none" w:vAnchor="page" w:hAnchor="page" w:x="1264" w:y="6203"/>
              <w:shd w:val="clear" w:color="auto" w:fill="auto"/>
              <w:spacing w:line="190" w:lineRule="exact"/>
            </w:pPr>
            <w:r>
              <w:rPr>
                <w:rStyle w:val="295pt"/>
              </w:rPr>
              <w:t>Лесопарки и заповедники</w:t>
            </w:r>
          </w:p>
        </w:tc>
        <w:tc>
          <w:tcPr>
            <w:tcW w:w="2693" w:type="dxa"/>
            <w:tcBorders>
              <w:top w:val="single" w:sz="4" w:space="0" w:color="auto"/>
              <w:left w:val="single" w:sz="4" w:space="0" w:color="auto"/>
            </w:tcBorders>
            <w:shd w:val="clear" w:color="auto" w:fill="FFFFFF"/>
          </w:tcPr>
          <w:p w:rsidR="00293973" w:rsidRDefault="00293973" w:rsidP="00293973">
            <w:pPr>
              <w:pStyle w:val="24"/>
              <w:framePr w:w="10080" w:h="4114" w:wrap="none" w:vAnchor="page" w:hAnchor="page" w:x="1264" w:y="6203"/>
              <w:shd w:val="clear" w:color="auto" w:fill="auto"/>
              <w:spacing w:line="190" w:lineRule="exact"/>
              <w:jc w:val="center"/>
            </w:pPr>
            <w:r>
              <w:rPr>
                <w:rStyle w:val="295pt"/>
              </w:rPr>
              <w:t>То же</w:t>
            </w:r>
          </w:p>
        </w:tc>
        <w:tc>
          <w:tcPr>
            <w:tcW w:w="1685" w:type="dxa"/>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10080" w:h="4114" w:wrap="none" w:vAnchor="page" w:hAnchor="page" w:x="1264" w:y="6203"/>
              <w:shd w:val="clear" w:color="auto" w:fill="auto"/>
              <w:spacing w:line="190" w:lineRule="exact"/>
              <w:jc w:val="center"/>
            </w:pPr>
            <w:r>
              <w:rPr>
                <w:rStyle w:val="295pt"/>
              </w:rPr>
              <w:t>10</w:t>
            </w:r>
          </w:p>
        </w:tc>
      </w:tr>
      <w:tr w:rsidR="00293973" w:rsidTr="00293973">
        <w:trPr>
          <w:trHeight w:hRule="exact" w:val="259"/>
        </w:trPr>
        <w:tc>
          <w:tcPr>
            <w:tcW w:w="5702" w:type="dxa"/>
            <w:tcBorders>
              <w:top w:val="single" w:sz="4" w:space="0" w:color="auto"/>
              <w:left w:val="single" w:sz="4" w:space="0" w:color="auto"/>
            </w:tcBorders>
            <w:shd w:val="clear" w:color="auto" w:fill="FFFFFF"/>
          </w:tcPr>
          <w:p w:rsidR="00293973" w:rsidRDefault="00293973" w:rsidP="00293973">
            <w:pPr>
              <w:pStyle w:val="24"/>
              <w:framePr w:w="10080" w:h="4114" w:wrap="none" w:vAnchor="page" w:hAnchor="page" w:x="1264" w:y="6203"/>
              <w:shd w:val="clear" w:color="auto" w:fill="auto"/>
              <w:spacing w:line="190" w:lineRule="exact"/>
            </w:pPr>
            <w:r>
              <w:rPr>
                <w:rStyle w:val="295pt"/>
              </w:rPr>
              <w:t>Базы отдыха</w:t>
            </w:r>
          </w:p>
        </w:tc>
        <w:tc>
          <w:tcPr>
            <w:tcW w:w="2693" w:type="dxa"/>
            <w:tcBorders>
              <w:top w:val="single" w:sz="4" w:space="0" w:color="auto"/>
              <w:left w:val="single" w:sz="4" w:space="0" w:color="auto"/>
            </w:tcBorders>
            <w:shd w:val="clear" w:color="auto" w:fill="FFFFFF"/>
          </w:tcPr>
          <w:p w:rsidR="00293973" w:rsidRDefault="00293973" w:rsidP="00293973">
            <w:pPr>
              <w:pStyle w:val="24"/>
              <w:framePr w:w="10080" w:h="4114" w:wrap="none" w:vAnchor="page" w:hAnchor="page" w:x="1264" w:y="6203"/>
              <w:shd w:val="clear" w:color="auto" w:fill="auto"/>
              <w:spacing w:line="190" w:lineRule="exact"/>
              <w:jc w:val="center"/>
            </w:pPr>
            <w:r>
              <w:rPr>
                <w:rStyle w:val="295pt"/>
              </w:rPr>
              <w:t>То же</w:t>
            </w:r>
          </w:p>
        </w:tc>
        <w:tc>
          <w:tcPr>
            <w:tcW w:w="1685"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0080" w:h="4114" w:wrap="none" w:vAnchor="page" w:hAnchor="page" w:x="1264" w:y="6203"/>
              <w:shd w:val="clear" w:color="auto" w:fill="auto"/>
              <w:spacing w:line="190" w:lineRule="exact"/>
              <w:jc w:val="center"/>
            </w:pPr>
            <w:r>
              <w:rPr>
                <w:rStyle w:val="295pt"/>
              </w:rPr>
              <w:t>15</w:t>
            </w:r>
          </w:p>
        </w:tc>
      </w:tr>
      <w:tr w:rsidR="00293973" w:rsidTr="00293973">
        <w:trPr>
          <w:trHeight w:hRule="exact" w:val="754"/>
        </w:trPr>
        <w:tc>
          <w:tcPr>
            <w:tcW w:w="5702" w:type="dxa"/>
            <w:tcBorders>
              <w:top w:val="single" w:sz="4" w:space="0" w:color="auto"/>
              <w:left w:val="single" w:sz="4" w:space="0" w:color="auto"/>
            </w:tcBorders>
            <w:shd w:val="clear" w:color="auto" w:fill="FFFFFF"/>
            <w:vAlign w:val="bottom"/>
          </w:tcPr>
          <w:p w:rsidR="00293973" w:rsidRDefault="00293973" w:rsidP="00293973">
            <w:pPr>
              <w:pStyle w:val="24"/>
              <w:framePr w:w="10080" w:h="4114" w:wrap="none" w:vAnchor="page" w:hAnchor="page" w:x="1264" w:y="6203"/>
              <w:shd w:val="clear" w:color="auto" w:fill="auto"/>
              <w:spacing w:line="250" w:lineRule="exact"/>
              <w:ind w:firstLine="260"/>
              <w:jc w:val="left"/>
            </w:pPr>
            <w:r>
              <w:rPr>
                <w:rStyle w:val="295pt"/>
              </w:rPr>
              <w:t xml:space="preserve">Дома отдыха и санатории, санатории-профилактории, базы </w:t>
            </w:r>
            <w:proofErr w:type="gramStart"/>
            <w:r>
              <w:rPr>
                <w:rStyle w:val="2ArialNarrow8pt"/>
              </w:rPr>
              <w:t>г</w:t>
            </w:r>
            <w:r>
              <w:rPr>
                <w:rStyle w:val="295pt"/>
              </w:rPr>
              <w:t>а</w:t>
            </w:r>
            <w:proofErr w:type="gramEnd"/>
          </w:p>
          <w:p w:rsidR="00293973" w:rsidRDefault="00293973" w:rsidP="00293973">
            <w:pPr>
              <w:pStyle w:val="24"/>
              <w:framePr w:w="10080" w:h="4114" w:wrap="none" w:vAnchor="page" w:hAnchor="page" w:x="1264" w:y="6203"/>
              <w:shd w:val="clear" w:color="auto" w:fill="auto"/>
              <w:spacing w:line="250" w:lineRule="exact"/>
            </w:pPr>
            <w:r>
              <w:rPr>
                <w:rStyle w:val="295pt"/>
              </w:rPr>
              <w:t>предприятий и туристские базы</w:t>
            </w:r>
          </w:p>
        </w:tc>
        <w:tc>
          <w:tcPr>
            <w:tcW w:w="2693" w:type="dxa"/>
            <w:tcBorders>
              <w:top w:val="single" w:sz="4" w:space="0" w:color="auto"/>
              <w:left w:val="single" w:sz="4" w:space="0" w:color="auto"/>
            </w:tcBorders>
            <w:shd w:val="clear" w:color="auto" w:fill="FFFFFF"/>
            <w:vAlign w:val="center"/>
          </w:tcPr>
          <w:p w:rsidR="00293973" w:rsidRDefault="00293973" w:rsidP="00293973">
            <w:pPr>
              <w:pStyle w:val="24"/>
              <w:framePr w:w="10080" w:h="4114" w:wrap="none" w:vAnchor="page" w:hAnchor="page" w:x="1264" w:y="6203"/>
              <w:shd w:val="clear" w:color="auto" w:fill="auto"/>
              <w:spacing w:line="254" w:lineRule="exact"/>
              <w:jc w:val="center"/>
            </w:pPr>
            <w:r>
              <w:rPr>
                <w:rStyle w:val="295pt"/>
              </w:rPr>
              <w:t>100 отдыхающих и обслуживающего персонала</w:t>
            </w:r>
          </w:p>
        </w:tc>
        <w:tc>
          <w:tcPr>
            <w:tcW w:w="1685" w:type="dxa"/>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80" w:h="4114" w:wrap="none" w:vAnchor="page" w:hAnchor="page" w:x="1264" w:y="6203"/>
              <w:shd w:val="clear" w:color="auto" w:fill="auto"/>
              <w:spacing w:line="190" w:lineRule="exact"/>
              <w:jc w:val="center"/>
            </w:pPr>
            <w:r>
              <w:rPr>
                <w:rStyle w:val="295pt"/>
              </w:rPr>
              <w:t>5</w:t>
            </w:r>
          </w:p>
        </w:tc>
      </w:tr>
      <w:tr w:rsidR="00293973" w:rsidTr="00293973">
        <w:trPr>
          <w:trHeight w:hRule="exact" w:val="259"/>
        </w:trPr>
        <w:tc>
          <w:tcPr>
            <w:tcW w:w="5702" w:type="dxa"/>
            <w:tcBorders>
              <w:top w:val="single" w:sz="4" w:space="0" w:color="auto"/>
              <w:left w:val="single" w:sz="4" w:space="0" w:color="auto"/>
            </w:tcBorders>
            <w:shd w:val="clear" w:color="auto" w:fill="FFFFFF"/>
          </w:tcPr>
          <w:p w:rsidR="00293973" w:rsidRDefault="00293973" w:rsidP="00293973">
            <w:pPr>
              <w:pStyle w:val="24"/>
              <w:framePr w:w="10080" w:h="4114" w:wrap="none" w:vAnchor="page" w:hAnchor="page" w:x="1264" w:y="6203"/>
              <w:shd w:val="clear" w:color="auto" w:fill="auto"/>
              <w:spacing w:line="190" w:lineRule="exact"/>
            </w:pPr>
            <w:r>
              <w:rPr>
                <w:rStyle w:val="295pt"/>
              </w:rPr>
              <w:t>Гостиницы (туристские и курортные)</w:t>
            </w:r>
          </w:p>
        </w:tc>
        <w:tc>
          <w:tcPr>
            <w:tcW w:w="2693" w:type="dxa"/>
            <w:tcBorders>
              <w:top w:val="single" w:sz="4" w:space="0" w:color="auto"/>
              <w:left w:val="single" w:sz="4" w:space="0" w:color="auto"/>
            </w:tcBorders>
            <w:shd w:val="clear" w:color="auto" w:fill="FFFFFF"/>
          </w:tcPr>
          <w:p w:rsidR="00293973" w:rsidRDefault="00293973" w:rsidP="00293973">
            <w:pPr>
              <w:pStyle w:val="24"/>
              <w:framePr w:w="10080" w:h="4114" w:wrap="none" w:vAnchor="page" w:hAnchor="page" w:x="1264" w:y="6203"/>
              <w:shd w:val="clear" w:color="auto" w:fill="auto"/>
              <w:spacing w:line="190" w:lineRule="exact"/>
              <w:jc w:val="center"/>
            </w:pPr>
            <w:r>
              <w:rPr>
                <w:rStyle w:val="295pt"/>
              </w:rPr>
              <w:t>То же</w:t>
            </w:r>
          </w:p>
        </w:tc>
        <w:tc>
          <w:tcPr>
            <w:tcW w:w="1685"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0080" w:h="4114" w:wrap="none" w:vAnchor="page" w:hAnchor="page" w:x="1264" w:y="6203"/>
              <w:shd w:val="clear" w:color="auto" w:fill="auto"/>
              <w:spacing w:line="190" w:lineRule="exact"/>
              <w:jc w:val="center"/>
            </w:pPr>
            <w:r>
              <w:rPr>
                <w:rStyle w:val="295pt"/>
              </w:rPr>
              <w:t>5</w:t>
            </w:r>
          </w:p>
        </w:tc>
      </w:tr>
      <w:tr w:rsidR="00293973" w:rsidTr="00293973">
        <w:trPr>
          <w:trHeight w:hRule="exact" w:val="509"/>
        </w:trPr>
        <w:tc>
          <w:tcPr>
            <w:tcW w:w="5702" w:type="dxa"/>
            <w:tcBorders>
              <w:top w:val="single" w:sz="4" w:space="0" w:color="auto"/>
              <w:left w:val="single" w:sz="4" w:space="0" w:color="auto"/>
            </w:tcBorders>
            <w:shd w:val="clear" w:color="auto" w:fill="FFFFFF"/>
            <w:vAlign w:val="center"/>
          </w:tcPr>
          <w:p w:rsidR="00293973" w:rsidRDefault="00293973" w:rsidP="00293973">
            <w:pPr>
              <w:pStyle w:val="24"/>
              <w:framePr w:w="10080" w:h="4114" w:wrap="none" w:vAnchor="page" w:hAnchor="page" w:x="1264" w:y="6203"/>
              <w:shd w:val="clear" w:color="auto" w:fill="auto"/>
              <w:spacing w:line="190" w:lineRule="exact"/>
            </w:pPr>
            <w:r>
              <w:rPr>
                <w:rStyle w:val="295pt"/>
              </w:rPr>
              <w:t>Мотели и кемпинги</w:t>
            </w:r>
          </w:p>
        </w:tc>
        <w:tc>
          <w:tcPr>
            <w:tcW w:w="2693" w:type="dxa"/>
            <w:tcBorders>
              <w:top w:val="single" w:sz="4" w:space="0" w:color="auto"/>
              <w:left w:val="single" w:sz="4" w:space="0" w:color="auto"/>
            </w:tcBorders>
            <w:shd w:val="clear" w:color="auto" w:fill="FFFFFF"/>
            <w:vAlign w:val="center"/>
          </w:tcPr>
          <w:p w:rsidR="00293973" w:rsidRDefault="00293973" w:rsidP="00293973">
            <w:pPr>
              <w:pStyle w:val="24"/>
              <w:framePr w:w="10080" w:h="4114" w:wrap="none" w:vAnchor="page" w:hAnchor="page" w:x="1264" w:y="6203"/>
              <w:shd w:val="clear" w:color="auto" w:fill="auto"/>
              <w:spacing w:line="190" w:lineRule="exact"/>
              <w:jc w:val="center"/>
            </w:pPr>
            <w:r>
              <w:rPr>
                <w:rStyle w:val="295pt"/>
              </w:rPr>
              <w:t>То же</w:t>
            </w:r>
          </w:p>
        </w:tc>
        <w:tc>
          <w:tcPr>
            <w:tcW w:w="1685"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0080" w:h="4114" w:wrap="none" w:vAnchor="page" w:hAnchor="page" w:x="1264" w:y="6203"/>
              <w:shd w:val="clear" w:color="auto" w:fill="auto"/>
              <w:spacing w:line="245" w:lineRule="exact"/>
              <w:ind w:left="280"/>
              <w:jc w:val="left"/>
            </w:pPr>
            <w:r>
              <w:rPr>
                <w:rStyle w:val="295pt"/>
              </w:rPr>
              <w:t>По расчетной вместимости</w:t>
            </w:r>
          </w:p>
        </w:tc>
      </w:tr>
      <w:tr w:rsidR="00293973" w:rsidTr="00293973">
        <w:trPr>
          <w:trHeight w:hRule="exact" w:val="686"/>
        </w:trPr>
        <w:tc>
          <w:tcPr>
            <w:tcW w:w="5702"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80" w:h="4114" w:wrap="none" w:vAnchor="page" w:hAnchor="page" w:x="1264" w:y="6203"/>
              <w:shd w:val="clear" w:color="auto" w:fill="auto"/>
              <w:spacing w:line="250" w:lineRule="exact"/>
            </w:pPr>
            <w:r>
              <w:rPr>
                <w:rStyle w:val="295pt"/>
              </w:rPr>
              <w:t xml:space="preserve">Предприятия общественного питания, торговли и </w:t>
            </w:r>
            <w:proofErr w:type="spellStart"/>
            <w:r>
              <w:rPr>
                <w:rStyle w:val="295pt"/>
              </w:rPr>
              <w:t>коммунально</w:t>
            </w:r>
            <w:r>
              <w:rPr>
                <w:rStyle w:val="295pt"/>
              </w:rPr>
              <w:softHyphen/>
              <w:t>бытового</w:t>
            </w:r>
            <w:proofErr w:type="spellEnd"/>
            <w:r>
              <w:rPr>
                <w:rStyle w:val="295pt"/>
              </w:rPr>
              <w:t xml:space="preserve"> обслуживания в зонах отдыха</w:t>
            </w:r>
          </w:p>
        </w:tc>
        <w:tc>
          <w:tcPr>
            <w:tcW w:w="2693" w:type="dxa"/>
            <w:tcBorders>
              <w:top w:val="single" w:sz="4" w:space="0" w:color="auto"/>
              <w:left w:val="single" w:sz="4" w:space="0" w:color="auto"/>
              <w:bottom w:val="single" w:sz="4" w:space="0" w:color="auto"/>
            </w:tcBorders>
            <w:shd w:val="clear" w:color="auto" w:fill="FFFFFF"/>
            <w:vAlign w:val="bottom"/>
          </w:tcPr>
          <w:p w:rsidR="00293973" w:rsidRDefault="00293973" w:rsidP="00293973">
            <w:pPr>
              <w:pStyle w:val="24"/>
              <w:framePr w:w="10080" w:h="4114" w:wrap="none" w:vAnchor="page" w:hAnchor="page" w:x="1264" w:y="6203"/>
              <w:shd w:val="clear" w:color="auto" w:fill="auto"/>
              <w:spacing w:line="226" w:lineRule="exact"/>
              <w:jc w:val="center"/>
            </w:pPr>
            <w:r>
              <w:rPr>
                <w:rStyle w:val="295pt"/>
              </w:rPr>
              <w:t>100 мест в залах или единовременных посетителей и персонала</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293973" w:rsidRDefault="00293973" w:rsidP="00293973">
            <w:pPr>
              <w:pStyle w:val="24"/>
              <w:framePr w:w="10080" w:h="4114" w:wrap="none" w:vAnchor="page" w:hAnchor="page" w:x="1264" w:y="6203"/>
              <w:shd w:val="clear" w:color="auto" w:fill="auto"/>
              <w:spacing w:line="190" w:lineRule="exact"/>
              <w:jc w:val="center"/>
            </w:pPr>
            <w:r>
              <w:rPr>
                <w:rStyle w:val="295pt"/>
              </w:rPr>
              <w:t>10</w:t>
            </w:r>
          </w:p>
        </w:tc>
      </w:tr>
    </w:tbl>
    <w:p w:rsidR="00293973" w:rsidRDefault="00293973" w:rsidP="00293973">
      <w:pPr>
        <w:pStyle w:val="36"/>
        <w:framePr w:wrap="none" w:vAnchor="page" w:hAnchor="page" w:x="1960" w:y="10557"/>
        <w:shd w:val="clear" w:color="auto" w:fill="auto"/>
        <w:spacing w:line="240" w:lineRule="exact"/>
      </w:pPr>
      <w:r>
        <w:t>4.1.4. Дороги сельских населенных пунктов</w:t>
      </w:r>
    </w:p>
    <w:p w:rsidR="00293973" w:rsidRDefault="00293973" w:rsidP="00293973">
      <w:pPr>
        <w:pStyle w:val="29"/>
        <w:framePr w:wrap="none" w:vAnchor="page" w:hAnchor="page" w:x="1965" w:y="10994"/>
        <w:shd w:val="clear" w:color="auto" w:fill="auto"/>
        <w:spacing w:line="240" w:lineRule="exact"/>
      </w:pPr>
      <w:r>
        <w:t>(Показатели обеспеченности и территориальной доступности не нормируются)</w:t>
      </w:r>
    </w:p>
    <w:tbl>
      <w:tblPr>
        <w:tblOverlap w:val="never"/>
        <w:tblW w:w="0" w:type="auto"/>
        <w:tblLayout w:type="fixed"/>
        <w:tblCellMar>
          <w:left w:w="10" w:type="dxa"/>
          <w:right w:w="10" w:type="dxa"/>
        </w:tblCellMar>
        <w:tblLook w:val="0000" w:firstRow="0" w:lastRow="0" w:firstColumn="0" w:lastColumn="0" w:noHBand="0" w:noVBand="0"/>
      </w:tblPr>
      <w:tblGrid>
        <w:gridCol w:w="2381"/>
        <w:gridCol w:w="2866"/>
        <w:gridCol w:w="1373"/>
        <w:gridCol w:w="1138"/>
        <w:gridCol w:w="1272"/>
        <w:gridCol w:w="1003"/>
      </w:tblGrid>
      <w:tr w:rsidR="00293973" w:rsidTr="00293973">
        <w:trPr>
          <w:trHeight w:hRule="exact" w:val="1800"/>
        </w:trPr>
        <w:tc>
          <w:tcPr>
            <w:tcW w:w="2381" w:type="dxa"/>
            <w:tcBorders>
              <w:top w:val="single" w:sz="4" w:space="0" w:color="auto"/>
              <w:left w:val="single" w:sz="4" w:space="0" w:color="auto"/>
            </w:tcBorders>
            <w:shd w:val="clear" w:color="auto" w:fill="FFFFFF"/>
          </w:tcPr>
          <w:p w:rsidR="00293973" w:rsidRDefault="00293973" w:rsidP="00293973">
            <w:pPr>
              <w:pStyle w:val="24"/>
              <w:framePr w:w="10032" w:h="2347" w:wrap="none" w:vAnchor="page" w:hAnchor="page" w:x="1264" w:y="11311"/>
              <w:shd w:val="clear" w:color="auto" w:fill="auto"/>
              <w:spacing w:line="269" w:lineRule="exact"/>
              <w:jc w:val="center"/>
            </w:pPr>
            <w:r>
              <w:rPr>
                <w:rStyle w:val="295pt"/>
              </w:rPr>
              <w:t>Категория сельских улиц и дорог</w:t>
            </w:r>
          </w:p>
        </w:tc>
        <w:tc>
          <w:tcPr>
            <w:tcW w:w="2866" w:type="dxa"/>
            <w:tcBorders>
              <w:top w:val="single" w:sz="4" w:space="0" w:color="auto"/>
              <w:left w:val="single" w:sz="4" w:space="0" w:color="auto"/>
            </w:tcBorders>
            <w:shd w:val="clear" w:color="auto" w:fill="FFFFFF"/>
          </w:tcPr>
          <w:p w:rsidR="00293973" w:rsidRDefault="00293973" w:rsidP="00293973">
            <w:pPr>
              <w:pStyle w:val="24"/>
              <w:framePr w:w="10032" w:h="2347" w:wrap="none" w:vAnchor="page" w:hAnchor="page" w:x="1264" w:y="11311"/>
              <w:shd w:val="clear" w:color="auto" w:fill="auto"/>
              <w:spacing w:line="190" w:lineRule="exact"/>
              <w:jc w:val="center"/>
            </w:pPr>
            <w:r>
              <w:rPr>
                <w:rStyle w:val="295pt"/>
              </w:rPr>
              <w:t>Основное назначение</w:t>
            </w:r>
          </w:p>
        </w:tc>
        <w:tc>
          <w:tcPr>
            <w:tcW w:w="1373" w:type="dxa"/>
            <w:tcBorders>
              <w:top w:val="single" w:sz="4" w:space="0" w:color="auto"/>
              <w:left w:val="single" w:sz="4" w:space="0" w:color="auto"/>
            </w:tcBorders>
            <w:shd w:val="clear" w:color="auto" w:fill="FFFFFF"/>
            <w:textDirection w:val="btLr"/>
          </w:tcPr>
          <w:p w:rsidR="00293973" w:rsidRDefault="00293973" w:rsidP="00293973">
            <w:pPr>
              <w:pStyle w:val="24"/>
              <w:framePr w:w="10032" w:h="2347" w:wrap="none" w:vAnchor="page" w:hAnchor="page" w:x="1264" w:y="11311"/>
              <w:shd w:val="clear" w:color="auto" w:fill="auto"/>
              <w:spacing w:line="269" w:lineRule="exact"/>
              <w:jc w:val="center"/>
            </w:pPr>
            <w:r>
              <w:rPr>
                <w:rStyle w:val="295pt"/>
              </w:rPr>
              <w:t xml:space="preserve">Расчетная скорость движения, </w:t>
            </w:r>
            <w:proofErr w:type="gramStart"/>
            <w:r>
              <w:rPr>
                <w:rStyle w:val="295pt"/>
              </w:rPr>
              <w:t>км</w:t>
            </w:r>
            <w:proofErr w:type="gramEnd"/>
            <w:r>
              <w:rPr>
                <w:rStyle w:val="295pt"/>
              </w:rPr>
              <w:t>/ч</w:t>
            </w:r>
          </w:p>
        </w:tc>
        <w:tc>
          <w:tcPr>
            <w:tcW w:w="1138" w:type="dxa"/>
            <w:tcBorders>
              <w:top w:val="single" w:sz="4" w:space="0" w:color="auto"/>
              <w:left w:val="single" w:sz="4" w:space="0" w:color="auto"/>
            </w:tcBorders>
            <w:shd w:val="clear" w:color="auto" w:fill="FFFFFF"/>
            <w:textDirection w:val="btLr"/>
          </w:tcPr>
          <w:p w:rsidR="00293973" w:rsidRDefault="00293973" w:rsidP="00293973">
            <w:pPr>
              <w:pStyle w:val="24"/>
              <w:framePr w:w="10032" w:h="2347" w:wrap="none" w:vAnchor="page" w:hAnchor="page" w:x="1264" w:y="11311"/>
              <w:shd w:val="clear" w:color="auto" w:fill="auto"/>
              <w:spacing w:line="269" w:lineRule="exact"/>
              <w:jc w:val="center"/>
            </w:pPr>
            <w:r>
              <w:rPr>
                <w:rStyle w:val="295pt"/>
              </w:rPr>
              <w:t xml:space="preserve">Ширина полосы движения, </w:t>
            </w:r>
            <w:proofErr w:type="gramStart"/>
            <w:r>
              <w:rPr>
                <w:rStyle w:val="295pt"/>
              </w:rPr>
              <w:t>м</w:t>
            </w:r>
            <w:proofErr w:type="gramEnd"/>
          </w:p>
        </w:tc>
        <w:tc>
          <w:tcPr>
            <w:tcW w:w="1272" w:type="dxa"/>
            <w:tcBorders>
              <w:top w:val="single" w:sz="4" w:space="0" w:color="auto"/>
              <w:left w:val="single" w:sz="4" w:space="0" w:color="auto"/>
            </w:tcBorders>
            <w:shd w:val="clear" w:color="auto" w:fill="FFFFFF"/>
            <w:textDirection w:val="btLr"/>
          </w:tcPr>
          <w:p w:rsidR="00293973" w:rsidRDefault="00293973" w:rsidP="00293973">
            <w:pPr>
              <w:pStyle w:val="24"/>
              <w:framePr w:w="10032" w:h="2347" w:wrap="none" w:vAnchor="page" w:hAnchor="page" w:x="1264" w:y="11311"/>
              <w:shd w:val="clear" w:color="auto" w:fill="auto"/>
              <w:spacing w:line="264" w:lineRule="exact"/>
              <w:jc w:val="center"/>
            </w:pPr>
            <w:r>
              <w:rPr>
                <w:rStyle w:val="295pt"/>
              </w:rPr>
              <w:t>Число полос движения</w:t>
            </w:r>
          </w:p>
        </w:tc>
        <w:tc>
          <w:tcPr>
            <w:tcW w:w="1003" w:type="dxa"/>
            <w:tcBorders>
              <w:top w:val="single" w:sz="4" w:space="0" w:color="auto"/>
              <w:left w:val="single" w:sz="4" w:space="0" w:color="auto"/>
              <w:right w:val="single" w:sz="4" w:space="0" w:color="auto"/>
            </w:tcBorders>
            <w:shd w:val="clear" w:color="auto" w:fill="FFFFFF"/>
            <w:textDirection w:val="btLr"/>
          </w:tcPr>
          <w:p w:rsidR="00293973" w:rsidRDefault="00293973" w:rsidP="00293973">
            <w:pPr>
              <w:pStyle w:val="24"/>
              <w:framePr w:w="10032" w:h="2347" w:wrap="none" w:vAnchor="page" w:hAnchor="page" w:x="1264" w:y="11311"/>
              <w:shd w:val="clear" w:color="auto" w:fill="auto"/>
              <w:spacing w:line="269" w:lineRule="exact"/>
              <w:jc w:val="center"/>
            </w:pPr>
            <w:r>
              <w:rPr>
                <w:rStyle w:val="295pt"/>
              </w:rPr>
              <w:t xml:space="preserve">Ширина пешеходной части тротуара, </w:t>
            </w:r>
            <w:proofErr w:type="gramStart"/>
            <w:r>
              <w:rPr>
                <w:rStyle w:val="295pt"/>
              </w:rPr>
              <w:t>м</w:t>
            </w:r>
            <w:proofErr w:type="gramEnd"/>
          </w:p>
        </w:tc>
      </w:tr>
      <w:tr w:rsidR="00293973" w:rsidTr="00293973">
        <w:trPr>
          <w:trHeight w:hRule="exact" w:val="547"/>
        </w:trPr>
        <w:tc>
          <w:tcPr>
            <w:tcW w:w="2381"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32" w:h="2347" w:wrap="none" w:vAnchor="page" w:hAnchor="page" w:x="1264" w:y="11311"/>
              <w:shd w:val="clear" w:color="auto" w:fill="auto"/>
              <w:spacing w:line="190" w:lineRule="exact"/>
              <w:ind w:left="180"/>
              <w:jc w:val="left"/>
            </w:pPr>
            <w:r>
              <w:rPr>
                <w:rStyle w:val="295pt"/>
              </w:rPr>
              <w:t>Поселковая дорога</w:t>
            </w:r>
          </w:p>
        </w:tc>
        <w:tc>
          <w:tcPr>
            <w:tcW w:w="2866" w:type="dxa"/>
            <w:tcBorders>
              <w:top w:val="single" w:sz="4" w:space="0" w:color="auto"/>
              <w:left w:val="single" w:sz="4" w:space="0" w:color="auto"/>
              <w:bottom w:val="single" w:sz="4" w:space="0" w:color="auto"/>
            </w:tcBorders>
            <w:shd w:val="clear" w:color="auto" w:fill="FFFFFF"/>
            <w:vAlign w:val="bottom"/>
          </w:tcPr>
          <w:p w:rsidR="00293973" w:rsidRDefault="00293973" w:rsidP="00293973">
            <w:pPr>
              <w:pStyle w:val="24"/>
              <w:framePr w:w="10032" w:h="2347" w:wrap="none" w:vAnchor="page" w:hAnchor="page" w:x="1264" w:y="11311"/>
              <w:shd w:val="clear" w:color="auto" w:fill="auto"/>
              <w:spacing w:line="264" w:lineRule="exact"/>
              <w:ind w:left="180"/>
              <w:jc w:val="left"/>
            </w:pPr>
            <w:r>
              <w:rPr>
                <w:rStyle w:val="295pt"/>
              </w:rPr>
              <w:t>Связь населённого пункта с внешними дорогами</w:t>
            </w:r>
          </w:p>
        </w:tc>
        <w:tc>
          <w:tcPr>
            <w:tcW w:w="1373"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32" w:h="2347" w:wrap="none" w:vAnchor="page" w:hAnchor="page" w:x="1264" w:y="11311"/>
              <w:shd w:val="clear" w:color="auto" w:fill="auto"/>
              <w:spacing w:line="190" w:lineRule="exact"/>
              <w:jc w:val="center"/>
            </w:pPr>
            <w:r>
              <w:rPr>
                <w:rStyle w:val="295pt"/>
              </w:rPr>
              <w:t>60</w:t>
            </w:r>
          </w:p>
        </w:tc>
        <w:tc>
          <w:tcPr>
            <w:tcW w:w="1138"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32" w:h="2347" w:wrap="none" w:vAnchor="page" w:hAnchor="page" w:x="1264" w:y="11311"/>
              <w:shd w:val="clear" w:color="auto" w:fill="auto"/>
              <w:spacing w:line="190" w:lineRule="exact"/>
              <w:jc w:val="center"/>
            </w:pPr>
            <w:r>
              <w:rPr>
                <w:rStyle w:val="295pt"/>
              </w:rPr>
              <w:t>3,5</w:t>
            </w:r>
          </w:p>
        </w:tc>
        <w:tc>
          <w:tcPr>
            <w:tcW w:w="1272"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32" w:h="2347" w:wrap="none" w:vAnchor="page" w:hAnchor="page" w:x="1264" w:y="11311"/>
              <w:shd w:val="clear" w:color="auto" w:fill="auto"/>
              <w:spacing w:line="190" w:lineRule="exact"/>
              <w:jc w:val="center"/>
            </w:pPr>
            <w:r>
              <w:rPr>
                <w:rStyle w:val="295pt"/>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293973" w:rsidRDefault="00293973" w:rsidP="00293973">
            <w:pPr>
              <w:pStyle w:val="24"/>
              <w:framePr w:w="10032" w:h="2347" w:wrap="none" w:vAnchor="page" w:hAnchor="page" w:x="1264" w:y="11311"/>
              <w:shd w:val="clear" w:color="auto" w:fill="auto"/>
              <w:spacing w:line="190" w:lineRule="exact"/>
              <w:jc w:val="center"/>
            </w:pPr>
            <w:r>
              <w:rPr>
                <w:rStyle w:val="295pt"/>
              </w:rPr>
              <w:t>-</w:t>
            </w:r>
          </w:p>
        </w:tc>
      </w:tr>
    </w:tbl>
    <w:p w:rsidR="00293973" w:rsidRDefault="00293973" w:rsidP="00C92CF7">
      <w:pPr>
        <w:pStyle w:val="34"/>
        <w:framePr w:w="10123" w:h="700" w:hRule="exact" w:wrap="none" w:vAnchor="page" w:hAnchor="page" w:x="1240" w:y="13909"/>
        <w:numPr>
          <w:ilvl w:val="0"/>
          <w:numId w:val="19"/>
        </w:numPr>
        <w:shd w:val="clear" w:color="auto" w:fill="auto"/>
        <w:tabs>
          <w:tab w:val="left" w:pos="1346"/>
        </w:tabs>
        <w:spacing w:line="322" w:lineRule="exact"/>
      </w:pPr>
      <w:bookmarkStart w:id="11" w:name="bookmark11"/>
      <w:r>
        <w:t>Виды объектов местного значения МО Верхнечебеньковский сельсовет в области предупреждения чрезвычайных ситуаций и ликвидации их последствий:</w:t>
      </w:r>
      <w:bookmarkEnd w:id="11"/>
    </w:p>
    <w:p w:rsidR="00293973" w:rsidRDefault="00293973" w:rsidP="00293973">
      <w:pPr>
        <w:framePr w:wrap="none" w:vAnchor="page" w:hAnchor="page" w:x="1360" w:y="15501"/>
        <w:spacing w:line="180" w:lineRule="exact"/>
      </w:pPr>
      <w:r>
        <w:rPr>
          <w:rStyle w:val="22"/>
          <w:rFonts w:eastAsiaTheme="minorHAnsi"/>
        </w:rPr>
        <w:t>ООО «ГЕОТРЕНД» 2014Г.</w:t>
      </w:r>
    </w:p>
    <w:p w:rsidR="00293973" w:rsidRDefault="00293973" w:rsidP="00293973">
      <w:pPr>
        <w:framePr w:wrap="none" w:vAnchor="page" w:hAnchor="page" w:x="10999" w:y="15501"/>
        <w:spacing w:line="180" w:lineRule="exact"/>
      </w:pPr>
      <w:r>
        <w:rPr>
          <w:rStyle w:val="22"/>
          <w:rFonts w:eastAsiaTheme="minorHAnsi"/>
        </w:rPr>
        <w:t>19</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698176" behindDoc="1" locked="0" layoutInCell="1" allowOverlap="1">
                <wp:simplePos x="0" y="0"/>
                <wp:positionH relativeFrom="page">
                  <wp:posOffset>838835</wp:posOffset>
                </wp:positionH>
                <wp:positionV relativeFrom="page">
                  <wp:posOffset>247650</wp:posOffset>
                </wp:positionV>
                <wp:extent cx="6297295" cy="207010"/>
                <wp:effectExtent l="635" t="0" r="0" b="254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9" o:spid="_x0000_s1026" style="position:absolute;margin-left:66.05pt;margin-top:19.5pt;width:495.85pt;height:16.3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699200" behindDoc="1" locked="0" layoutInCell="1" allowOverlap="1">
                <wp:simplePos x="0" y="0"/>
                <wp:positionH relativeFrom="page">
                  <wp:posOffset>823595</wp:posOffset>
                </wp:positionH>
                <wp:positionV relativeFrom="page">
                  <wp:posOffset>232410</wp:posOffset>
                </wp:positionV>
                <wp:extent cx="6327775" cy="237490"/>
                <wp:effectExtent l="4445" t="3810" r="1905" b="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26" style="position:absolute;margin-left:64.85pt;margin-top:18.3pt;width:498.25pt;height:18.7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mSqAIAABA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" fillcolor="#5a9bd5" stroked="f">
                <w10:wrap anchorx="page" anchory="page"/>
              </v:rect>
            </w:pict>
          </mc:Fallback>
        </mc:AlternateContent>
      </w:r>
    </w:p>
    <w:p w:rsidR="00293973" w:rsidRDefault="00293973" w:rsidP="00293973">
      <w:pPr>
        <w:framePr w:wrap="none" w:vAnchor="page" w:hAnchor="page" w:x="1567" w:y="448"/>
        <w:shd w:val="clear" w:color="auto" w:fill="000000"/>
        <w:spacing w:line="160" w:lineRule="exact"/>
      </w:pPr>
      <w:r>
        <w:rPr>
          <w:rStyle w:val="af0"/>
        </w:rPr>
        <w:t xml:space="preserve">НО 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C92CF7">
      <w:pPr>
        <w:pStyle w:val="34"/>
        <w:framePr w:w="10123" w:h="3284" w:hRule="exact" w:wrap="none" w:vAnchor="page" w:hAnchor="page" w:x="1240" w:y="966"/>
        <w:numPr>
          <w:ilvl w:val="0"/>
          <w:numId w:val="21"/>
        </w:numPr>
        <w:shd w:val="clear" w:color="auto" w:fill="auto"/>
        <w:tabs>
          <w:tab w:val="left" w:pos="1406"/>
        </w:tabs>
        <w:spacing w:after="107" w:line="240" w:lineRule="exact"/>
      </w:pPr>
      <w:bookmarkStart w:id="12" w:name="bookmark12"/>
      <w:r>
        <w:t>Объекты инженерной подготовки и защиты территории</w:t>
      </w:r>
      <w:bookmarkEnd w:id="12"/>
    </w:p>
    <w:p w:rsidR="00293973" w:rsidRDefault="00293973" w:rsidP="00293973">
      <w:pPr>
        <w:pStyle w:val="50"/>
        <w:framePr w:w="10123" w:h="3284" w:hRule="exact" w:wrap="none" w:vAnchor="page" w:hAnchor="page" w:x="1240" w:y="966"/>
        <w:shd w:val="clear" w:color="auto" w:fill="auto"/>
        <w:spacing w:line="317" w:lineRule="exact"/>
      </w:pPr>
      <w:r>
        <w:t>(Показатели территориальной доступности не нормируются)</w:t>
      </w:r>
    </w:p>
    <w:p w:rsidR="00293973" w:rsidRDefault="00293973" w:rsidP="00293973">
      <w:pPr>
        <w:pStyle w:val="24"/>
        <w:framePr w:w="10123" w:h="3284" w:hRule="exact" w:wrap="none" w:vAnchor="page" w:hAnchor="page" w:x="1240" w:y="966"/>
        <w:shd w:val="clear" w:color="auto" w:fill="auto"/>
        <w:ind w:firstLine="740"/>
      </w:pPr>
      <w:r>
        <w:t>При разработке документации по планировке территории на участках подверженных оползневым процессам, необходимо предусматривать мероприятия по упорядочению поверхностного стока, перехвату потоков грунтовых вод, предохранению естественного контрфорса оползневого массива от разрушения, повышению устойчивости откоса механическими и физико-химическими средствами, террасированию склонов, посадке зеленых насаждений.</w:t>
      </w:r>
    </w:p>
    <w:p w:rsidR="00293973" w:rsidRDefault="00293973" w:rsidP="00293973">
      <w:pPr>
        <w:pStyle w:val="24"/>
        <w:framePr w:w="10123" w:h="3284" w:hRule="exact" w:wrap="none" w:vAnchor="page" w:hAnchor="page" w:x="1240" w:y="966"/>
        <w:shd w:val="clear" w:color="auto" w:fill="auto"/>
        <w:ind w:firstLine="740"/>
      </w:pPr>
      <w:r>
        <w:t>Не допускается размещение застройки на территориях подверженных затопления при вероятном разрушении гидротехнических сооружений или их отсутствии.</w:t>
      </w:r>
    </w:p>
    <w:p w:rsidR="00293973" w:rsidRDefault="00293973" w:rsidP="00293973">
      <w:pPr>
        <w:pStyle w:val="24"/>
        <w:framePr w:w="10123" w:h="691" w:hRule="exact" w:wrap="none" w:vAnchor="page" w:hAnchor="page" w:x="1240" w:y="4193"/>
        <w:shd w:val="clear" w:color="auto" w:fill="auto"/>
        <w:ind w:firstLine="740"/>
      </w:pPr>
      <w:r>
        <w:t>Проектирование гидротехнических сооружений следует осуществлять в зависимости от класса сооружений в соответствии с требованиями СНиП 33-01-2003.</w:t>
      </w:r>
    </w:p>
    <w:tbl>
      <w:tblPr>
        <w:tblOverlap w:val="never"/>
        <w:tblW w:w="0" w:type="auto"/>
        <w:tblLayout w:type="fixed"/>
        <w:tblCellMar>
          <w:left w:w="10" w:type="dxa"/>
          <w:right w:w="10" w:type="dxa"/>
        </w:tblCellMar>
        <w:tblLook w:val="0000" w:firstRow="0" w:lastRow="0" w:firstColumn="0" w:lastColumn="0" w:noHBand="0" w:noVBand="0"/>
      </w:tblPr>
      <w:tblGrid>
        <w:gridCol w:w="4003"/>
        <w:gridCol w:w="2410"/>
        <w:gridCol w:w="3667"/>
      </w:tblGrid>
      <w:tr w:rsidR="00293973" w:rsidTr="00293973">
        <w:trPr>
          <w:trHeight w:hRule="exact" w:val="523"/>
        </w:trPr>
        <w:tc>
          <w:tcPr>
            <w:tcW w:w="4003" w:type="dxa"/>
            <w:vMerge w:val="restart"/>
            <w:tcBorders>
              <w:top w:val="single" w:sz="4" w:space="0" w:color="auto"/>
              <w:left w:val="single" w:sz="4" w:space="0" w:color="auto"/>
            </w:tcBorders>
            <w:shd w:val="clear" w:color="auto" w:fill="FFFFFF"/>
            <w:vAlign w:val="center"/>
          </w:tcPr>
          <w:p w:rsidR="00293973" w:rsidRDefault="00293973" w:rsidP="00293973">
            <w:pPr>
              <w:pStyle w:val="24"/>
              <w:framePr w:w="10080" w:h="1469" w:wrap="none" w:vAnchor="page" w:hAnchor="page" w:x="1269" w:y="4888"/>
              <w:shd w:val="clear" w:color="auto" w:fill="auto"/>
              <w:spacing w:line="190" w:lineRule="exact"/>
              <w:jc w:val="center"/>
            </w:pPr>
            <w:r>
              <w:rPr>
                <w:rStyle w:val="295pt"/>
              </w:rPr>
              <w:t>Наименование объекта</w:t>
            </w:r>
          </w:p>
        </w:tc>
        <w:tc>
          <w:tcPr>
            <w:tcW w:w="6077" w:type="dxa"/>
            <w:gridSpan w:val="2"/>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80" w:h="1469" w:wrap="none" w:vAnchor="page" w:hAnchor="page" w:x="1269" w:y="4888"/>
              <w:shd w:val="clear" w:color="auto" w:fill="auto"/>
              <w:spacing w:line="190" w:lineRule="exact"/>
              <w:jc w:val="center"/>
            </w:pPr>
            <w:r>
              <w:rPr>
                <w:rStyle w:val="295pt"/>
              </w:rPr>
              <w:t>Минимально допустимый уровень обеспеченности</w:t>
            </w:r>
          </w:p>
        </w:tc>
      </w:tr>
      <w:tr w:rsidR="00293973" w:rsidTr="00293973">
        <w:trPr>
          <w:trHeight w:hRule="exact" w:val="418"/>
        </w:trPr>
        <w:tc>
          <w:tcPr>
            <w:tcW w:w="4003" w:type="dxa"/>
            <w:vMerge/>
            <w:tcBorders>
              <w:left w:val="single" w:sz="4" w:space="0" w:color="auto"/>
            </w:tcBorders>
            <w:shd w:val="clear" w:color="auto" w:fill="FFFFFF"/>
            <w:vAlign w:val="center"/>
          </w:tcPr>
          <w:p w:rsidR="00293973" w:rsidRDefault="00293973" w:rsidP="00293973">
            <w:pPr>
              <w:framePr w:w="10080" w:h="1469" w:wrap="none" w:vAnchor="page" w:hAnchor="page" w:x="1269" w:y="4888"/>
            </w:pPr>
          </w:p>
        </w:tc>
        <w:tc>
          <w:tcPr>
            <w:tcW w:w="2410" w:type="dxa"/>
            <w:tcBorders>
              <w:top w:val="single" w:sz="4" w:space="0" w:color="auto"/>
              <w:left w:val="single" w:sz="4" w:space="0" w:color="auto"/>
            </w:tcBorders>
            <w:shd w:val="clear" w:color="auto" w:fill="FFFFFF"/>
            <w:vAlign w:val="center"/>
          </w:tcPr>
          <w:p w:rsidR="00293973" w:rsidRDefault="00293973" w:rsidP="00293973">
            <w:pPr>
              <w:pStyle w:val="24"/>
              <w:framePr w:w="10080" w:h="1469" w:wrap="none" w:vAnchor="page" w:hAnchor="page" w:x="1269" w:y="4888"/>
              <w:shd w:val="clear" w:color="auto" w:fill="auto"/>
              <w:spacing w:line="190" w:lineRule="exact"/>
              <w:ind w:left="340"/>
              <w:jc w:val="left"/>
            </w:pPr>
            <w:r>
              <w:rPr>
                <w:rStyle w:val="295pt"/>
              </w:rPr>
              <w:t>Единица измерения</w:t>
            </w:r>
          </w:p>
        </w:tc>
        <w:tc>
          <w:tcPr>
            <w:tcW w:w="3667" w:type="dxa"/>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80" w:h="1469" w:wrap="none" w:vAnchor="page" w:hAnchor="page" w:x="1269" w:y="4888"/>
              <w:shd w:val="clear" w:color="auto" w:fill="auto"/>
              <w:spacing w:line="190" w:lineRule="exact"/>
              <w:jc w:val="center"/>
            </w:pPr>
            <w:r>
              <w:rPr>
                <w:rStyle w:val="295pt"/>
              </w:rPr>
              <w:t>Величина</w:t>
            </w:r>
          </w:p>
        </w:tc>
      </w:tr>
      <w:tr w:rsidR="00293973" w:rsidTr="00293973">
        <w:trPr>
          <w:trHeight w:hRule="exact" w:val="528"/>
        </w:trPr>
        <w:tc>
          <w:tcPr>
            <w:tcW w:w="4003"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80" w:h="1469" w:wrap="none" w:vAnchor="page" w:hAnchor="page" w:x="1269" w:y="4888"/>
              <w:shd w:val="clear" w:color="auto" w:fill="auto"/>
              <w:spacing w:line="190" w:lineRule="exact"/>
              <w:jc w:val="center"/>
            </w:pPr>
            <w:r>
              <w:rPr>
                <w:rStyle w:val="295pt"/>
              </w:rPr>
              <w:t>Берегозащитные сооружения</w:t>
            </w:r>
          </w:p>
        </w:tc>
        <w:tc>
          <w:tcPr>
            <w:tcW w:w="2410" w:type="dxa"/>
            <w:tcBorders>
              <w:top w:val="single" w:sz="4" w:space="0" w:color="auto"/>
              <w:left w:val="single" w:sz="4" w:space="0" w:color="auto"/>
              <w:bottom w:val="single" w:sz="4" w:space="0" w:color="auto"/>
            </w:tcBorders>
            <w:shd w:val="clear" w:color="auto" w:fill="FFFFFF"/>
            <w:vAlign w:val="bottom"/>
          </w:tcPr>
          <w:p w:rsidR="00293973" w:rsidRDefault="00293973" w:rsidP="00293973">
            <w:pPr>
              <w:pStyle w:val="24"/>
              <w:framePr w:w="10080" w:h="1469" w:wrap="none" w:vAnchor="page" w:hAnchor="page" w:x="1269" w:y="4888"/>
              <w:shd w:val="clear" w:color="auto" w:fill="auto"/>
              <w:spacing w:line="235" w:lineRule="exact"/>
              <w:ind w:left="340"/>
              <w:jc w:val="left"/>
            </w:pPr>
            <w:r>
              <w:rPr>
                <w:rStyle w:val="295pt"/>
              </w:rPr>
              <w:t>% береговой линии, требующей защиты</w:t>
            </w:r>
          </w:p>
        </w:tc>
        <w:tc>
          <w:tcPr>
            <w:tcW w:w="3667" w:type="dxa"/>
            <w:tcBorders>
              <w:top w:val="single" w:sz="4" w:space="0" w:color="auto"/>
              <w:left w:val="single" w:sz="4" w:space="0" w:color="auto"/>
              <w:bottom w:val="single" w:sz="4" w:space="0" w:color="auto"/>
              <w:right w:val="single" w:sz="4" w:space="0" w:color="auto"/>
            </w:tcBorders>
            <w:shd w:val="clear" w:color="auto" w:fill="FFFFFF"/>
            <w:vAlign w:val="center"/>
          </w:tcPr>
          <w:p w:rsidR="00293973" w:rsidRDefault="00293973" w:rsidP="00293973">
            <w:pPr>
              <w:pStyle w:val="24"/>
              <w:framePr w:w="10080" w:h="1469" w:wrap="none" w:vAnchor="page" w:hAnchor="page" w:x="1269" w:y="4888"/>
              <w:shd w:val="clear" w:color="auto" w:fill="auto"/>
              <w:spacing w:line="190" w:lineRule="exact"/>
              <w:jc w:val="center"/>
            </w:pPr>
            <w:r>
              <w:rPr>
                <w:rStyle w:val="295pt"/>
              </w:rPr>
              <w:t>100</w:t>
            </w:r>
          </w:p>
        </w:tc>
      </w:tr>
    </w:tbl>
    <w:p w:rsidR="00293973" w:rsidRDefault="00293973" w:rsidP="00C92CF7">
      <w:pPr>
        <w:pStyle w:val="34"/>
        <w:framePr w:w="10123" w:h="1130" w:hRule="exact" w:wrap="none" w:vAnchor="page" w:hAnchor="page" w:x="1240" w:y="6523"/>
        <w:numPr>
          <w:ilvl w:val="0"/>
          <w:numId w:val="19"/>
        </w:numPr>
        <w:shd w:val="clear" w:color="auto" w:fill="auto"/>
        <w:tabs>
          <w:tab w:val="left" w:pos="1149"/>
        </w:tabs>
        <w:spacing w:after="129" w:line="326" w:lineRule="exact"/>
      </w:pPr>
      <w:bookmarkStart w:id="13" w:name="bookmark13"/>
      <w:r>
        <w:t>Виды объектов местного значения МО Верхнечебеньковский сельсовет в области образования:</w:t>
      </w:r>
      <w:bookmarkEnd w:id="13"/>
    </w:p>
    <w:p w:rsidR="00293973" w:rsidRDefault="00293973" w:rsidP="00C92CF7">
      <w:pPr>
        <w:pStyle w:val="34"/>
        <w:framePr w:w="10123" w:h="1130" w:hRule="exact" w:wrap="none" w:vAnchor="page" w:hAnchor="page" w:x="1240" w:y="6523"/>
        <w:numPr>
          <w:ilvl w:val="0"/>
          <w:numId w:val="22"/>
        </w:numPr>
        <w:shd w:val="clear" w:color="auto" w:fill="auto"/>
        <w:tabs>
          <w:tab w:val="left" w:pos="1406"/>
        </w:tabs>
        <w:spacing w:line="240" w:lineRule="exact"/>
      </w:pPr>
      <w:bookmarkStart w:id="14" w:name="bookmark14"/>
      <w:r>
        <w:t>Дошкольные образовательные организации</w:t>
      </w:r>
      <w:bookmarkEnd w:id="14"/>
    </w:p>
    <w:p w:rsidR="00293973" w:rsidRDefault="00293973" w:rsidP="00293973">
      <w:pPr>
        <w:pStyle w:val="24"/>
        <w:framePr w:wrap="none" w:vAnchor="page" w:hAnchor="page" w:x="1240" w:y="7787"/>
        <w:shd w:val="clear" w:color="auto" w:fill="auto"/>
        <w:spacing w:line="240" w:lineRule="exact"/>
        <w:ind w:firstLine="740"/>
      </w:pPr>
      <w:r>
        <w:t>Расчетные показатели минимальной обеспеченности приведены в таблице:</w:t>
      </w:r>
    </w:p>
    <w:tbl>
      <w:tblPr>
        <w:tblOverlap w:val="never"/>
        <w:tblW w:w="0" w:type="auto"/>
        <w:tblLayout w:type="fixed"/>
        <w:tblCellMar>
          <w:left w:w="10" w:type="dxa"/>
          <w:right w:w="10" w:type="dxa"/>
        </w:tblCellMar>
        <w:tblLook w:val="0000" w:firstRow="0" w:lastRow="0" w:firstColumn="0" w:lastColumn="0" w:noHBand="0" w:noVBand="0"/>
      </w:tblPr>
      <w:tblGrid>
        <w:gridCol w:w="4416"/>
        <w:gridCol w:w="3869"/>
        <w:gridCol w:w="1795"/>
      </w:tblGrid>
      <w:tr w:rsidR="00293973" w:rsidTr="00293973">
        <w:trPr>
          <w:trHeight w:hRule="exact" w:val="542"/>
        </w:trPr>
        <w:tc>
          <w:tcPr>
            <w:tcW w:w="4416" w:type="dxa"/>
            <w:tcBorders>
              <w:top w:val="single" w:sz="4" w:space="0" w:color="auto"/>
              <w:left w:val="single" w:sz="4" w:space="0" w:color="auto"/>
            </w:tcBorders>
            <w:shd w:val="clear" w:color="auto" w:fill="FFFFFF"/>
            <w:vAlign w:val="center"/>
          </w:tcPr>
          <w:p w:rsidR="00293973" w:rsidRDefault="00293973" w:rsidP="00293973">
            <w:pPr>
              <w:pStyle w:val="24"/>
              <w:framePr w:w="10080" w:h="998" w:wrap="none" w:vAnchor="page" w:hAnchor="page" w:x="1269" w:y="8104"/>
              <w:shd w:val="clear" w:color="auto" w:fill="auto"/>
              <w:spacing w:line="190" w:lineRule="exact"/>
              <w:jc w:val="center"/>
            </w:pPr>
            <w:r>
              <w:rPr>
                <w:rStyle w:val="295pt"/>
              </w:rPr>
              <w:t>Объект</w:t>
            </w:r>
          </w:p>
        </w:tc>
        <w:tc>
          <w:tcPr>
            <w:tcW w:w="3869" w:type="dxa"/>
            <w:tcBorders>
              <w:top w:val="single" w:sz="4" w:space="0" w:color="auto"/>
              <w:left w:val="single" w:sz="4" w:space="0" w:color="auto"/>
            </w:tcBorders>
            <w:shd w:val="clear" w:color="auto" w:fill="FFFFFF"/>
            <w:vAlign w:val="center"/>
          </w:tcPr>
          <w:p w:rsidR="00293973" w:rsidRDefault="00293973" w:rsidP="00293973">
            <w:pPr>
              <w:pStyle w:val="24"/>
              <w:framePr w:w="10080" w:h="998" w:wrap="none" w:vAnchor="page" w:hAnchor="page" w:x="1269" w:y="8104"/>
              <w:shd w:val="clear" w:color="auto" w:fill="auto"/>
              <w:spacing w:line="190" w:lineRule="exact"/>
              <w:jc w:val="center"/>
            </w:pPr>
            <w:r>
              <w:rPr>
                <w:rStyle w:val="295pt"/>
              </w:rPr>
              <w:t>Единицы измерения</w:t>
            </w:r>
          </w:p>
        </w:tc>
        <w:tc>
          <w:tcPr>
            <w:tcW w:w="1795"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0080" w:h="998" w:wrap="none" w:vAnchor="page" w:hAnchor="page" w:x="1269" w:y="8104"/>
              <w:shd w:val="clear" w:color="auto" w:fill="auto"/>
              <w:spacing w:after="60" w:line="190" w:lineRule="exact"/>
              <w:ind w:left="220"/>
              <w:jc w:val="left"/>
            </w:pPr>
            <w:r>
              <w:rPr>
                <w:rStyle w:val="295pt"/>
              </w:rPr>
              <w:t>Минимальная</w:t>
            </w:r>
          </w:p>
          <w:p w:rsidR="00293973" w:rsidRDefault="00293973" w:rsidP="00293973">
            <w:pPr>
              <w:pStyle w:val="24"/>
              <w:framePr w:w="10080" w:h="998" w:wrap="none" w:vAnchor="page" w:hAnchor="page" w:x="1269" w:y="8104"/>
              <w:shd w:val="clear" w:color="auto" w:fill="auto"/>
              <w:spacing w:before="60" w:line="190" w:lineRule="exact"/>
              <w:ind w:left="220"/>
              <w:jc w:val="left"/>
            </w:pPr>
            <w:r>
              <w:rPr>
                <w:rStyle w:val="295pt"/>
              </w:rPr>
              <w:t>обеспеченность</w:t>
            </w:r>
          </w:p>
        </w:tc>
      </w:tr>
      <w:tr w:rsidR="00293973" w:rsidTr="00293973">
        <w:trPr>
          <w:trHeight w:hRule="exact" w:val="456"/>
        </w:trPr>
        <w:tc>
          <w:tcPr>
            <w:tcW w:w="4416"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80" w:h="998" w:wrap="none" w:vAnchor="page" w:hAnchor="page" w:x="1269" w:y="8104"/>
              <w:shd w:val="clear" w:color="auto" w:fill="auto"/>
              <w:spacing w:line="190" w:lineRule="exact"/>
              <w:jc w:val="center"/>
            </w:pPr>
            <w:r>
              <w:rPr>
                <w:rStyle w:val="295pt"/>
              </w:rPr>
              <w:t>Дошкольные образовательные учреждения</w:t>
            </w:r>
          </w:p>
        </w:tc>
        <w:tc>
          <w:tcPr>
            <w:tcW w:w="3869"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80" w:h="998" w:wrap="none" w:vAnchor="page" w:hAnchor="page" w:x="1269" w:y="8104"/>
              <w:shd w:val="clear" w:color="auto" w:fill="auto"/>
              <w:spacing w:line="190" w:lineRule="exact"/>
              <w:jc w:val="center"/>
            </w:pPr>
            <w:r>
              <w:rPr>
                <w:rStyle w:val="295pt"/>
              </w:rPr>
              <w:t>мест на 1000 жителей</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293973" w:rsidRDefault="00293973" w:rsidP="00293973">
            <w:pPr>
              <w:pStyle w:val="24"/>
              <w:framePr w:w="10080" w:h="998" w:wrap="none" w:vAnchor="page" w:hAnchor="page" w:x="1269" w:y="8104"/>
              <w:shd w:val="clear" w:color="auto" w:fill="auto"/>
              <w:spacing w:line="190" w:lineRule="exact"/>
              <w:jc w:val="center"/>
            </w:pPr>
            <w:r>
              <w:rPr>
                <w:rStyle w:val="295pt"/>
              </w:rPr>
              <w:t>40</w:t>
            </w:r>
          </w:p>
        </w:tc>
      </w:tr>
    </w:tbl>
    <w:p w:rsidR="00293973" w:rsidRDefault="00293973" w:rsidP="00293973">
      <w:pPr>
        <w:framePr w:w="10123" w:h="2866" w:hRule="exact" w:wrap="none" w:vAnchor="page" w:hAnchor="page" w:x="1240" w:y="9160"/>
      </w:pPr>
      <w:r>
        <w:rPr>
          <w:rStyle w:val="60"/>
          <w:rFonts w:eastAsiaTheme="minorHAnsi"/>
          <w:b w:val="0"/>
          <w:bCs w:val="0"/>
        </w:rPr>
        <w:t>Примечание:</w:t>
      </w:r>
      <w:r>
        <w:t xml:space="preserve"> Здания ДОУ проектируются отдельно </w:t>
      </w:r>
      <w:proofErr w:type="gramStart"/>
      <w:r>
        <w:t>стоящими</w:t>
      </w:r>
      <w:proofErr w:type="gramEnd"/>
      <w:r>
        <w:t>, с минимальной мощностью - 40 мест. Допускается пристройка здания ДОУ вместимостью от 20 до 140 мест к жилому дому при наличии отдельной огражденной территории с самостоятельным входом и выездом (въездом).</w:t>
      </w:r>
    </w:p>
    <w:p w:rsidR="00293973" w:rsidRDefault="00293973" w:rsidP="00293973">
      <w:pPr>
        <w:framePr w:w="10123" w:h="2866" w:hRule="exact" w:wrap="none" w:vAnchor="page" w:hAnchor="page" w:x="1240" w:y="9160"/>
      </w:pPr>
      <w:r>
        <w:t>При размещении указанных учреждений следует учитывать максимальный радиус территориальной доступности - 500 м.</w:t>
      </w:r>
    </w:p>
    <w:p w:rsidR="00293973" w:rsidRDefault="00293973" w:rsidP="00293973">
      <w:pPr>
        <w:framePr w:w="10123" w:h="2866" w:hRule="exact" w:wrap="none" w:vAnchor="page" w:hAnchor="page" w:x="1240" w:y="9160"/>
        <w:spacing w:after="79"/>
      </w:pPr>
      <w:r>
        <w:t>Дошкольные образовательные учреждения следует размещать в микрорайонах на обособленных земельных участках, удаленных от главных улиц, коммунальных и промышленных предприятий, автостоянок. Для ориентировочных расчетов размеров земельных участков, необходимых для размещения дошкольных образовательных учреждений, принимать показатель 35 м</w:t>
      </w:r>
      <w:proofErr w:type="gramStart"/>
      <w:r>
        <w:rPr>
          <w:vertAlign w:val="superscript"/>
        </w:rPr>
        <w:t>2</w:t>
      </w:r>
      <w:proofErr w:type="gramEnd"/>
      <w:r>
        <w:t xml:space="preserve"> на 1 место.</w:t>
      </w:r>
    </w:p>
    <w:p w:rsidR="00293973" w:rsidRDefault="00293973" w:rsidP="00C92CF7">
      <w:pPr>
        <w:pStyle w:val="34"/>
        <w:framePr w:w="10123" w:h="2866" w:hRule="exact" w:wrap="none" w:vAnchor="page" w:hAnchor="page" w:x="1240" w:y="9160"/>
        <w:numPr>
          <w:ilvl w:val="0"/>
          <w:numId w:val="22"/>
        </w:numPr>
        <w:shd w:val="clear" w:color="auto" w:fill="auto"/>
        <w:tabs>
          <w:tab w:val="left" w:pos="1406"/>
        </w:tabs>
        <w:spacing w:line="240" w:lineRule="exact"/>
      </w:pPr>
      <w:bookmarkStart w:id="15" w:name="bookmark15"/>
      <w:r>
        <w:t>Общеобразовательные организации</w:t>
      </w:r>
      <w:bookmarkEnd w:id="15"/>
    </w:p>
    <w:p w:rsidR="00293973" w:rsidRDefault="00293973" w:rsidP="00293973">
      <w:pPr>
        <w:pStyle w:val="24"/>
        <w:framePr w:wrap="none" w:vAnchor="page" w:hAnchor="page" w:x="1240" w:y="12155"/>
        <w:shd w:val="clear" w:color="auto" w:fill="auto"/>
        <w:spacing w:line="240" w:lineRule="exact"/>
        <w:ind w:firstLine="740"/>
      </w:pPr>
      <w:r>
        <w:t>Расчетные показатели минимальной обеспеченности приведены в таблице:</w:t>
      </w:r>
    </w:p>
    <w:tbl>
      <w:tblPr>
        <w:tblOverlap w:val="never"/>
        <w:tblW w:w="0" w:type="auto"/>
        <w:tblLayout w:type="fixed"/>
        <w:tblCellMar>
          <w:left w:w="10" w:type="dxa"/>
          <w:right w:w="10" w:type="dxa"/>
        </w:tblCellMar>
        <w:tblLook w:val="0000" w:firstRow="0" w:lastRow="0" w:firstColumn="0" w:lastColumn="0" w:noHBand="0" w:noVBand="0"/>
      </w:tblPr>
      <w:tblGrid>
        <w:gridCol w:w="4416"/>
        <w:gridCol w:w="3869"/>
        <w:gridCol w:w="1795"/>
      </w:tblGrid>
      <w:tr w:rsidR="00293973" w:rsidTr="00293973">
        <w:trPr>
          <w:trHeight w:hRule="exact" w:val="542"/>
        </w:trPr>
        <w:tc>
          <w:tcPr>
            <w:tcW w:w="4416" w:type="dxa"/>
            <w:tcBorders>
              <w:top w:val="single" w:sz="4" w:space="0" w:color="auto"/>
              <w:left w:val="single" w:sz="4" w:space="0" w:color="auto"/>
            </w:tcBorders>
            <w:shd w:val="clear" w:color="auto" w:fill="FFFFFF"/>
            <w:vAlign w:val="center"/>
          </w:tcPr>
          <w:p w:rsidR="00293973" w:rsidRDefault="00293973" w:rsidP="00293973">
            <w:pPr>
              <w:pStyle w:val="24"/>
              <w:framePr w:w="10080" w:h="874" w:wrap="none" w:vAnchor="page" w:hAnchor="page" w:x="1269" w:y="12472"/>
              <w:shd w:val="clear" w:color="auto" w:fill="auto"/>
              <w:spacing w:line="190" w:lineRule="exact"/>
              <w:jc w:val="center"/>
            </w:pPr>
            <w:r>
              <w:rPr>
                <w:rStyle w:val="295pt"/>
              </w:rPr>
              <w:t>Объект</w:t>
            </w:r>
          </w:p>
        </w:tc>
        <w:tc>
          <w:tcPr>
            <w:tcW w:w="3869" w:type="dxa"/>
            <w:tcBorders>
              <w:top w:val="single" w:sz="4" w:space="0" w:color="auto"/>
              <w:left w:val="single" w:sz="4" w:space="0" w:color="auto"/>
            </w:tcBorders>
            <w:shd w:val="clear" w:color="auto" w:fill="FFFFFF"/>
            <w:vAlign w:val="center"/>
          </w:tcPr>
          <w:p w:rsidR="00293973" w:rsidRDefault="00293973" w:rsidP="00293973">
            <w:pPr>
              <w:pStyle w:val="24"/>
              <w:framePr w:w="10080" w:h="874" w:wrap="none" w:vAnchor="page" w:hAnchor="page" w:x="1269" w:y="12472"/>
              <w:shd w:val="clear" w:color="auto" w:fill="auto"/>
              <w:spacing w:line="190" w:lineRule="exact"/>
              <w:jc w:val="center"/>
            </w:pPr>
            <w:r>
              <w:rPr>
                <w:rStyle w:val="295pt"/>
              </w:rPr>
              <w:t>Единицы измерения</w:t>
            </w:r>
          </w:p>
        </w:tc>
        <w:tc>
          <w:tcPr>
            <w:tcW w:w="1795"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0080" w:h="874" w:wrap="none" w:vAnchor="page" w:hAnchor="page" w:x="1269" w:y="12472"/>
              <w:shd w:val="clear" w:color="auto" w:fill="auto"/>
              <w:spacing w:after="60" w:line="190" w:lineRule="exact"/>
              <w:ind w:left="220"/>
              <w:jc w:val="left"/>
            </w:pPr>
            <w:r>
              <w:rPr>
                <w:rStyle w:val="295pt"/>
              </w:rPr>
              <w:t>Минимальная</w:t>
            </w:r>
          </w:p>
          <w:p w:rsidR="00293973" w:rsidRDefault="00293973" w:rsidP="00293973">
            <w:pPr>
              <w:pStyle w:val="24"/>
              <w:framePr w:w="10080" w:h="874" w:wrap="none" w:vAnchor="page" w:hAnchor="page" w:x="1269" w:y="12472"/>
              <w:shd w:val="clear" w:color="auto" w:fill="auto"/>
              <w:spacing w:before="60" w:line="190" w:lineRule="exact"/>
              <w:ind w:left="220"/>
              <w:jc w:val="left"/>
            </w:pPr>
            <w:r>
              <w:rPr>
                <w:rStyle w:val="295pt"/>
              </w:rPr>
              <w:t>обеспеченность</w:t>
            </w:r>
          </w:p>
        </w:tc>
      </w:tr>
      <w:tr w:rsidR="00293973" w:rsidTr="00293973">
        <w:trPr>
          <w:trHeight w:hRule="exact" w:val="331"/>
        </w:trPr>
        <w:tc>
          <w:tcPr>
            <w:tcW w:w="4416" w:type="dxa"/>
            <w:tcBorders>
              <w:top w:val="single" w:sz="4" w:space="0" w:color="auto"/>
              <w:left w:val="single" w:sz="4" w:space="0" w:color="auto"/>
              <w:bottom w:val="single" w:sz="4" w:space="0" w:color="auto"/>
            </w:tcBorders>
            <w:shd w:val="clear" w:color="auto" w:fill="FFFFFF"/>
          </w:tcPr>
          <w:p w:rsidR="00293973" w:rsidRDefault="00293973" w:rsidP="00293973">
            <w:pPr>
              <w:pStyle w:val="24"/>
              <w:framePr w:w="10080" w:h="874" w:wrap="none" w:vAnchor="page" w:hAnchor="page" w:x="1269" w:y="12472"/>
              <w:shd w:val="clear" w:color="auto" w:fill="auto"/>
              <w:spacing w:line="190" w:lineRule="exact"/>
              <w:jc w:val="left"/>
            </w:pPr>
            <w:r>
              <w:rPr>
                <w:rStyle w:val="295pt"/>
              </w:rPr>
              <w:t>Общеобразовательные школы</w:t>
            </w:r>
          </w:p>
        </w:tc>
        <w:tc>
          <w:tcPr>
            <w:tcW w:w="3869" w:type="dxa"/>
            <w:tcBorders>
              <w:top w:val="single" w:sz="4" w:space="0" w:color="auto"/>
              <w:left w:val="single" w:sz="4" w:space="0" w:color="auto"/>
              <w:bottom w:val="single" w:sz="4" w:space="0" w:color="auto"/>
            </w:tcBorders>
            <w:shd w:val="clear" w:color="auto" w:fill="FFFFFF"/>
          </w:tcPr>
          <w:p w:rsidR="00293973" w:rsidRDefault="00293973" w:rsidP="00293973">
            <w:pPr>
              <w:pStyle w:val="24"/>
              <w:framePr w:w="10080" w:h="874" w:wrap="none" w:vAnchor="page" w:hAnchor="page" w:x="1269" w:y="12472"/>
              <w:shd w:val="clear" w:color="auto" w:fill="auto"/>
              <w:spacing w:line="190" w:lineRule="exact"/>
              <w:jc w:val="center"/>
            </w:pPr>
            <w:r>
              <w:rPr>
                <w:rStyle w:val="295pt"/>
              </w:rPr>
              <w:t>мест на 1000 жителей</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293973" w:rsidRDefault="00293973" w:rsidP="00293973">
            <w:pPr>
              <w:pStyle w:val="24"/>
              <w:framePr w:w="10080" w:h="874" w:wrap="none" w:vAnchor="page" w:hAnchor="page" w:x="1269" w:y="12472"/>
              <w:shd w:val="clear" w:color="auto" w:fill="auto"/>
              <w:spacing w:line="190" w:lineRule="exact"/>
              <w:jc w:val="center"/>
            </w:pPr>
            <w:r>
              <w:rPr>
                <w:rStyle w:val="295pt"/>
              </w:rPr>
              <w:t>104</w:t>
            </w:r>
          </w:p>
        </w:tc>
      </w:tr>
    </w:tbl>
    <w:p w:rsidR="00293973" w:rsidRDefault="00293973" w:rsidP="00293973">
      <w:pPr>
        <w:framePr w:w="10123" w:h="1853" w:hRule="exact" w:wrap="none" w:vAnchor="page" w:hAnchor="page" w:x="1240" w:y="13403"/>
      </w:pPr>
      <w:r>
        <w:rPr>
          <w:rStyle w:val="61pt"/>
          <w:rFonts w:eastAsiaTheme="minorHAnsi"/>
          <w:b w:val="0"/>
          <w:bCs w:val="0"/>
        </w:rPr>
        <w:t>Примечание:</w:t>
      </w:r>
      <w:r>
        <w:t xml:space="preserve"> Школы размещаются: средние и основные - начиная с численности населения в населённом пункте 2 тыс. чел., начальные - с 500 чел.</w:t>
      </w:r>
    </w:p>
    <w:p w:rsidR="00293973" w:rsidRDefault="00293973" w:rsidP="00293973">
      <w:pPr>
        <w:pStyle w:val="24"/>
        <w:framePr w:w="10123" w:h="1853" w:hRule="exact" w:wrap="none" w:vAnchor="page" w:hAnchor="page" w:x="1240" w:y="13403"/>
        <w:shd w:val="clear" w:color="auto" w:fill="auto"/>
        <w:ind w:firstLine="740"/>
      </w:pPr>
      <w:r>
        <w:t xml:space="preserve">При размещении указанных учреждений следует учитывать радиус пешеходной доступности для обучающихся I ступени - </w:t>
      </w:r>
      <w:r>
        <w:rPr>
          <w:rStyle w:val="25"/>
        </w:rPr>
        <w:t>2 км</w:t>
      </w:r>
      <w:r>
        <w:t>.</w:t>
      </w:r>
    </w:p>
    <w:p w:rsidR="00293973" w:rsidRDefault="00293973" w:rsidP="00293973">
      <w:pPr>
        <w:pStyle w:val="24"/>
        <w:framePr w:w="10123" w:h="1853" w:hRule="exact" w:wrap="none" w:vAnchor="page" w:hAnchor="page" w:x="1240" w:y="13403"/>
        <w:shd w:val="clear" w:color="auto" w:fill="auto"/>
        <w:ind w:firstLine="740"/>
      </w:pPr>
      <w:r>
        <w:t xml:space="preserve">Предельный радиус обслуживания обучающихся </w:t>
      </w:r>
      <w:r>
        <w:rPr>
          <w:lang w:val="en-US" w:bidi="en-US"/>
        </w:rPr>
        <w:t>II</w:t>
      </w:r>
      <w:r w:rsidRPr="00367AE0">
        <w:rPr>
          <w:lang w:bidi="en-US"/>
        </w:rPr>
        <w:t>-</w:t>
      </w:r>
      <w:r>
        <w:rPr>
          <w:lang w:val="en-US" w:bidi="en-US"/>
        </w:rPr>
        <w:t>III</w:t>
      </w:r>
      <w:r w:rsidRPr="00367AE0">
        <w:rPr>
          <w:lang w:bidi="en-US"/>
        </w:rPr>
        <w:t xml:space="preserve"> </w:t>
      </w:r>
      <w:r>
        <w:t xml:space="preserve">ступеней не должен превышать </w:t>
      </w:r>
      <w:r>
        <w:rPr>
          <w:rStyle w:val="25"/>
        </w:rPr>
        <w:t>15</w:t>
      </w:r>
    </w:p>
    <w:p w:rsidR="00293973" w:rsidRDefault="00293973" w:rsidP="00293973">
      <w:pPr>
        <w:pStyle w:val="40"/>
        <w:framePr w:w="10123" w:h="1853" w:hRule="exact" w:wrap="none" w:vAnchor="page" w:hAnchor="page" w:x="1240" w:y="13403"/>
        <w:shd w:val="clear" w:color="auto" w:fill="auto"/>
        <w:jc w:val="left"/>
      </w:pPr>
      <w:proofErr w:type="gramStart"/>
      <w:r>
        <w:t>км</w:t>
      </w:r>
      <w:proofErr w:type="gramEnd"/>
      <w:r>
        <w:rPr>
          <w:rStyle w:val="41"/>
        </w:rPr>
        <w:t>.</w:t>
      </w:r>
    </w:p>
    <w:p w:rsidR="00293973" w:rsidRDefault="00293973" w:rsidP="00293973">
      <w:pPr>
        <w:framePr w:wrap="none" w:vAnchor="page" w:hAnchor="page" w:x="1365" w:y="15501"/>
        <w:spacing w:line="180" w:lineRule="exact"/>
      </w:pPr>
      <w:r>
        <w:rPr>
          <w:rStyle w:val="22"/>
          <w:rFonts w:eastAsiaTheme="minorHAnsi"/>
        </w:rPr>
        <w:t>ООО «ГЕОТРЕНД» 2014Г.</w:t>
      </w:r>
    </w:p>
    <w:p w:rsidR="00293973" w:rsidRDefault="00293973" w:rsidP="00293973">
      <w:pPr>
        <w:framePr w:wrap="none" w:vAnchor="page" w:hAnchor="page" w:x="10999" w:y="15501"/>
        <w:spacing w:line="180" w:lineRule="exact"/>
      </w:pPr>
      <w:r>
        <w:rPr>
          <w:rStyle w:val="22"/>
          <w:rFonts w:eastAsiaTheme="minorHAnsi"/>
        </w:rPr>
        <w:t>20</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700224" behindDoc="1" locked="0" layoutInCell="1" allowOverlap="1">
                <wp:simplePos x="0" y="0"/>
                <wp:positionH relativeFrom="page">
                  <wp:posOffset>835660</wp:posOffset>
                </wp:positionH>
                <wp:positionV relativeFrom="page">
                  <wp:posOffset>247650</wp:posOffset>
                </wp:positionV>
                <wp:extent cx="6297295" cy="207010"/>
                <wp:effectExtent l="0" t="0" r="1270" b="254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26" style="position:absolute;margin-left:65.8pt;margin-top:19.5pt;width:495.85pt;height:16.3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01248" behindDoc="1" locked="0" layoutInCell="1" allowOverlap="1">
                <wp:simplePos x="0" y="0"/>
                <wp:positionH relativeFrom="page">
                  <wp:posOffset>820420</wp:posOffset>
                </wp:positionH>
                <wp:positionV relativeFrom="page">
                  <wp:posOffset>232410</wp:posOffset>
                </wp:positionV>
                <wp:extent cx="6327775" cy="237490"/>
                <wp:effectExtent l="1270" t="3810" r="0" b="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26" style="position:absolute;margin-left:64.6pt;margin-top:18.3pt;width:498.25pt;height:18.7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bRqAIAABA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" fillcolor="#5a9bd5" stroked="f">
                <w10:wrap anchorx="page" anchory="page"/>
              </v:rect>
            </w:pict>
          </mc:Fallback>
        </mc:AlternateContent>
      </w:r>
    </w:p>
    <w:p w:rsidR="00293973" w:rsidRDefault="00293973" w:rsidP="00293973">
      <w:pPr>
        <w:framePr w:wrap="none" w:vAnchor="page" w:hAnchor="page" w:x="1562" w:y="448"/>
        <w:shd w:val="clear" w:color="auto" w:fill="000000"/>
        <w:spacing w:line="160" w:lineRule="exact"/>
      </w:pPr>
      <w:r>
        <w:rPr>
          <w:rStyle w:val="af0"/>
        </w:rPr>
        <w:t xml:space="preserve">НО 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293973">
      <w:pPr>
        <w:pStyle w:val="24"/>
        <w:framePr w:w="10123" w:h="3776" w:hRule="exact" w:wrap="none" w:vAnchor="page" w:hAnchor="page" w:x="1240" w:y="901"/>
        <w:shd w:val="clear" w:color="auto" w:fill="auto"/>
        <w:ind w:firstLine="740"/>
      </w:pPr>
      <w:r>
        <w:t>Транспортному обслуживанию подлежат учащиеся, проживающие на расстоянии свыше 1 км от учреждения. Подвоз учащихся осуществляется на транспорте, предназначенном для перевозки детей.</w:t>
      </w:r>
    </w:p>
    <w:p w:rsidR="00293973" w:rsidRDefault="00293973" w:rsidP="00293973">
      <w:pPr>
        <w:pStyle w:val="24"/>
        <w:framePr w:w="10123" w:h="3776" w:hRule="exact" w:wrap="none" w:vAnchor="page" w:hAnchor="page" w:x="1240" w:y="901"/>
        <w:shd w:val="clear" w:color="auto" w:fill="auto"/>
        <w:ind w:firstLine="740"/>
      </w:pPr>
      <w: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293973" w:rsidRDefault="00293973" w:rsidP="00293973">
      <w:pPr>
        <w:pStyle w:val="24"/>
        <w:framePr w:w="10123" w:h="3776" w:hRule="exact" w:wrap="none" w:vAnchor="page" w:hAnchor="page" w:x="1240" w:y="901"/>
        <w:shd w:val="clear" w:color="auto" w:fill="auto"/>
        <w:spacing w:after="242"/>
        <w:ind w:firstLine="740"/>
      </w:pPr>
      <w:r>
        <w:t xml:space="preserve">Здание общеобразовательного учреждения следует размещать на самостоятельном земельном участке с отступом от красной линии не менее 25 м. Для ориентировочных расчетов размеров земельных участков, необходимых для размещения общеобразовательных учреждений, принимать показатель </w:t>
      </w:r>
      <w:r>
        <w:rPr>
          <w:rStyle w:val="25"/>
        </w:rPr>
        <w:t>16 м на 1 место.</w:t>
      </w:r>
    </w:p>
    <w:p w:rsidR="00293973" w:rsidRDefault="00293973" w:rsidP="00C92CF7">
      <w:pPr>
        <w:pStyle w:val="34"/>
        <w:framePr w:w="10123" w:h="3776" w:hRule="exact" w:wrap="none" w:vAnchor="page" w:hAnchor="page" w:x="1240" w:y="901"/>
        <w:numPr>
          <w:ilvl w:val="0"/>
          <w:numId w:val="19"/>
        </w:numPr>
        <w:shd w:val="clear" w:color="auto" w:fill="auto"/>
        <w:tabs>
          <w:tab w:val="left" w:pos="1188"/>
        </w:tabs>
        <w:spacing w:line="240" w:lineRule="exact"/>
      </w:pPr>
      <w:bookmarkStart w:id="16" w:name="bookmark16"/>
      <w:r>
        <w:t>Виды объектов местного значения МО Верхнечебеньковский сельсовет в области</w:t>
      </w:r>
      <w:bookmarkEnd w:id="16"/>
    </w:p>
    <w:p w:rsidR="00293973" w:rsidRDefault="00293973" w:rsidP="00293973">
      <w:pPr>
        <w:pStyle w:val="40"/>
        <w:framePr w:w="10123" w:h="893" w:hRule="exact" w:wrap="none" w:vAnchor="page" w:hAnchor="page" w:x="1240" w:y="4547"/>
        <w:shd w:val="clear" w:color="auto" w:fill="auto"/>
        <w:spacing w:line="432" w:lineRule="exact"/>
        <w:jc w:val="left"/>
      </w:pPr>
      <w:r>
        <w:t>физической культуры, массового спорта и отдыха, туризма:</w:t>
      </w:r>
    </w:p>
    <w:p w:rsidR="00293973" w:rsidRDefault="00293973" w:rsidP="00C92CF7">
      <w:pPr>
        <w:pStyle w:val="34"/>
        <w:framePr w:w="10123" w:h="893" w:hRule="exact" w:wrap="none" w:vAnchor="page" w:hAnchor="page" w:x="1240" w:y="4547"/>
        <w:numPr>
          <w:ilvl w:val="0"/>
          <w:numId w:val="23"/>
        </w:numPr>
        <w:shd w:val="clear" w:color="auto" w:fill="auto"/>
        <w:tabs>
          <w:tab w:val="left" w:pos="1356"/>
        </w:tabs>
        <w:spacing w:line="432" w:lineRule="exact"/>
      </w:pPr>
      <w:bookmarkStart w:id="17" w:name="bookmark17"/>
      <w:r>
        <w:t>Здания и сооружения для развития физической культуры и массового спорта</w:t>
      </w:r>
      <w:bookmarkEnd w:id="17"/>
    </w:p>
    <w:p w:rsidR="00293973" w:rsidRDefault="00293973" w:rsidP="00293973">
      <w:pPr>
        <w:framePr w:w="9931" w:h="461" w:hRule="exact" w:wrap="none" w:vAnchor="page" w:hAnchor="page" w:x="1250" w:y="5440"/>
        <w:spacing w:line="432" w:lineRule="exact"/>
        <w:ind w:left="720"/>
      </w:pPr>
      <w:r>
        <w:t>Расчетные показатели минимальной обеспеченности приведены в таблице:</w:t>
      </w:r>
    </w:p>
    <w:tbl>
      <w:tblPr>
        <w:tblOverlap w:val="never"/>
        <w:tblW w:w="0" w:type="auto"/>
        <w:tblLayout w:type="fixed"/>
        <w:tblCellMar>
          <w:left w:w="10" w:type="dxa"/>
          <w:right w:w="10" w:type="dxa"/>
        </w:tblCellMar>
        <w:tblLook w:val="0000" w:firstRow="0" w:lastRow="0" w:firstColumn="0" w:lastColumn="0" w:noHBand="0" w:noVBand="0"/>
      </w:tblPr>
      <w:tblGrid>
        <w:gridCol w:w="3739"/>
        <w:gridCol w:w="3893"/>
        <w:gridCol w:w="2448"/>
      </w:tblGrid>
      <w:tr w:rsidR="00293973" w:rsidTr="00293973">
        <w:trPr>
          <w:trHeight w:hRule="exact" w:val="547"/>
        </w:trPr>
        <w:tc>
          <w:tcPr>
            <w:tcW w:w="3739" w:type="dxa"/>
            <w:tcBorders>
              <w:top w:val="single" w:sz="4" w:space="0" w:color="auto"/>
              <w:left w:val="single" w:sz="4" w:space="0" w:color="auto"/>
            </w:tcBorders>
            <w:shd w:val="clear" w:color="auto" w:fill="FFFFFF"/>
            <w:vAlign w:val="center"/>
          </w:tcPr>
          <w:p w:rsidR="00293973" w:rsidRDefault="00293973" w:rsidP="00293973">
            <w:pPr>
              <w:pStyle w:val="24"/>
              <w:framePr w:w="10080" w:h="1334" w:wrap="none" w:vAnchor="page" w:hAnchor="page" w:x="1264" w:y="5882"/>
              <w:shd w:val="clear" w:color="auto" w:fill="auto"/>
              <w:spacing w:line="190" w:lineRule="exact"/>
              <w:jc w:val="center"/>
            </w:pPr>
            <w:r>
              <w:rPr>
                <w:rStyle w:val="295pt"/>
              </w:rPr>
              <w:t>Объект</w:t>
            </w:r>
          </w:p>
        </w:tc>
        <w:tc>
          <w:tcPr>
            <w:tcW w:w="3893" w:type="dxa"/>
            <w:tcBorders>
              <w:top w:val="single" w:sz="4" w:space="0" w:color="auto"/>
              <w:left w:val="single" w:sz="4" w:space="0" w:color="auto"/>
            </w:tcBorders>
            <w:shd w:val="clear" w:color="auto" w:fill="FFFFFF"/>
            <w:vAlign w:val="center"/>
          </w:tcPr>
          <w:p w:rsidR="00293973" w:rsidRDefault="00293973" w:rsidP="00293973">
            <w:pPr>
              <w:pStyle w:val="24"/>
              <w:framePr w:w="10080" w:h="1334" w:wrap="none" w:vAnchor="page" w:hAnchor="page" w:x="1264" w:y="5882"/>
              <w:shd w:val="clear" w:color="auto" w:fill="auto"/>
              <w:spacing w:line="190" w:lineRule="exact"/>
              <w:jc w:val="center"/>
            </w:pPr>
            <w:r>
              <w:rPr>
                <w:rStyle w:val="295pt"/>
              </w:rPr>
              <w:t>Единицы измерения</w:t>
            </w:r>
          </w:p>
        </w:tc>
        <w:tc>
          <w:tcPr>
            <w:tcW w:w="2448"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0080" w:h="1334" w:wrap="none" w:vAnchor="page" w:hAnchor="page" w:x="1264" w:y="5882"/>
              <w:shd w:val="clear" w:color="auto" w:fill="auto"/>
              <w:spacing w:after="60" w:line="190" w:lineRule="exact"/>
              <w:jc w:val="center"/>
            </w:pPr>
            <w:r>
              <w:rPr>
                <w:rStyle w:val="295pt"/>
              </w:rPr>
              <w:t>Минимальная</w:t>
            </w:r>
          </w:p>
          <w:p w:rsidR="00293973" w:rsidRDefault="00293973" w:rsidP="00293973">
            <w:pPr>
              <w:pStyle w:val="24"/>
              <w:framePr w:w="10080" w:h="1334" w:wrap="none" w:vAnchor="page" w:hAnchor="page" w:x="1264" w:y="5882"/>
              <w:shd w:val="clear" w:color="auto" w:fill="auto"/>
              <w:spacing w:before="60" w:line="190" w:lineRule="exact"/>
              <w:jc w:val="center"/>
            </w:pPr>
            <w:r>
              <w:rPr>
                <w:rStyle w:val="295pt"/>
              </w:rPr>
              <w:t>обеспеченность</w:t>
            </w:r>
          </w:p>
        </w:tc>
      </w:tr>
      <w:tr w:rsidR="00293973" w:rsidTr="00293973">
        <w:trPr>
          <w:trHeight w:hRule="exact" w:val="274"/>
        </w:trPr>
        <w:tc>
          <w:tcPr>
            <w:tcW w:w="3739" w:type="dxa"/>
            <w:tcBorders>
              <w:top w:val="single" w:sz="4" w:space="0" w:color="auto"/>
              <w:left w:val="single" w:sz="4" w:space="0" w:color="auto"/>
            </w:tcBorders>
            <w:shd w:val="clear" w:color="auto" w:fill="FFFFFF"/>
          </w:tcPr>
          <w:p w:rsidR="00293973" w:rsidRDefault="00293973" w:rsidP="00293973">
            <w:pPr>
              <w:pStyle w:val="24"/>
              <w:framePr w:w="10080" w:h="1334" w:wrap="none" w:vAnchor="page" w:hAnchor="page" w:x="1264" w:y="5882"/>
              <w:shd w:val="clear" w:color="auto" w:fill="auto"/>
              <w:spacing w:line="190" w:lineRule="exact"/>
              <w:jc w:val="center"/>
            </w:pPr>
            <w:r>
              <w:rPr>
                <w:rStyle w:val="295pt"/>
              </w:rPr>
              <w:t>Закрытые спортивные сооружения</w:t>
            </w:r>
          </w:p>
        </w:tc>
        <w:tc>
          <w:tcPr>
            <w:tcW w:w="3893" w:type="dxa"/>
            <w:tcBorders>
              <w:top w:val="single" w:sz="4" w:space="0" w:color="auto"/>
              <w:left w:val="single" w:sz="4" w:space="0" w:color="auto"/>
            </w:tcBorders>
            <w:shd w:val="clear" w:color="auto" w:fill="FFFFFF"/>
          </w:tcPr>
          <w:p w:rsidR="00293973" w:rsidRDefault="00293973" w:rsidP="00293973">
            <w:pPr>
              <w:pStyle w:val="24"/>
              <w:framePr w:w="10080" w:h="1334" w:wrap="none" w:vAnchor="page" w:hAnchor="page" w:x="1264" w:y="5882"/>
              <w:shd w:val="clear" w:color="auto" w:fill="auto"/>
              <w:spacing w:line="190" w:lineRule="exact"/>
              <w:jc w:val="center"/>
            </w:pPr>
            <w:r>
              <w:rPr>
                <w:rStyle w:val="295pt"/>
              </w:rPr>
              <w:t>м</w:t>
            </w:r>
            <w:proofErr w:type="gramStart"/>
            <w:r>
              <w:rPr>
                <w:rStyle w:val="295pt"/>
                <w:vertAlign w:val="superscript"/>
              </w:rPr>
              <w:t>2</w:t>
            </w:r>
            <w:proofErr w:type="gramEnd"/>
            <w:r>
              <w:rPr>
                <w:rStyle w:val="295pt"/>
              </w:rPr>
              <w:t xml:space="preserve"> общей площади / 1000 жителей</w:t>
            </w:r>
          </w:p>
        </w:tc>
        <w:tc>
          <w:tcPr>
            <w:tcW w:w="2448"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0080" w:h="1334" w:wrap="none" w:vAnchor="page" w:hAnchor="page" w:x="1264" w:y="5882"/>
              <w:shd w:val="clear" w:color="auto" w:fill="auto"/>
              <w:spacing w:line="190" w:lineRule="exact"/>
              <w:jc w:val="center"/>
            </w:pPr>
            <w:r>
              <w:rPr>
                <w:rStyle w:val="295pt"/>
              </w:rPr>
              <w:t>30</w:t>
            </w:r>
          </w:p>
        </w:tc>
      </w:tr>
      <w:tr w:rsidR="00293973" w:rsidTr="00293973">
        <w:trPr>
          <w:trHeight w:hRule="exact" w:val="514"/>
        </w:trPr>
        <w:tc>
          <w:tcPr>
            <w:tcW w:w="3739" w:type="dxa"/>
            <w:tcBorders>
              <w:top w:val="single" w:sz="4" w:space="0" w:color="auto"/>
              <w:left w:val="single" w:sz="4" w:space="0" w:color="auto"/>
              <w:bottom w:val="single" w:sz="4" w:space="0" w:color="auto"/>
            </w:tcBorders>
            <w:shd w:val="clear" w:color="auto" w:fill="FFFFFF"/>
            <w:vAlign w:val="bottom"/>
          </w:tcPr>
          <w:p w:rsidR="00293973" w:rsidRDefault="00293973" w:rsidP="00293973">
            <w:pPr>
              <w:pStyle w:val="24"/>
              <w:framePr w:w="10080" w:h="1334" w:wrap="none" w:vAnchor="page" w:hAnchor="page" w:x="1264" w:y="5882"/>
              <w:shd w:val="clear" w:color="auto" w:fill="auto"/>
              <w:spacing w:line="254" w:lineRule="exact"/>
              <w:ind w:left="700"/>
              <w:jc w:val="left"/>
            </w:pPr>
            <w:r>
              <w:rPr>
                <w:rStyle w:val="295pt"/>
              </w:rPr>
              <w:t xml:space="preserve">Комплексы </w:t>
            </w:r>
            <w:proofErr w:type="spellStart"/>
            <w:r>
              <w:rPr>
                <w:rStyle w:val="295pt"/>
              </w:rPr>
              <w:t>физкультурно</w:t>
            </w:r>
            <w:r>
              <w:rPr>
                <w:rStyle w:val="295pt"/>
              </w:rPr>
              <w:softHyphen/>
              <w:t>оздоровительных</w:t>
            </w:r>
            <w:proofErr w:type="spellEnd"/>
            <w:r>
              <w:rPr>
                <w:rStyle w:val="295pt"/>
              </w:rPr>
              <w:t xml:space="preserve"> площадок</w:t>
            </w:r>
          </w:p>
        </w:tc>
        <w:tc>
          <w:tcPr>
            <w:tcW w:w="3893"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80" w:h="1334" w:wrap="none" w:vAnchor="page" w:hAnchor="page" w:x="1264" w:y="5882"/>
              <w:shd w:val="clear" w:color="auto" w:fill="auto"/>
              <w:spacing w:line="190" w:lineRule="exact"/>
              <w:jc w:val="center"/>
            </w:pPr>
            <w:proofErr w:type="gramStart"/>
            <w:r>
              <w:rPr>
                <w:rStyle w:val="295pt"/>
              </w:rPr>
              <w:t>га</w:t>
            </w:r>
            <w:proofErr w:type="gramEnd"/>
            <w:r>
              <w:rPr>
                <w:rStyle w:val="295pt"/>
              </w:rPr>
              <w:t xml:space="preserve"> / 1000 жителей</w:t>
            </w:r>
          </w:p>
        </w:tc>
        <w:tc>
          <w:tcPr>
            <w:tcW w:w="2448" w:type="dxa"/>
            <w:tcBorders>
              <w:top w:val="single" w:sz="4" w:space="0" w:color="auto"/>
              <w:left w:val="single" w:sz="4" w:space="0" w:color="auto"/>
              <w:bottom w:val="single" w:sz="4" w:space="0" w:color="auto"/>
              <w:right w:val="single" w:sz="4" w:space="0" w:color="auto"/>
            </w:tcBorders>
            <w:shd w:val="clear" w:color="auto" w:fill="FFFFFF"/>
            <w:vAlign w:val="center"/>
          </w:tcPr>
          <w:p w:rsidR="00293973" w:rsidRDefault="00293973" w:rsidP="00293973">
            <w:pPr>
              <w:pStyle w:val="24"/>
              <w:framePr w:w="10080" w:h="1334" w:wrap="none" w:vAnchor="page" w:hAnchor="page" w:x="1264" w:y="5882"/>
              <w:shd w:val="clear" w:color="auto" w:fill="auto"/>
              <w:spacing w:line="190" w:lineRule="exact"/>
              <w:jc w:val="center"/>
            </w:pPr>
            <w:r>
              <w:rPr>
                <w:rStyle w:val="295pt"/>
              </w:rPr>
              <w:t>0,7</w:t>
            </w:r>
          </w:p>
        </w:tc>
      </w:tr>
    </w:tbl>
    <w:p w:rsidR="00293973" w:rsidRDefault="00293973" w:rsidP="00293973">
      <w:pPr>
        <w:framePr w:w="10123" w:h="7963" w:hRule="exact" w:wrap="none" w:vAnchor="page" w:hAnchor="page" w:x="1240" w:y="7279"/>
      </w:pPr>
      <w:r>
        <w:rPr>
          <w:rStyle w:val="61pt"/>
          <w:rFonts w:eastAsiaTheme="minorHAnsi"/>
          <w:b w:val="0"/>
          <w:bCs w:val="0"/>
        </w:rPr>
        <w:t>Примечание:</w:t>
      </w:r>
      <w:r>
        <w:t xml:space="preserve"> Закрытые спортивные сооружения - залы для занятий гимнастикой, борьбой, боксом, тяжелой атлетикой, спортивными играми, фехтованием; искусственные катки; закрытые бассейны для плавания; лыжные станции и стрелковые тиры.</w:t>
      </w:r>
    </w:p>
    <w:p w:rsidR="00293973" w:rsidRDefault="00293973" w:rsidP="00293973">
      <w:pPr>
        <w:pStyle w:val="24"/>
        <w:framePr w:w="10123" w:h="7963" w:hRule="exact" w:wrap="none" w:vAnchor="page" w:hAnchor="page" w:x="1240" w:y="7279"/>
        <w:shd w:val="clear" w:color="auto" w:fill="auto"/>
        <w:ind w:firstLine="740"/>
      </w:pPr>
      <w: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293973" w:rsidRDefault="00293973" w:rsidP="00293973">
      <w:pPr>
        <w:pStyle w:val="24"/>
        <w:framePr w:w="10123" w:h="7963" w:hRule="exact" w:wrap="none" w:vAnchor="page" w:hAnchor="page" w:x="1240" w:y="7279"/>
        <w:shd w:val="clear" w:color="auto" w:fill="auto"/>
        <w:ind w:firstLine="740"/>
      </w:pPr>
      <w:r>
        <w:t>Комплексы физкультурно-оздоровительных площадок предусматриваются в поселении при любой численности населения.</w:t>
      </w:r>
    </w:p>
    <w:p w:rsidR="00293973" w:rsidRDefault="00293973" w:rsidP="00293973">
      <w:pPr>
        <w:pStyle w:val="24"/>
        <w:framePr w:w="10123" w:h="7963" w:hRule="exact" w:wrap="none" w:vAnchor="page" w:hAnchor="page" w:x="1240" w:y="7279"/>
        <w:shd w:val="clear" w:color="auto" w:fill="auto"/>
        <w:spacing w:after="122"/>
        <w:ind w:firstLine="740"/>
      </w:pPr>
      <w:r>
        <w:t xml:space="preserve">При размещении указанных учреждений следует учитывать радиус их доступности: комплексы физкультурно-оздоровительных площадок - </w:t>
      </w:r>
      <w:r>
        <w:rPr>
          <w:rStyle w:val="25"/>
        </w:rPr>
        <w:t>500 м</w:t>
      </w:r>
      <w:r>
        <w:t xml:space="preserve">, закрытые спортивные сооружения - </w:t>
      </w:r>
      <w:r>
        <w:rPr>
          <w:rStyle w:val="25"/>
        </w:rPr>
        <w:t>1500 м</w:t>
      </w:r>
      <w:r>
        <w:t>.</w:t>
      </w:r>
    </w:p>
    <w:p w:rsidR="00293973" w:rsidRDefault="00293973" w:rsidP="00C92CF7">
      <w:pPr>
        <w:pStyle w:val="34"/>
        <w:framePr w:w="10123" w:h="7963" w:hRule="exact" w:wrap="none" w:vAnchor="page" w:hAnchor="page" w:x="1240" w:y="7279"/>
        <w:numPr>
          <w:ilvl w:val="0"/>
          <w:numId w:val="23"/>
        </w:numPr>
        <w:shd w:val="clear" w:color="auto" w:fill="auto"/>
        <w:tabs>
          <w:tab w:val="left" w:pos="1365"/>
        </w:tabs>
        <w:spacing w:after="42" w:line="240" w:lineRule="exact"/>
      </w:pPr>
      <w:bookmarkStart w:id="18" w:name="bookmark18"/>
      <w:r>
        <w:t>Туристические базы, гостиницы, мотели, кемпинги, базы отдыха</w:t>
      </w:r>
      <w:bookmarkEnd w:id="18"/>
    </w:p>
    <w:p w:rsidR="00293973" w:rsidRDefault="00293973" w:rsidP="00293973">
      <w:pPr>
        <w:pStyle w:val="24"/>
        <w:framePr w:w="10123" w:h="7963" w:hRule="exact" w:wrap="none" w:vAnchor="page" w:hAnchor="page" w:x="1240" w:y="7279"/>
        <w:shd w:val="clear" w:color="auto" w:fill="auto"/>
        <w:spacing w:after="122"/>
        <w:ind w:firstLine="740"/>
      </w:pPr>
      <w:r>
        <w:t>Показатели минимальной обеспеченности и максимальной территориальной доступности для данных объектов не нормируются. Мощность и иные параметры определять по заданию на проектирование.</w:t>
      </w:r>
    </w:p>
    <w:p w:rsidR="00293973" w:rsidRDefault="00293973" w:rsidP="00C92CF7">
      <w:pPr>
        <w:pStyle w:val="34"/>
        <w:framePr w:w="10123" w:h="7963" w:hRule="exact" w:wrap="none" w:vAnchor="page" w:hAnchor="page" w:x="1240" w:y="7279"/>
        <w:numPr>
          <w:ilvl w:val="0"/>
          <w:numId w:val="23"/>
        </w:numPr>
        <w:shd w:val="clear" w:color="auto" w:fill="auto"/>
        <w:tabs>
          <w:tab w:val="left" w:pos="1365"/>
        </w:tabs>
        <w:spacing w:after="43" w:line="240" w:lineRule="exact"/>
      </w:pPr>
      <w:bookmarkStart w:id="19" w:name="bookmark19"/>
      <w:r>
        <w:t>Пляжи, купальни, парки развлечений</w:t>
      </w:r>
      <w:bookmarkEnd w:id="19"/>
    </w:p>
    <w:p w:rsidR="00293973" w:rsidRDefault="00293973" w:rsidP="00293973">
      <w:pPr>
        <w:pStyle w:val="50"/>
        <w:framePr w:w="10123" w:h="7963" w:hRule="exact" w:wrap="none" w:vAnchor="page" w:hAnchor="page" w:x="1240" w:y="7279"/>
        <w:shd w:val="clear" w:color="auto" w:fill="auto"/>
        <w:spacing w:line="322" w:lineRule="exact"/>
      </w:pPr>
      <w:r>
        <w:t>(Показатели территориальной доступности не нормируются)</w:t>
      </w:r>
    </w:p>
    <w:p w:rsidR="00293973" w:rsidRDefault="00293973" w:rsidP="00293973">
      <w:pPr>
        <w:pStyle w:val="24"/>
        <w:framePr w:w="10123" w:h="7963" w:hRule="exact" w:wrap="none" w:vAnchor="page" w:hAnchor="page" w:x="1240" w:y="7279"/>
        <w:shd w:val="clear" w:color="auto" w:fill="auto"/>
        <w:spacing w:line="322" w:lineRule="exact"/>
        <w:ind w:firstLine="740"/>
      </w:pPr>
      <w:r>
        <w:t>Размеры территорий пляжей, размещаемых в зонах отдыха, следует принимать, м</w:t>
      </w:r>
      <w:proofErr w:type="gramStart"/>
      <w:r>
        <w:rPr>
          <w:vertAlign w:val="superscript"/>
        </w:rPr>
        <w:t>2</w:t>
      </w:r>
      <w:proofErr w:type="gramEnd"/>
      <w:r>
        <w:t xml:space="preserve"> на одного посетителя, не менее:</w:t>
      </w:r>
    </w:p>
    <w:p w:rsidR="00293973" w:rsidRDefault="00293973" w:rsidP="00C92CF7">
      <w:pPr>
        <w:pStyle w:val="24"/>
        <w:framePr w:w="10123" w:h="7963" w:hRule="exact" w:wrap="none" w:vAnchor="page" w:hAnchor="page" w:x="1240" w:y="7279"/>
        <w:numPr>
          <w:ilvl w:val="0"/>
          <w:numId w:val="24"/>
        </w:numPr>
        <w:shd w:val="clear" w:color="auto" w:fill="auto"/>
        <w:tabs>
          <w:tab w:val="left" w:pos="967"/>
        </w:tabs>
        <w:ind w:firstLine="740"/>
      </w:pPr>
      <w:r>
        <w:t>речных и озерных - 8;</w:t>
      </w:r>
    </w:p>
    <w:p w:rsidR="00293973" w:rsidRDefault="00293973" w:rsidP="00C92CF7">
      <w:pPr>
        <w:pStyle w:val="24"/>
        <w:framePr w:w="10123" w:h="7963" w:hRule="exact" w:wrap="none" w:vAnchor="page" w:hAnchor="page" w:x="1240" w:y="7279"/>
        <w:numPr>
          <w:ilvl w:val="0"/>
          <w:numId w:val="24"/>
        </w:numPr>
        <w:shd w:val="clear" w:color="auto" w:fill="auto"/>
        <w:tabs>
          <w:tab w:val="left" w:pos="967"/>
        </w:tabs>
        <w:ind w:firstLine="740"/>
      </w:pPr>
      <w:r>
        <w:t>для детей (речных и озерных) - 4.</w:t>
      </w:r>
    </w:p>
    <w:p w:rsidR="00293973" w:rsidRDefault="00293973" w:rsidP="00293973">
      <w:pPr>
        <w:pStyle w:val="24"/>
        <w:framePr w:w="10123" w:h="7963" w:hRule="exact" w:wrap="none" w:vAnchor="page" w:hAnchor="page" w:x="1240" w:y="7279"/>
        <w:shd w:val="clear" w:color="auto" w:fill="auto"/>
        <w:ind w:firstLine="740"/>
      </w:pPr>
      <w:r>
        <w:t>Размеры речных и озерных пляжей, размещаемых на землях, пригодных для сельскохозяйственного использования, следует принимать из расчета 5 м</w:t>
      </w:r>
      <w:proofErr w:type="gramStart"/>
      <w:r>
        <w:rPr>
          <w:vertAlign w:val="superscript"/>
        </w:rPr>
        <w:t>2</w:t>
      </w:r>
      <w:proofErr w:type="gramEnd"/>
      <w:r>
        <w:t xml:space="preserve"> на одного посетителя.</w:t>
      </w:r>
    </w:p>
    <w:p w:rsidR="00293973" w:rsidRDefault="00293973" w:rsidP="00293973">
      <w:pPr>
        <w:pStyle w:val="24"/>
        <w:framePr w:w="10123" w:h="7963" w:hRule="exact" w:wrap="none" w:vAnchor="page" w:hAnchor="page" w:x="1240" w:y="7279"/>
        <w:shd w:val="clear" w:color="auto" w:fill="auto"/>
        <w:ind w:firstLine="740"/>
      </w:pPr>
      <w:r>
        <w:t xml:space="preserve">Размеры территории специализированных лечебных пляжей </w:t>
      </w:r>
      <w:proofErr w:type="gramStart"/>
      <w:r>
        <w:t>для</w:t>
      </w:r>
      <w:proofErr w:type="gramEnd"/>
      <w:r>
        <w:t xml:space="preserve"> лечащихся с</w:t>
      </w:r>
    </w:p>
    <w:p w:rsidR="00293973" w:rsidRDefault="00293973" w:rsidP="00293973">
      <w:pPr>
        <w:framePr w:wrap="none" w:vAnchor="page" w:hAnchor="page" w:x="1360" w:y="15501"/>
        <w:spacing w:line="180" w:lineRule="exact"/>
      </w:pPr>
      <w:r>
        <w:rPr>
          <w:rStyle w:val="22"/>
          <w:rFonts w:eastAsiaTheme="minorHAnsi"/>
        </w:rPr>
        <w:t>ООО «ГЕОТРЕНД» 2014Г.</w:t>
      </w:r>
    </w:p>
    <w:p w:rsidR="00293973" w:rsidRDefault="00293973" w:rsidP="00293973">
      <w:pPr>
        <w:framePr w:wrap="none" w:vAnchor="page" w:hAnchor="page" w:x="10994" w:y="15501"/>
        <w:spacing w:line="180" w:lineRule="exact"/>
      </w:pPr>
      <w:r>
        <w:rPr>
          <w:rStyle w:val="22"/>
          <w:rFonts w:eastAsiaTheme="minorHAnsi"/>
        </w:rPr>
        <w:t>21</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702272" behindDoc="1" locked="0" layoutInCell="1" allowOverlap="1">
                <wp:simplePos x="0" y="0"/>
                <wp:positionH relativeFrom="page">
                  <wp:posOffset>835660</wp:posOffset>
                </wp:positionH>
                <wp:positionV relativeFrom="page">
                  <wp:posOffset>247650</wp:posOffset>
                </wp:positionV>
                <wp:extent cx="6297295" cy="207010"/>
                <wp:effectExtent l="0" t="0" r="1270" b="2540"/>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 o:spid="_x0000_s1026" style="position:absolute;margin-left:65.8pt;margin-top:19.5pt;width:495.85pt;height:16.3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03296" behindDoc="1" locked="0" layoutInCell="1" allowOverlap="1">
                <wp:simplePos x="0" y="0"/>
                <wp:positionH relativeFrom="page">
                  <wp:posOffset>820420</wp:posOffset>
                </wp:positionH>
                <wp:positionV relativeFrom="page">
                  <wp:posOffset>232410</wp:posOffset>
                </wp:positionV>
                <wp:extent cx="6327775" cy="237490"/>
                <wp:effectExtent l="1270" t="3810" r="0" b="0"/>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26" style="position:absolute;margin-left:64.6pt;margin-top:18.3pt;width:498.25pt;height:18.7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2LKqAIAABA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" fillcolor="#5a9bd5" stroked="f">
                <w10:wrap anchorx="page" anchory="page"/>
              </v:rect>
            </w:pict>
          </mc:Fallback>
        </mc:AlternateContent>
      </w:r>
    </w:p>
    <w:p w:rsidR="00293973" w:rsidRDefault="00293973" w:rsidP="00293973">
      <w:pPr>
        <w:framePr w:wrap="none" w:vAnchor="page" w:hAnchor="page" w:x="1562" w:y="448"/>
        <w:shd w:val="clear" w:color="auto" w:fill="000000"/>
        <w:spacing w:line="160" w:lineRule="exact"/>
      </w:pPr>
      <w:r>
        <w:rPr>
          <w:rStyle w:val="af0"/>
        </w:rPr>
        <w:t xml:space="preserve">НО 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293973">
      <w:pPr>
        <w:pStyle w:val="24"/>
        <w:framePr w:w="10123" w:h="11024" w:hRule="exact" w:wrap="none" w:vAnchor="page" w:hAnchor="page" w:x="1240" w:y="901"/>
        <w:shd w:val="clear" w:color="auto" w:fill="auto"/>
        <w:jc w:val="left"/>
      </w:pPr>
      <w:r>
        <w:t>ограниченной подвижностью следует принимать из расчета 8 м</w:t>
      </w:r>
      <w:proofErr w:type="gramStart"/>
      <w:r>
        <w:rPr>
          <w:vertAlign w:val="superscript"/>
        </w:rPr>
        <w:t>2</w:t>
      </w:r>
      <w:proofErr w:type="gramEnd"/>
      <w:r>
        <w:t xml:space="preserve"> на одного посетителя.</w:t>
      </w:r>
    </w:p>
    <w:p w:rsidR="00293973" w:rsidRDefault="00293973" w:rsidP="00293973">
      <w:pPr>
        <w:pStyle w:val="24"/>
        <w:framePr w:w="10123" w:h="11024" w:hRule="exact" w:wrap="none" w:vAnchor="page" w:hAnchor="page" w:x="1240" w:y="901"/>
        <w:shd w:val="clear" w:color="auto" w:fill="auto"/>
        <w:ind w:firstLine="740"/>
      </w:pPr>
      <w:r>
        <w:t>Минимальную протяженность береговой полосы речных и озерных пляжей следует принимать не менее 0,25 м на одного посетителя.</w:t>
      </w:r>
    </w:p>
    <w:p w:rsidR="00293973" w:rsidRDefault="00293973" w:rsidP="00293973">
      <w:pPr>
        <w:pStyle w:val="24"/>
        <w:framePr w:w="10123" w:h="11024" w:hRule="exact" w:wrap="none" w:vAnchor="page" w:hAnchor="page" w:x="1240" w:y="901"/>
        <w:shd w:val="clear" w:color="auto" w:fill="auto"/>
        <w:ind w:firstLine="740"/>
      </w:pPr>
      <w:r>
        <w:t>Число единовременных посетителей на пляжах следует рассчитывать с учетом коэффициентов одновременной загрузки пляжей:</w:t>
      </w:r>
    </w:p>
    <w:p w:rsidR="00293973" w:rsidRDefault="00293973" w:rsidP="00C92CF7">
      <w:pPr>
        <w:pStyle w:val="24"/>
        <w:framePr w:w="10123" w:h="11024" w:hRule="exact" w:wrap="none" w:vAnchor="page" w:hAnchor="page" w:x="1240" w:y="901"/>
        <w:numPr>
          <w:ilvl w:val="0"/>
          <w:numId w:val="24"/>
        </w:numPr>
        <w:shd w:val="clear" w:color="auto" w:fill="auto"/>
        <w:tabs>
          <w:tab w:val="left" w:pos="962"/>
        </w:tabs>
        <w:ind w:firstLine="740"/>
      </w:pPr>
      <w:r>
        <w:t>санаториев - 0,6;</w:t>
      </w:r>
    </w:p>
    <w:p w:rsidR="00293973" w:rsidRDefault="00293973" w:rsidP="00C92CF7">
      <w:pPr>
        <w:pStyle w:val="24"/>
        <w:framePr w:w="10123" w:h="11024" w:hRule="exact" w:wrap="none" w:vAnchor="page" w:hAnchor="page" w:x="1240" w:y="901"/>
        <w:numPr>
          <w:ilvl w:val="0"/>
          <w:numId w:val="24"/>
        </w:numPr>
        <w:shd w:val="clear" w:color="auto" w:fill="auto"/>
        <w:tabs>
          <w:tab w:val="left" w:pos="962"/>
        </w:tabs>
        <w:ind w:firstLine="740"/>
      </w:pPr>
      <w:r>
        <w:t>учреждений отдыха и туризма - 0,7;</w:t>
      </w:r>
    </w:p>
    <w:p w:rsidR="00293973" w:rsidRDefault="00293973" w:rsidP="00C92CF7">
      <w:pPr>
        <w:pStyle w:val="24"/>
        <w:framePr w:w="10123" w:h="11024" w:hRule="exact" w:wrap="none" w:vAnchor="page" w:hAnchor="page" w:x="1240" w:y="901"/>
        <w:numPr>
          <w:ilvl w:val="0"/>
          <w:numId w:val="24"/>
        </w:numPr>
        <w:shd w:val="clear" w:color="auto" w:fill="auto"/>
        <w:tabs>
          <w:tab w:val="left" w:pos="962"/>
        </w:tabs>
        <w:ind w:firstLine="740"/>
      </w:pPr>
      <w:r>
        <w:t>детских лагерей - 0,5;</w:t>
      </w:r>
    </w:p>
    <w:p w:rsidR="00293973" w:rsidRDefault="00293973" w:rsidP="00C92CF7">
      <w:pPr>
        <w:pStyle w:val="24"/>
        <w:framePr w:w="10123" w:h="11024" w:hRule="exact" w:wrap="none" w:vAnchor="page" w:hAnchor="page" w:x="1240" w:y="901"/>
        <w:numPr>
          <w:ilvl w:val="0"/>
          <w:numId w:val="24"/>
        </w:numPr>
        <w:shd w:val="clear" w:color="auto" w:fill="auto"/>
        <w:tabs>
          <w:tab w:val="left" w:pos="962"/>
        </w:tabs>
        <w:ind w:firstLine="740"/>
      </w:pPr>
      <w:r>
        <w:t>общего пользования для местного населения - 0,2;</w:t>
      </w:r>
    </w:p>
    <w:p w:rsidR="00293973" w:rsidRDefault="00293973" w:rsidP="00293973">
      <w:pPr>
        <w:pStyle w:val="24"/>
        <w:framePr w:w="10123" w:h="11024" w:hRule="exact" w:wrap="none" w:vAnchor="page" w:hAnchor="page" w:x="1240" w:y="901"/>
        <w:shd w:val="clear" w:color="auto" w:fill="auto"/>
        <w:ind w:firstLine="740"/>
      </w:pPr>
      <w:r>
        <w:t>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293973" w:rsidRDefault="00293973" w:rsidP="00293973">
      <w:pPr>
        <w:pStyle w:val="24"/>
        <w:framePr w:w="10123" w:h="11024" w:hRule="exact" w:wrap="none" w:vAnchor="page" w:hAnchor="page" w:x="1240" w:y="901"/>
        <w:shd w:val="clear" w:color="auto" w:fill="auto"/>
        <w:spacing w:after="236"/>
        <w:ind w:firstLine="740"/>
      </w:pPr>
      <w:r>
        <w:t xml:space="preserve">Расчётные показатели количества </w:t>
      </w:r>
      <w:proofErr w:type="spellStart"/>
      <w:r>
        <w:t>машино</w:t>
      </w:r>
      <w:proofErr w:type="spellEnd"/>
      <w:r>
        <w:t xml:space="preserve">-мест для парковки легковых автомобилей на </w:t>
      </w:r>
      <w:proofErr w:type="spellStart"/>
      <w:r>
        <w:t>приобъектных</w:t>
      </w:r>
      <w:proofErr w:type="spellEnd"/>
      <w:r>
        <w:t xml:space="preserve"> стоянках приведены в пункте 4.1.3.</w:t>
      </w:r>
    </w:p>
    <w:p w:rsidR="00293973" w:rsidRDefault="00293973" w:rsidP="00C92CF7">
      <w:pPr>
        <w:pStyle w:val="34"/>
        <w:framePr w:w="10123" w:h="11024" w:hRule="exact" w:wrap="none" w:vAnchor="page" w:hAnchor="page" w:x="1240" w:y="901"/>
        <w:numPr>
          <w:ilvl w:val="0"/>
          <w:numId w:val="19"/>
        </w:numPr>
        <w:shd w:val="clear" w:color="auto" w:fill="auto"/>
        <w:tabs>
          <w:tab w:val="left" w:pos="1158"/>
        </w:tabs>
        <w:spacing w:after="125" w:line="322" w:lineRule="exact"/>
      </w:pPr>
      <w:bookmarkStart w:id="20" w:name="bookmark20"/>
      <w:r>
        <w:t>Виды объектов местного значения МО Верхнечебеньковский сельсовет в области жилищного строительства:</w:t>
      </w:r>
      <w:bookmarkEnd w:id="20"/>
    </w:p>
    <w:p w:rsidR="00293973" w:rsidRDefault="00293973" w:rsidP="00C92CF7">
      <w:pPr>
        <w:pStyle w:val="34"/>
        <w:framePr w:w="10123" w:h="11024" w:hRule="exact" w:wrap="none" w:vAnchor="page" w:hAnchor="page" w:x="1240" w:y="901"/>
        <w:numPr>
          <w:ilvl w:val="0"/>
          <w:numId w:val="25"/>
        </w:numPr>
        <w:shd w:val="clear" w:color="auto" w:fill="auto"/>
        <w:tabs>
          <w:tab w:val="left" w:pos="1455"/>
        </w:tabs>
        <w:spacing w:line="240" w:lineRule="exact"/>
      </w:pPr>
      <w:bookmarkStart w:id="21" w:name="bookmark21"/>
      <w:r>
        <w:t>Муниципальный жилищный фонд</w:t>
      </w:r>
      <w:bookmarkEnd w:id="21"/>
    </w:p>
    <w:p w:rsidR="00293973" w:rsidRDefault="00293973" w:rsidP="00293973">
      <w:pPr>
        <w:pStyle w:val="50"/>
        <w:framePr w:w="10123" w:h="11024" w:hRule="exact" w:wrap="none" w:vAnchor="page" w:hAnchor="page" w:x="1240" w:y="901"/>
        <w:shd w:val="clear" w:color="auto" w:fill="auto"/>
        <w:spacing w:after="97" w:line="240" w:lineRule="exact"/>
      </w:pPr>
      <w:r>
        <w:t>(Показатели территориальной доступности не нормируются)</w:t>
      </w:r>
    </w:p>
    <w:p w:rsidR="00293973" w:rsidRDefault="00293973" w:rsidP="00293973">
      <w:pPr>
        <w:pStyle w:val="24"/>
        <w:framePr w:w="10123" w:h="11024" w:hRule="exact" w:wrap="none" w:vAnchor="page" w:hAnchor="page" w:x="1240" w:y="901"/>
        <w:shd w:val="clear" w:color="auto" w:fill="auto"/>
        <w:ind w:firstLine="740"/>
      </w:pPr>
      <w:r>
        <w:t xml:space="preserve">Учётная норма площади жилого помещения </w:t>
      </w:r>
      <w:proofErr w:type="gramStart"/>
      <w:r>
        <w:t>при постановке граждан на учет в качестве нуждающихся в получении жилых помещений в поселении</w:t>
      </w:r>
      <w:proofErr w:type="gramEnd"/>
      <w:r>
        <w:t xml:space="preserve">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Верхнечебеньковский сельсовет.</w:t>
      </w:r>
    </w:p>
    <w:p w:rsidR="00293973" w:rsidRDefault="00293973" w:rsidP="00293973">
      <w:pPr>
        <w:pStyle w:val="24"/>
        <w:framePr w:w="10123" w:h="11024" w:hRule="exact" w:wrap="none" w:vAnchor="page" w:hAnchor="page" w:x="1240" w:y="901"/>
        <w:shd w:val="clear" w:color="auto" w:fill="auto"/>
        <w:ind w:firstLine="740"/>
      </w:pPr>
      <w:r>
        <w:t>Расчетные показатели минимальной обеспеченности общей площадью жилых помещений для индивидуальной жилой застройки не нормируются.</w:t>
      </w:r>
    </w:p>
    <w:p w:rsidR="00293973" w:rsidRDefault="00293973" w:rsidP="00293973">
      <w:pPr>
        <w:pStyle w:val="24"/>
        <w:framePr w:w="10123" w:h="11024" w:hRule="exact" w:wrap="none" w:vAnchor="page" w:hAnchor="page" w:x="1240" w:y="901"/>
        <w:shd w:val="clear" w:color="auto" w:fill="auto"/>
        <w:ind w:firstLine="740"/>
      </w:pPr>
      <w:r>
        <w:t>Площадь земельного участка для проектирования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293973" w:rsidRDefault="00293973" w:rsidP="00293973">
      <w:pPr>
        <w:pStyle w:val="24"/>
        <w:framePr w:w="10123" w:h="11024" w:hRule="exact" w:wrap="none" w:vAnchor="page" w:hAnchor="page" w:x="1240" w:y="901"/>
        <w:shd w:val="clear" w:color="auto" w:fill="auto"/>
        <w:ind w:firstLine="740"/>
      </w:pPr>
      <w: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293973" w:rsidRDefault="00293973" w:rsidP="00293973">
      <w:pPr>
        <w:framePr w:w="10109" w:h="686" w:hRule="exact" w:wrap="none" w:vAnchor="page" w:hAnchor="page" w:x="1250" w:y="11873"/>
        <w:spacing w:line="317" w:lineRule="exact"/>
        <w:ind w:firstLine="720"/>
      </w:pPr>
      <w:r>
        <w:t>Расчет площади элементов дворовой территории осуществляется в соответствии с минимальными параметрами, приведенными в таблице:</w:t>
      </w:r>
    </w:p>
    <w:tbl>
      <w:tblPr>
        <w:tblOverlap w:val="never"/>
        <w:tblW w:w="0" w:type="auto"/>
        <w:tblLayout w:type="fixed"/>
        <w:tblCellMar>
          <w:left w:w="10" w:type="dxa"/>
          <w:right w:w="10" w:type="dxa"/>
        </w:tblCellMar>
        <w:tblLook w:val="0000" w:firstRow="0" w:lastRow="0" w:firstColumn="0" w:lastColumn="0" w:noHBand="0" w:noVBand="0"/>
      </w:tblPr>
      <w:tblGrid>
        <w:gridCol w:w="5558"/>
        <w:gridCol w:w="4522"/>
      </w:tblGrid>
      <w:tr w:rsidR="00293973" w:rsidTr="00293973">
        <w:trPr>
          <w:trHeight w:hRule="exact" w:val="355"/>
        </w:trPr>
        <w:tc>
          <w:tcPr>
            <w:tcW w:w="5558" w:type="dxa"/>
            <w:tcBorders>
              <w:top w:val="single" w:sz="4" w:space="0" w:color="auto"/>
              <w:left w:val="single" w:sz="4" w:space="0" w:color="auto"/>
            </w:tcBorders>
            <w:shd w:val="clear" w:color="auto" w:fill="FFFFFF"/>
            <w:vAlign w:val="bottom"/>
          </w:tcPr>
          <w:p w:rsidR="00293973" w:rsidRDefault="00293973" w:rsidP="00293973">
            <w:pPr>
              <w:pStyle w:val="24"/>
              <w:framePr w:w="10080" w:h="2064" w:wrap="none" w:vAnchor="page" w:hAnchor="page" w:x="1264" w:y="12568"/>
              <w:shd w:val="clear" w:color="auto" w:fill="auto"/>
              <w:spacing w:line="190" w:lineRule="exact"/>
              <w:ind w:left="2520"/>
              <w:jc w:val="left"/>
            </w:pPr>
            <w:r>
              <w:rPr>
                <w:rStyle w:val="295pt"/>
              </w:rPr>
              <w:t>Площадки</w:t>
            </w:r>
          </w:p>
        </w:tc>
        <w:tc>
          <w:tcPr>
            <w:tcW w:w="4522" w:type="dxa"/>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10080" w:h="2064" w:wrap="none" w:vAnchor="page" w:hAnchor="page" w:x="1264" w:y="12568"/>
              <w:shd w:val="clear" w:color="auto" w:fill="auto"/>
              <w:spacing w:line="190" w:lineRule="exact"/>
              <w:ind w:right="340"/>
              <w:jc w:val="right"/>
            </w:pPr>
            <w:r>
              <w:rPr>
                <w:rStyle w:val="295pt"/>
              </w:rPr>
              <w:t>Удельные размеры площадок, м</w:t>
            </w:r>
            <w:proofErr w:type="gramStart"/>
            <w:r>
              <w:rPr>
                <w:rStyle w:val="295pt"/>
                <w:vertAlign w:val="superscript"/>
              </w:rPr>
              <w:t>2</w:t>
            </w:r>
            <w:proofErr w:type="gramEnd"/>
            <w:r>
              <w:rPr>
                <w:rStyle w:val="295pt"/>
              </w:rPr>
              <w:t>/чел.</w:t>
            </w:r>
          </w:p>
        </w:tc>
      </w:tr>
      <w:tr w:rsidR="00293973" w:rsidTr="00293973">
        <w:trPr>
          <w:trHeight w:hRule="exact" w:val="518"/>
        </w:trPr>
        <w:tc>
          <w:tcPr>
            <w:tcW w:w="5558" w:type="dxa"/>
            <w:tcBorders>
              <w:top w:val="single" w:sz="4" w:space="0" w:color="auto"/>
              <w:left w:val="single" w:sz="4" w:space="0" w:color="auto"/>
            </w:tcBorders>
            <w:shd w:val="clear" w:color="auto" w:fill="FFFFFF"/>
            <w:vAlign w:val="center"/>
          </w:tcPr>
          <w:p w:rsidR="00293973" w:rsidRDefault="00293973" w:rsidP="00293973">
            <w:pPr>
              <w:pStyle w:val="24"/>
              <w:framePr w:w="10080" w:h="2064" w:wrap="none" w:vAnchor="page" w:hAnchor="page" w:x="1264" w:y="12568"/>
              <w:shd w:val="clear" w:color="auto" w:fill="auto"/>
              <w:spacing w:line="190" w:lineRule="exact"/>
              <w:ind w:left="260"/>
              <w:jc w:val="left"/>
            </w:pPr>
            <w:r>
              <w:rPr>
                <w:rStyle w:val="295pt"/>
              </w:rPr>
              <w:t>Для игр детей дошкольного и младшего школьного возраста</w:t>
            </w:r>
          </w:p>
        </w:tc>
        <w:tc>
          <w:tcPr>
            <w:tcW w:w="4522" w:type="dxa"/>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80" w:h="2064" w:wrap="none" w:vAnchor="page" w:hAnchor="page" w:x="1264" w:y="12568"/>
              <w:shd w:val="clear" w:color="auto" w:fill="auto"/>
              <w:spacing w:line="190" w:lineRule="exact"/>
              <w:ind w:left="2360"/>
              <w:jc w:val="left"/>
            </w:pPr>
            <w:r>
              <w:rPr>
                <w:rStyle w:val="295pt"/>
              </w:rPr>
              <w:t>0,7</w:t>
            </w:r>
          </w:p>
        </w:tc>
      </w:tr>
      <w:tr w:rsidR="00293973" w:rsidTr="00293973">
        <w:trPr>
          <w:trHeight w:hRule="exact" w:val="298"/>
        </w:trPr>
        <w:tc>
          <w:tcPr>
            <w:tcW w:w="5558" w:type="dxa"/>
            <w:tcBorders>
              <w:top w:val="single" w:sz="4" w:space="0" w:color="auto"/>
              <w:left w:val="single" w:sz="4" w:space="0" w:color="auto"/>
            </w:tcBorders>
            <w:shd w:val="clear" w:color="auto" w:fill="FFFFFF"/>
            <w:vAlign w:val="center"/>
          </w:tcPr>
          <w:p w:rsidR="00293973" w:rsidRDefault="00293973" w:rsidP="00293973">
            <w:pPr>
              <w:pStyle w:val="24"/>
              <w:framePr w:w="10080" w:h="2064" w:wrap="none" w:vAnchor="page" w:hAnchor="page" w:x="1264" w:y="12568"/>
              <w:shd w:val="clear" w:color="auto" w:fill="auto"/>
              <w:spacing w:line="190" w:lineRule="exact"/>
              <w:ind w:left="260"/>
              <w:jc w:val="left"/>
            </w:pPr>
            <w:r>
              <w:rPr>
                <w:rStyle w:val="295pt"/>
              </w:rPr>
              <w:t>Для отдыха взрослого населения</w:t>
            </w:r>
          </w:p>
        </w:tc>
        <w:tc>
          <w:tcPr>
            <w:tcW w:w="4522" w:type="dxa"/>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80" w:h="2064" w:wrap="none" w:vAnchor="page" w:hAnchor="page" w:x="1264" w:y="12568"/>
              <w:shd w:val="clear" w:color="auto" w:fill="auto"/>
              <w:spacing w:line="190" w:lineRule="exact"/>
              <w:ind w:left="2360"/>
              <w:jc w:val="left"/>
            </w:pPr>
            <w:r>
              <w:rPr>
                <w:rStyle w:val="295pt"/>
              </w:rPr>
              <w:t>0,1</w:t>
            </w:r>
          </w:p>
        </w:tc>
      </w:tr>
      <w:tr w:rsidR="00293973" w:rsidTr="00293973">
        <w:trPr>
          <w:trHeight w:hRule="exact" w:val="293"/>
        </w:trPr>
        <w:tc>
          <w:tcPr>
            <w:tcW w:w="5558" w:type="dxa"/>
            <w:tcBorders>
              <w:top w:val="single" w:sz="4" w:space="0" w:color="auto"/>
              <w:left w:val="single" w:sz="4" w:space="0" w:color="auto"/>
            </w:tcBorders>
            <w:shd w:val="clear" w:color="auto" w:fill="FFFFFF"/>
            <w:vAlign w:val="center"/>
          </w:tcPr>
          <w:p w:rsidR="00293973" w:rsidRDefault="00293973" w:rsidP="00293973">
            <w:pPr>
              <w:pStyle w:val="24"/>
              <w:framePr w:w="10080" w:h="2064" w:wrap="none" w:vAnchor="page" w:hAnchor="page" w:x="1264" w:y="12568"/>
              <w:shd w:val="clear" w:color="auto" w:fill="auto"/>
              <w:spacing w:line="190" w:lineRule="exact"/>
              <w:ind w:left="260"/>
              <w:jc w:val="left"/>
            </w:pPr>
            <w:r>
              <w:rPr>
                <w:rStyle w:val="295pt"/>
              </w:rPr>
              <w:t>Для занятий физкультурой</w:t>
            </w:r>
          </w:p>
        </w:tc>
        <w:tc>
          <w:tcPr>
            <w:tcW w:w="4522" w:type="dxa"/>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10080" w:h="2064" w:wrap="none" w:vAnchor="page" w:hAnchor="page" w:x="1264" w:y="12568"/>
              <w:shd w:val="clear" w:color="auto" w:fill="auto"/>
              <w:spacing w:line="190" w:lineRule="exact"/>
              <w:ind w:left="2360"/>
              <w:jc w:val="left"/>
            </w:pPr>
            <w:r>
              <w:rPr>
                <w:rStyle w:val="295pt"/>
              </w:rPr>
              <w:t>2,0</w:t>
            </w:r>
          </w:p>
        </w:tc>
      </w:tr>
      <w:tr w:rsidR="00293973" w:rsidTr="00293973">
        <w:trPr>
          <w:trHeight w:hRule="exact" w:val="293"/>
        </w:trPr>
        <w:tc>
          <w:tcPr>
            <w:tcW w:w="5558" w:type="dxa"/>
            <w:tcBorders>
              <w:top w:val="single" w:sz="4" w:space="0" w:color="auto"/>
              <w:left w:val="single" w:sz="4" w:space="0" w:color="auto"/>
            </w:tcBorders>
            <w:shd w:val="clear" w:color="auto" w:fill="FFFFFF"/>
            <w:vAlign w:val="bottom"/>
          </w:tcPr>
          <w:p w:rsidR="00293973" w:rsidRDefault="00293973" w:rsidP="00293973">
            <w:pPr>
              <w:pStyle w:val="24"/>
              <w:framePr w:w="10080" w:h="2064" w:wrap="none" w:vAnchor="page" w:hAnchor="page" w:x="1264" w:y="12568"/>
              <w:shd w:val="clear" w:color="auto" w:fill="auto"/>
              <w:spacing w:line="190" w:lineRule="exact"/>
              <w:ind w:left="260"/>
              <w:jc w:val="left"/>
            </w:pPr>
            <w:r>
              <w:rPr>
                <w:rStyle w:val="295pt"/>
              </w:rPr>
              <w:t>Для хозяйственных целей и выгула собак</w:t>
            </w:r>
          </w:p>
        </w:tc>
        <w:tc>
          <w:tcPr>
            <w:tcW w:w="4522" w:type="dxa"/>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10080" w:h="2064" w:wrap="none" w:vAnchor="page" w:hAnchor="page" w:x="1264" w:y="12568"/>
              <w:shd w:val="clear" w:color="auto" w:fill="auto"/>
              <w:spacing w:line="190" w:lineRule="exact"/>
              <w:ind w:left="2360"/>
              <w:jc w:val="left"/>
            </w:pPr>
            <w:r>
              <w:rPr>
                <w:rStyle w:val="295pt"/>
              </w:rPr>
              <w:t>0,3</w:t>
            </w:r>
          </w:p>
        </w:tc>
      </w:tr>
      <w:tr w:rsidR="00293973" w:rsidTr="00293973">
        <w:trPr>
          <w:trHeight w:hRule="exact" w:val="307"/>
        </w:trPr>
        <w:tc>
          <w:tcPr>
            <w:tcW w:w="5558"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80" w:h="2064" w:wrap="none" w:vAnchor="page" w:hAnchor="page" w:x="1264" w:y="12568"/>
              <w:shd w:val="clear" w:color="auto" w:fill="auto"/>
              <w:spacing w:line="190" w:lineRule="exact"/>
              <w:ind w:left="260"/>
              <w:jc w:val="left"/>
            </w:pPr>
            <w:r>
              <w:rPr>
                <w:rStyle w:val="295pt"/>
              </w:rPr>
              <w:t>Для стоянки автотранспорта</w:t>
            </w:r>
          </w:p>
        </w:tc>
        <w:tc>
          <w:tcPr>
            <w:tcW w:w="4522" w:type="dxa"/>
            <w:tcBorders>
              <w:top w:val="single" w:sz="4" w:space="0" w:color="auto"/>
              <w:left w:val="single" w:sz="4" w:space="0" w:color="auto"/>
              <w:bottom w:val="single" w:sz="4" w:space="0" w:color="auto"/>
              <w:right w:val="single" w:sz="4" w:space="0" w:color="auto"/>
            </w:tcBorders>
            <w:shd w:val="clear" w:color="auto" w:fill="FFFFFF"/>
            <w:vAlign w:val="bottom"/>
          </w:tcPr>
          <w:p w:rsidR="00293973" w:rsidRDefault="00293973" w:rsidP="00293973">
            <w:pPr>
              <w:pStyle w:val="24"/>
              <w:framePr w:w="10080" w:h="2064" w:wrap="none" w:vAnchor="page" w:hAnchor="page" w:x="1264" w:y="12568"/>
              <w:shd w:val="clear" w:color="auto" w:fill="auto"/>
              <w:spacing w:line="190" w:lineRule="exact"/>
              <w:ind w:left="2360"/>
              <w:jc w:val="left"/>
            </w:pPr>
            <w:r>
              <w:rPr>
                <w:rStyle w:val="295pt"/>
              </w:rPr>
              <w:t>0,8</w:t>
            </w:r>
          </w:p>
        </w:tc>
      </w:tr>
    </w:tbl>
    <w:p w:rsidR="00293973" w:rsidRDefault="00293973" w:rsidP="00293973">
      <w:pPr>
        <w:framePr w:wrap="none" w:vAnchor="page" w:hAnchor="page" w:x="1360" w:y="15501"/>
        <w:spacing w:line="180" w:lineRule="exact"/>
      </w:pPr>
      <w:r>
        <w:rPr>
          <w:rStyle w:val="22"/>
          <w:rFonts w:eastAsiaTheme="minorHAnsi"/>
        </w:rPr>
        <w:t>ООО «ГЕОТРЕНД» 2014Г.</w:t>
      </w:r>
    </w:p>
    <w:p w:rsidR="00293973" w:rsidRDefault="00293973" w:rsidP="00293973">
      <w:pPr>
        <w:framePr w:wrap="none" w:vAnchor="page" w:hAnchor="page" w:x="10994" w:y="15501"/>
        <w:spacing w:line="180" w:lineRule="exact"/>
      </w:pPr>
      <w:r>
        <w:rPr>
          <w:rStyle w:val="22"/>
          <w:rFonts w:eastAsiaTheme="minorHAnsi"/>
        </w:rPr>
        <w:t>22</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704320" behindDoc="1" locked="0" layoutInCell="1" allowOverlap="1">
                <wp:simplePos x="0" y="0"/>
                <wp:positionH relativeFrom="page">
                  <wp:posOffset>845185</wp:posOffset>
                </wp:positionH>
                <wp:positionV relativeFrom="page">
                  <wp:posOffset>247650</wp:posOffset>
                </wp:positionV>
                <wp:extent cx="6297295" cy="207010"/>
                <wp:effectExtent l="0" t="0" r="1270" b="2540"/>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 o:spid="_x0000_s1026" style="position:absolute;margin-left:66.55pt;margin-top:19.5pt;width:495.85pt;height:16.3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05344" behindDoc="1" locked="0" layoutInCell="1" allowOverlap="1">
                <wp:simplePos x="0" y="0"/>
                <wp:positionH relativeFrom="page">
                  <wp:posOffset>829945</wp:posOffset>
                </wp:positionH>
                <wp:positionV relativeFrom="page">
                  <wp:posOffset>232410</wp:posOffset>
                </wp:positionV>
                <wp:extent cx="6327775" cy="237490"/>
                <wp:effectExtent l="1270" t="3810" r="0" b="0"/>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2" o:spid="_x0000_s1026" style="position:absolute;margin-left:65.35pt;margin-top:18.3pt;width:498.25pt;height:18.7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0/mqAIAABA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" fillcolor="#5a9bd5" stroked="f">
                <w10:wrap anchorx="page" anchory="page"/>
              </v:rect>
            </w:pict>
          </mc:Fallback>
        </mc:AlternateContent>
      </w:r>
    </w:p>
    <w:p w:rsidR="00293973" w:rsidRDefault="00293973" w:rsidP="00293973">
      <w:pPr>
        <w:framePr w:wrap="none" w:vAnchor="page" w:hAnchor="page" w:x="1576" w:y="448"/>
        <w:shd w:val="clear" w:color="auto" w:fill="000000"/>
        <w:spacing w:line="160" w:lineRule="exact"/>
      </w:pPr>
      <w:r>
        <w:rPr>
          <w:rStyle w:val="af0"/>
        </w:rPr>
        <w:t xml:space="preserve">НО 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C92CF7">
      <w:pPr>
        <w:pStyle w:val="34"/>
        <w:framePr w:w="10152" w:h="3950" w:hRule="exact" w:wrap="none" w:vAnchor="page" w:hAnchor="page" w:x="1226" w:y="905"/>
        <w:numPr>
          <w:ilvl w:val="0"/>
          <w:numId w:val="25"/>
        </w:numPr>
        <w:shd w:val="clear" w:color="auto" w:fill="auto"/>
        <w:tabs>
          <w:tab w:val="left" w:pos="1311"/>
        </w:tabs>
        <w:spacing w:after="60"/>
        <w:ind w:firstLine="780"/>
      </w:pPr>
      <w:bookmarkStart w:id="22" w:name="bookmark22"/>
      <w:r>
        <w:t>Доступность жилых объектов и объектов социальной инфраструктуры для инвалидов и маломобильных групп населения</w:t>
      </w:r>
      <w:bookmarkEnd w:id="22"/>
    </w:p>
    <w:p w:rsidR="00293973" w:rsidRDefault="00293973" w:rsidP="00293973">
      <w:pPr>
        <w:pStyle w:val="24"/>
        <w:framePr w:w="10152" w:h="3950" w:hRule="exact" w:wrap="none" w:vAnchor="page" w:hAnchor="page" w:x="1226" w:y="905"/>
        <w:shd w:val="clear" w:color="auto" w:fill="auto"/>
        <w:ind w:firstLine="780"/>
      </w:pPr>
      <w:r>
        <w:t xml:space="preserve">При планировке и застройке территории населённых пунктов </w:t>
      </w:r>
      <w:proofErr w:type="spellStart"/>
      <w:r>
        <w:t>Верхнечебеньковского</w:t>
      </w:r>
      <w:proofErr w:type="spellEnd"/>
      <w:r>
        <w:t xml:space="preserve"> сельсовета необходимо обеспечивать доступность жилых объектов, объектов социальной инфраструктуры для инвалидов и маломобильных групп населения.</w:t>
      </w:r>
    </w:p>
    <w:p w:rsidR="00293973" w:rsidRDefault="00293973" w:rsidP="00293973">
      <w:pPr>
        <w:pStyle w:val="24"/>
        <w:framePr w:w="10152" w:h="3950" w:hRule="exact" w:wrap="none" w:vAnchor="page" w:hAnchor="page" w:x="1226" w:y="905"/>
        <w:shd w:val="clear" w:color="auto" w:fill="auto"/>
        <w:ind w:firstLine="780"/>
      </w:pPr>
      <w: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293973" w:rsidRDefault="00293973" w:rsidP="00293973">
      <w:pPr>
        <w:pStyle w:val="24"/>
        <w:framePr w:w="10152" w:h="3950" w:hRule="exact" w:wrap="none" w:vAnchor="page" w:hAnchor="page" w:x="1226" w:y="905"/>
        <w:shd w:val="clear" w:color="auto" w:fill="auto"/>
        <w:spacing w:line="298" w:lineRule="exact"/>
        <w:ind w:firstLine="780"/>
      </w:pPr>
      <w:r>
        <w:t>Количество мест парковки для индивидуального автотранспорта инвалида принимать в соответствии с таблицей (не менее):</w:t>
      </w:r>
    </w:p>
    <w:tbl>
      <w:tblPr>
        <w:tblOverlap w:val="never"/>
        <w:tblW w:w="0" w:type="auto"/>
        <w:tblLayout w:type="fixed"/>
        <w:tblCellMar>
          <w:left w:w="10" w:type="dxa"/>
          <w:right w:w="10" w:type="dxa"/>
        </w:tblCellMar>
        <w:tblLook w:val="0000" w:firstRow="0" w:lastRow="0" w:firstColumn="0" w:lastColumn="0" w:noHBand="0" w:noVBand="0"/>
      </w:tblPr>
      <w:tblGrid>
        <w:gridCol w:w="4709"/>
        <w:gridCol w:w="1987"/>
        <w:gridCol w:w="1982"/>
        <w:gridCol w:w="1402"/>
      </w:tblGrid>
      <w:tr w:rsidR="00293973" w:rsidTr="00293973">
        <w:trPr>
          <w:trHeight w:hRule="exact" w:val="514"/>
        </w:trPr>
        <w:tc>
          <w:tcPr>
            <w:tcW w:w="4709" w:type="dxa"/>
            <w:tcBorders>
              <w:top w:val="single" w:sz="4" w:space="0" w:color="auto"/>
              <w:left w:val="single" w:sz="4" w:space="0" w:color="auto"/>
            </w:tcBorders>
            <w:shd w:val="clear" w:color="auto" w:fill="FFFFFF"/>
            <w:vAlign w:val="center"/>
          </w:tcPr>
          <w:p w:rsidR="00293973" w:rsidRDefault="00293973" w:rsidP="00293973">
            <w:pPr>
              <w:pStyle w:val="24"/>
              <w:framePr w:w="10080" w:h="3034" w:wrap="none" w:vAnchor="page" w:hAnchor="page" w:x="1279" w:y="5008"/>
              <w:shd w:val="clear" w:color="auto" w:fill="auto"/>
              <w:spacing w:line="190" w:lineRule="exact"/>
              <w:jc w:val="center"/>
            </w:pPr>
            <w:r>
              <w:rPr>
                <w:rStyle w:val="295pt"/>
              </w:rPr>
              <w:t>Место размещения</w:t>
            </w:r>
          </w:p>
        </w:tc>
        <w:tc>
          <w:tcPr>
            <w:tcW w:w="1987" w:type="dxa"/>
            <w:tcBorders>
              <w:top w:val="single" w:sz="4" w:space="0" w:color="auto"/>
              <w:left w:val="single" w:sz="4" w:space="0" w:color="auto"/>
            </w:tcBorders>
            <w:shd w:val="clear" w:color="auto" w:fill="FFFFFF"/>
            <w:vAlign w:val="bottom"/>
          </w:tcPr>
          <w:p w:rsidR="00293973" w:rsidRDefault="00293973" w:rsidP="00293973">
            <w:pPr>
              <w:pStyle w:val="24"/>
              <w:framePr w:w="10080" w:h="3034" w:wrap="none" w:vAnchor="page" w:hAnchor="page" w:x="1279" w:y="5008"/>
              <w:shd w:val="clear" w:color="auto" w:fill="auto"/>
              <w:spacing w:after="60" w:line="190" w:lineRule="exact"/>
              <w:jc w:val="center"/>
            </w:pPr>
            <w:r>
              <w:rPr>
                <w:rStyle w:val="295pt"/>
              </w:rPr>
              <w:t>Норма</w:t>
            </w:r>
          </w:p>
          <w:p w:rsidR="00293973" w:rsidRDefault="00293973" w:rsidP="00293973">
            <w:pPr>
              <w:pStyle w:val="24"/>
              <w:framePr w:w="10080" w:h="3034" w:wrap="none" w:vAnchor="page" w:hAnchor="page" w:x="1279" w:y="5008"/>
              <w:shd w:val="clear" w:color="auto" w:fill="auto"/>
              <w:spacing w:before="60" w:line="190" w:lineRule="exact"/>
              <w:jc w:val="left"/>
            </w:pPr>
            <w:r>
              <w:rPr>
                <w:rStyle w:val="295pt"/>
              </w:rPr>
              <w:t>обеспеченности</w:t>
            </w:r>
          </w:p>
        </w:tc>
        <w:tc>
          <w:tcPr>
            <w:tcW w:w="1982" w:type="dxa"/>
            <w:tcBorders>
              <w:top w:val="single" w:sz="4" w:space="0" w:color="auto"/>
              <w:left w:val="single" w:sz="4" w:space="0" w:color="auto"/>
            </w:tcBorders>
            <w:shd w:val="clear" w:color="auto" w:fill="FFFFFF"/>
            <w:vAlign w:val="bottom"/>
          </w:tcPr>
          <w:p w:rsidR="00293973" w:rsidRDefault="00293973" w:rsidP="00293973">
            <w:pPr>
              <w:pStyle w:val="24"/>
              <w:framePr w:w="10080" w:h="3034" w:wrap="none" w:vAnchor="page" w:hAnchor="page" w:x="1279" w:y="5008"/>
              <w:shd w:val="clear" w:color="auto" w:fill="auto"/>
              <w:spacing w:after="120" w:line="190" w:lineRule="exact"/>
              <w:jc w:val="center"/>
            </w:pPr>
            <w:r>
              <w:rPr>
                <w:rStyle w:val="295pt"/>
              </w:rPr>
              <w:t>Единица</w:t>
            </w:r>
          </w:p>
          <w:p w:rsidR="00293973" w:rsidRDefault="00293973" w:rsidP="00293973">
            <w:pPr>
              <w:pStyle w:val="24"/>
              <w:framePr w:w="10080" w:h="3034" w:wrap="none" w:vAnchor="page" w:hAnchor="page" w:x="1279" w:y="5008"/>
              <w:shd w:val="clear" w:color="auto" w:fill="auto"/>
              <w:spacing w:before="120" w:line="190" w:lineRule="exact"/>
              <w:jc w:val="center"/>
            </w:pPr>
            <w:r>
              <w:rPr>
                <w:rStyle w:val="295pt"/>
              </w:rPr>
              <w:t>измерения</w:t>
            </w:r>
          </w:p>
        </w:tc>
        <w:tc>
          <w:tcPr>
            <w:tcW w:w="1402" w:type="dxa"/>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80" w:h="3034" w:wrap="none" w:vAnchor="page" w:hAnchor="page" w:x="1279" w:y="5008"/>
              <w:shd w:val="clear" w:color="auto" w:fill="auto"/>
              <w:spacing w:line="190" w:lineRule="exact"/>
              <w:jc w:val="left"/>
            </w:pPr>
            <w:r>
              <w:rPr>
                <w:rStyle w:val="295pt"/>
              </w:rPr>
              <w:t>Примечание</w:t>
            </w:r>
          </w:p>
        </w:tc>
      </w:tr>
      <w:tr w:rsidR="00293973" w:rsidTr="00293973">
        <w:trPr>
          <w:trHeight w:hRule="exact" w:val="754"/>
        </w:trPr>
        <w:tc>
          <w:tcPr>
            <w:tcW w:w="4709" w:type="dxa"/>
            <w:tcBorders>
              <w:top w:val="single" w:sz="4" w:space="0" w:color="auto"/>
              <w:left w:val="single" w:sz="4" w:space="0" w:color="auto"/>
            </w:tcBorders>
            <w:shd w:val="clear" w:color="auto" w:fill="FFFFFF"/>
            <w:vAlign w:val="bottom"/>
          </w:tcPr>
          <w:p w:rsidR="00293973" w:rsidRDefault="00293973" w:rsidP="00293973">
            <w:pPr>
              <w:pStyle w:val="24"/>
              <w:framePr w:w="10080" w:h="3034" w:wrap="none" w:vAnchor="page" w:hAnchor="page" w:x="1279" w:y="5008"/>
              <w:shd w:val="clear" w:color="auto" w:fill="auto"/>
              <w:spacing w:line="245" w:lineRule="exact"/>
              <w:jc w:val="left"/>
            </w:pPr>
            <w:r>
              <w:rPr>
                <w:rStyle w:val="295pt"/>
              </w:rPr>
              <w:t>на открытых стоянках для кратковременного хранения легковых автомобилей около учреждений и предприятий обслуживания</w:t>
            </w:r>
          </w:p>
        </w:tc>
        <w:tc>
          <w:tcPr>
            <w:tcW w:w="1987" w:type="dxa"/>
            <w:tcBorders>
              <w:top w:val="single" w:sz="4" w:space="0" w:color="auto"/>
              <w:left w:val="single" w:sz="4" w:space="0" w:color="auto"/>
            </w:tcBorders>
            <w:shd w:val="clear" w:color="auto" w:fill="FFFFFF"/>
            <w:vAlign w:val="center"/>
          </w:tcPr>
          <w:p w:rsidR="00293973" w:rsidRDefault="00293973" w:rsidP="00293973">
            <w:pPr>
              <w:pStyle w:val="24"/>
              <w:framePr w:w="10080" w:h="3034" w:wrap="none" w:vAnchor="page" w:hAnchor="page" w:x="1279" w:y="5008"/>
              <w:shd w:val="clear" w:color="auto" w:fill="auto"/>
              <w:spacing w:line="190" w:lineRule="exact"/>
              <w:jc w:val="center"/>
            </w:pPr>
            <w:r>
              <w:rPr>
                <w:rStyle w:val="295pt"/>
              </w:rPr>
              <w:t>10</w:t>
            </w:r>
          </w:p>
        </w:tc>
        <w:tc>
          <w:tcPr>
            <w:tcW w:w="1982" w:type="dxa"/>
            <w:tcBorders>
              <w:top w:val="single" w:sz="4" w:space="0" w:color="auto"/>
              <w:left w:val="single" w:sz="4" w:space="0" w:color="auto"/>
            </w:tcBorders>
            <w:shd w:val="clear" w:color="auto" w:fill="FFFFFF"/>
            <w:vAlign w:val="bottom"/>
          </w:tcPr>
          <w:p w:rsidR="00293973" w:rsidRDefault="00293973" w:rsidP="00293973">
            <w:pPr>
              <w:pStyle w:val="24"/>
              <w:framePr w:w="10080" w:h="3034" w:wrap="none" w:vAnchor="page" w:hAnchor="page" w:x="1279" w:y="5008"/>
              <w:shd w:val="clear" w:color="auto" w:fill="auto"/>
              <w:spacing w:line="245" w:lineRule="exact"/>
              <w:jc w:val="left"/>
            </w:pPr>
            <w:r>
              <w:rPr>
                <w:rStyle w:val="295pt"/>
              </w:rPr>
              <w:t>% мест от общего количества парковочных мест</w:t>
            </w:r>
          </w:p>
        </w:tc>
        <w:tc>
          <w:tcPr>
            <w:tcW w:w="1402" w:type="dxa"/>
            <w:vMerge w:val="restart"/>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80" w:h="3034" w:wrap="none" w:vAnchor="page" w:hAnchor="page" w:x="1279" w:y="5008"/>
              <w:shd w:val="clear" w:color="auto" w:fill="auto"/>
              <w:spacing w:line="250" w:lineRule="exact"/>
              <w:jc w:val="left"/>
            </w:pPr>
            <w:r>
              <w:rPr>
                <w:rStyle w:val="295pt"/>
              </w:rPr>
              <w:t>Но не менее одного места.</w:t>
            </w:r>
          </w:p>
        </w:tc>
      </w:tr>
      <w:tr w:rsidR="00293973" w:rsidTr="00293973">
        <w:trPr>
          <w:trHeight w:hRule="exact" w:val="754"/>
        </w:trPr>
        <w:tc>
          <w:tcPr>
            <w:tcW w:w="4709" w:type="dxa"/>
            <w:tcBorders>
              <w:top w:val="single" w:sz="4" w:space="0" w:color="auto"/>
              <w:left w:val="single" w:sz="4" w:space="0" w:color="auto"/>
            </w:tcBorders>
            <w:shd w:val="clear" w:color="auto" w:fill="FFFFFF"/>
            <w:vAlign w:val="bottom"/>
          </w:tcPr>
          <w:p w:rsidR="00293973" w:rsidRDefault="00293973" w:rsidP="00293973">
            <w:pPr>
              <w:pStyle w:val="24"/>
              <w:framePr w:w="10080" w:h="3034" w:wrap="none" w:vAnchor="page" w:hAnchor="page" w:x="1279" w:y="5008"/>
              <w:shd w:val="clear" w:color="auto" w:fill="auto"/>
              <w:spacing w:line="250" w:lineRule="exact"/>
              <w:jc w:val="left"/>
            </w:pPr>
            <w:r>
              <w:rPr>
                <w:rStyle w:val="295pt"/>
              </w:rPr>
              <w:t>на открытых стоянках для кратковременного хранения легковых автомобилей при специализированных зданиях</w:t>
            </w:r>
          </w:p>
        </w:tc>
        <w:tc>
          <w:tcPr>
            <w:tcW w:w="1987" w:type="dxa"/>
            <w:tcBorders>
              <w:top w:val="single" w:sz="4" w:space="0" w:color="auto"/>
              <w:left w:val="single" w:sz="4" w:space="0" w:color="auto"/>
            </w:tcBorders>
            <w:shd w:val="clear" w:color="auto" w:fill="FFFFFF"/>
            <w:vAlign w:val="center"/>
          </w:tcPr>
          <w:p w:rsidR="00293973" w:rsidRDefault="00293973" w:rsidP="00293973">
            <w:pPr>
              <w:pStyle w:val="24"/>
              <w:framePr w:w="10080" w:h="3034" w:wrap="none" w:vAnchor="page" w:hAnchor="page" w:x="1279" w:y="5008"/>
              <w:shd w:val="clear" w:color="auto" w:fill="auto"/>
              <w:spacing w:line="190" w:lineRule="exact"/>
              <w:jc w:val="center"/>
            </w:pPr>
            <w:r>
              <w:rPr>
                <w:rStyle w:val="295pt"/>
              </w:rPr>
              <w:t>10</w:t>
            </w:r>
          </w:p>
        </w:tc>
        <w:tc>
          <w:tcPr>
            <w:tcW w:w="1982" w:type="dxa"/>
            <w:tcBorders>
              <w:top w:val="single" w:sz="4" w:space="0" w:color="auto"/>
              <w:left w:val="single" w:sz="4" w:space="0" w:color="auto"/>
            </w:tcBorders>
            <w:shd w:val="clear" w:color="auto" w:fill="FFFFFF"/>
            <w:vAlign w:val="bottom"/>
          </w:tcPr>
          <w:p w:rsidR="00293973" w:rsidRDefault="00293973" w:rsidP="00293973">
            <w:pPr>
              <w:pStyle w:val="24"/>
              <w:framePr w:w="10080" w:h="3034" w:wrap="none" w:vAnchor="page" w:hAnchor="page" w:x="1279" w:y="5008"/>
              <w:shd w:val="clear" w:color="auto" w:fill="auto"/>
              <w:spacing w:line="245" w:lineRule="exact"/>
              <w:jc w:val="left"/>
            </w:pPr>
            <w:r>
              <w:rPr>
                <w:rStyle w:val="295pt"/>
              </w:rPr>
              <w:t>% мест от общего количества парковочных мест</w:t>
            </w:r>
          </w:p>
        </w:tc>
        <w:tc>
          <w:tcPr>
            <w:tcW w:w="1402" w:type="dxa"/>
            <w:vMerge/>
            <w:tcBorders>
              <w:left w:val="single" w:sz="4" w:space="0" w:color="auto"/>
              <w:right w:val="single" w:sz="4" w:space="0" w:color="auto"/>
            </w:tcBorders>
            <w:shd w:val="clear" w:color="auto" w:fill="FFFFFF"/>
            <w:vAlign w:val="center"/>
          </w:tcPr>
          <w:p w:rsidR="00293973" w:rsidRDefault="00293973" w:rsidP="00293973">
            <w:pPr>
              <w:framePr w:w="10080" w:h="3034" w:wrap="none" w:vAnchor="page" w:hAnchor="page" w:x="1279" w:y="5008"/>
            </w:pPr>
          </w:p>
        </w:tc>
      </w:tr>
      <w:tr w:rsidR="00293973" w:rsidTr="00293973">
        <w:trPr>
          <w:trHeight w:hRule="exact" w:val="1013"/>
        </w:trPr>
        <w:tc>
          <w:tcPr>
            <w:tcW w:w="4709" w:type="dxa"/>
            <w:tcBorders>
              <w:top w:val="single" w:sz="4" w:space="0" w:color="auto"/>
              <w:left w:val="single" w:sz="4" w:space="0" w:color="auto"/>
              <w:bottom w:val="single" w:sz="4" w:space="0" w:color="auto"/>
            </w:tcBorders>
            <w:shd w:val="clear" w:color="auto" w:fill="FFFFFF"/>
            <w:vAlign w:val="bottom"/>
          </w:tcPr>
          <w:p w:rsidR="00293973" w:rsidRDefault="00293973" w:rsidP="00293973">
            <w:pPr>
              <w:pStyle w:val="24"/>
              <w:framePr w:w="10080" w:h="3034" w:wrap="none" w:vAnchor="page" w:hAnchor="page" w:x="1279" w:y="5008"/>
              <w:shd w:val="clear" w:color="auto" w:fill="auto"/>
              <w:spacing w:line="250" w:lineRule="exact"/>
              <w:jc w:val="left"/>
            </w:pPr>
            <w:r>
              <w:rPr>
                <w:rStyle w:val="295pt"/>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1987"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80" w:h="3034" w:wrap="none" w:vAnchor="page" w:hAnchor="page" w:x="1279" w:y="5008"/>
              <w:shd w:val="clear" w:color="auto" w:fill="auto"/>
              <w:spacing w:line="190" w:lineRule="exact"/>
              <w:jc w:val="center"/>
            </w:pPr>
            <w:r>
              <w:rPr>
                <w:rStyle w:val="295pt"/>
              </w:rPr>
              <w:t>20</w:t>
            </w:r>
          </w:p>
        </w:tc>
        <w:tc>
          <w:tcPr>
            <w:tcW w:w="1982"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80" w:h="3034" w:wrap="none" w:vAnchor="page" w:hAnchor="page" w:x="1279" w:y="5008"/>
              <w:shd w:val="clear" w:color="auto" w:fill="auto"/>
              <w:spacing w:line="245" w:lineRule="exact"/>
              <w:jc w:val="left"/>
            </w:pPr>
            <w:r>
              <w:rPr>
                <w:rStyle w:val="295pt"/>
              </w:rPr>
              <w:t>% мест от общего количества парковочных мест</w:t>
            </w:r>
          </w:p>
        </w:tc>
        <w:tc>
          <w:tcPr>
            <w:tcW w:w="1402" w:type="dxa"/>
            <w:vMerge/>
            <w:tcBorders>
              <w:left w:val="single" w:sz="4" w:space="0" w:color="auto"/>
              <w:bottom w:val="single" w:sz="4" w:space="0" w:color="auto"/>
              <w:right w:val="single" w:sz="4" w:space="0" w:color="auto"/>
            </w:tcBorders>
            <w:shd w:val="clear" w:color="auto" w:fill="FFFFFF"/>
            <w:vAlign w:val="center"/>
          </w:tcPr>
          <w:p w:rsidR="00293973" w:rsidRDefault="00293973" w:rsidP="00293973">
            <w:pPr>
              <w:framePr w:w="10080" w:h="3034" w:wrap="none" w:vAnchor="page" w:hAnchor="page" w:x="1279" w:y="5008"/>
            </w:pPr>
          </w:p>
        </w:tc>
      </w:tr>
    </w:tbl>
    <w:p w:rsidR="00293973" w:rsidRDefault="00293973" w:rsidP="00293973">
      <w:pPr>
        <w:pStyle w:val="24"/>
        <w:framePr w:w="10152" w:h="6686" w:hRule="exact" w:wrap="none" w:vAnchor="page" w:hAnchor="page" w:x="1226" w:y="8096"/>
        <w:shd w:val="clear" w:color="auto" w:fill="auto"/>
        <w:ind w:firstLine="780"/>
      </w:pPr>
      <w:r>
        <w:t>Расстояние от жилого дома до мест хранения индивидуального автотранспорта инвалида не более - 100 м; и не менее - 10 м.</w:t>
      </w:r>
    </w:p>
    <w:p w:rsidR="00293973" w:rsidRDefault="00293973" w:rsidP="00293973">
      <w:pPr>
        <w:pStyle w:val="24"/>
        <w:framePr w:w="10152" w:h="6686" w:hRule="exact" w:wrap="none" w:vAnchor="page" w:hAnchor="page" w:x="1226" w:y="8096"/>
        <w:shd w:val="clear" w:color="auto" w:fill="auto"/>
        <w:ind w:firstLine="780"/>
      </w:pPr>
      <w:r>
        <w:t>Размер земельного участка крытого бокса для хранения индивидуального транспорта инвалида (м</w:t>
      </w:r>
      <w:proofErr w:type="gramStart"/>
      <w:r>
        <w:rPr>
          <w:vertAlign w:val="superscript"/>
        </w:rPr>
        <w:t>2</w:t>
      </w:r>
      <w:proofErr w:type="gramEnd"/>
      <w:r>
        <w:t xml:space="preserve"> на 1 </w:t>
      </w:r>
      <w:proofErr w:type="spellStart"/>
      <w:r>
        <w:t>машино</w:t>
      </w:r>
      <w:proofErr w:type="spellEnd"/>
      <w:r>
        <w:t>-мест) - 21 м</w:t>
      </w:r>
      <w:r>
        <w:rPr>
          <w:vertAlign w:val="superscript"/>
        </w:rPr>
        <w:t>2</w:t>
      </w:r>
      <w:r>
        <w:t>.</w:t>
      </w:r>
    </w:p>
    <w:p w:rsidR="00293973" w:rsidRDefault="00293973" w:rsidP="00293973">
      <w:pPr>
        <w:pStyle w:val="24"/>
        <w:framePr w:w="10152" w:h="6686" w:hRule="exact" w:wrap="none" w:vAnchor="page" w:hAnchor="page" w:x="1226" w:y="8096"/>
        <w:shd w:val="clear" w:color="auto" w:fill="auto"/>
        <w:spacing w:after="180"/>
        <w:ind w:firstLine="780"/>
      </w:pPr>
      <w:r>
        <w:t>Ширина зоны для парковки автомобиля инвалида (не менее) - 3,5 м.</w:t>
      </w:r>
    </w:p>
    <w:p w:rsidR="00293973" w:rsidRDefault="00293973" w:rsidP="00C92CF7">
      <w:pPr>
        <w:pStyle w:val="40"/>
        <w:framePr w:w="10152" w:h="6686" w:hRule="exact" w:wrap="none" w:vAnchor="page" w:hAnchor="page" w:x="1226" w:y="8096"/>
        <w:numPr>
          <w:ilvl w:val="0"/>
          <w:numId w:val="19"/>
        </w:numPr>
        <w:shd w:val="clear" w:color="auto" w:fill="auto"/>
        <w:tabs>
          <w:tab w:val="left" w:pos="1129"/>
        </w:tabs>
        <w:spacing w:after="60"/>
        <w:ind w:firstLine="780"/>
      </w:pPr>
      <w:r>
        <w:t>Виды объектов местного значения МО Верхнечебеньковский сельсовет в области развития инженерной инфраструктуры, сбора, вывоза, утилизации и переработки бытовых промышленных отходов и мусора:</w:t>
      </w:r>
    </w:p>
    <w:p w:rsidR="00293973" w:rsidRDefault="00293973" w:rsidP="00293973">
      <w:pPr>
        <w:pStyle w:val="50"/>
        <w:framePr w:w="10152" w:h="6686" w:hRule="exact" w:wrap="none" w:vAnchor="page" w:hAnchor="page" w:x="1226" w:y="8096"/>
        <w:shd w:val="clear" w:color="auto" w:fill="auto"/>
        <w:spacing w:after="122" w:line="317" w:lineRule="exact"/>
        <w:ind w:firstLine="780"/>
      </w:pPr>
      <w: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293973" w:rsidRDefault="00293973" w:rsidP="00C92CF7">
      <w:pPr>
        <w:pStyle w:val="34"/>
        <w:framePr w:w="10152" w:h="6686" w:hRule="exact" w:wrap="none" w:vAnchor="page" w:hAnchor="page" w:x="1226" w:y="8096"/>
        <w:numPr>
          <w:ilvl w:val="0"/>
          <w:numId w:val="26"/>
        </w:numPr>
        <w:shd w:val="clear" w:color="auto" w:fill="auto"/>
        <w:tabs>
          <w:tab w:val="left" w:pos="1500"/>
        </w:tabs>
        <w:spacing w:after="47" w:line="240" w:lineRule="exact"/>
        <w:ind w:firstLine="780"/>
      </w:pPr>
      <w:bookmarkStart w:id="23" w:name="bookmark23"/>
      <w:r>
        <w:t>Объекты водоснабжения</w:t>
      </w:r>
      <w:bookmarkEnd w:id="23"/>
    </w:p>
    <w:p w:rsidR="00293973" w:rsidRDefault="00293973" w:rsidP="00293973">
      <w:pPr>
        <w:pStyle w:val="50"/>
        <w:framePr w:w="10152" w:h="6686" w:hRule="exact" w:wrap="none" w:vAnchor="page" w:hAnchor="page" w:x="1226" w:y="8096"/>
        <w:shd w:val="clear" w:color="auto" w:fill="auto"/>
        <w:spacing w:line="317" w:lineRule="exact"/>
        <w:ind w:firstLine="780"/>
      </w:pPr>
      <w:r>
        <w:t>(Показатели территориальной доступности не нормируются)</w:t>
      </w:r>
    </w:p>
    <w:p w:rsidR="00293973" w:rsidRDefault="00293973" w:rsidP="00293973">
      <w:pPr>
        <w:pStyle w:val="24"/>
        <w:framePr w:w="10152" w:h="6686" w:hRule="exact" w:wrap="none" w:vAnchor="page" w:hAnchor="page" w:x="1226" w:y="8096"/>
        <w:shd w:val="clear" w:color="auto" w:fill="auto"/>
        <w:ind w:firstLine="780"/>
      </w:pPr>
      <w:r>
        <w:t>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w:t>
      </w:r>
    </w:p>
    <w:p w:rsidR="00293973" w:rsidRDefault="00293973" w:rsidP="00293973">
      <w:pPr>
        <w:pStyle w:val="24"/>
        <w:framePr w:w="10152" w:h="6686" w:hRule="exact" w:wrap="none" w:vAnchor="page" w:hAnchor="page" w:x="1226" w:y="8096"/>
        <w:shd w:val="clear" w:color="auto" w:fill="auto"/>
        <w:ind w:firstLine="780"/>
      </w:pPr>
      <w:r>
        <w:t>Расчётное среднесуточное (за год) водопотребление на хозяйственно питьевые нужды населения принимать по таблице:</w:t>
      </w:r>
    </w:p>
    <w:p w:rsidR="00293973" w:rsidRDefault="00293973" w:rsidP="00293973">
      <w:pPr>
        <w:framePr w:wrap="none" w:vAnchor="page" w:hAnchor="page" w:x="1375" w:y="15501"/>
        <w:spacing w:line="180" w:lineRule="exact"/>
      </w:pPr>
      <w:r>
        <w:rPr>
          <w:rStyle w:val="22"/>
          <w:rFonts w:eastAsiaTheme="minorHAnsi"/>
        </w:rPr>
        <w:t>ООО «ГЕОТРЕНД» 2014Г.</w:t>
      </w:r>
    </w:p>
    <w:p w:rsidR="00293973" w:rsidRDefault="00293973" w:rsidP="00293973">
      <w:pPr>
        <w:framePr w:wrap="none" w:vAnchor="page" w:hAnchor="page" w:x="11008" w:y="15501"/>
        <w:spacing w:line="180" w:lineRule="exact"/>
      </w:pPr>
      <w:r>
        <w:rPr>
          <w:rStyle w:val="22"/>
          <w:rFonts w:eastAsiaTheme="minorHAnsi"/>
        </w:rPr>
        <w:t>23</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706368" behindDoc="1" locked="0" layoutInCell="1" allowOverlap="1">
                <wp:simplePos x="0" y="0"/>
                <wp:positionH relativeFrom="page">
                  <wp:posOffset>835660</wp:posOffset>
                </wp:positionH>
                <wp:positionV relativeFrom="page">
                  <wp:posOffset>247650</wp:posOffset>
                </wp:positionV>
                <wp:extent cx="6297295" cy="207010"/>
                <wp:effectExtent l="0" t="0" r="1270" b="254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26" style="position:absolute;margin-left:65.8pt;margin-top:19.5pt;width:495.85pt;height:16.3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07392" behindDoc="1" locked="0" layoutInCell="1" allowOverlap="1">
                <wp:simplePos x="0" y="0"/>
                <wp:positionH relativeFrom="page">
                  <wp:posOffset>820420</wp:posOffset>
                </wp:positionH>
                <wp:positionV relativeFrom="page">
                  <wp:posOffset>232410</wp:posOffset>
                </wp:positionV>
                <wp:extent cx="6327775" cy="237490"/>
                <wp:effectExtent l="1270" t="3810" r="0" b="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26" style="position:absolute;margin-left:64.6pt;margin-top:18.3pt;width:498.25pt;height:18.7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6v9pwIAABA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" fillcolor="#5a9bd5" stroked="f">
                <w10:wrap anchorx="page" anchory="page"/>
              </v:rect>
            </w:pict>
          </mc:Fallback>
        </mc:AlternateContent>
      </w:r>
    </w:p>
    <w:p w:rsidR="00293973" w:rsidRDefault="00293973" w:rsidP="00293973">
      <w:pPr>
        <w:framePr w:wrap="none" w:vAnchor="page" w:hAnchor="page" w:x="1562" w:y="448"/>
        <w:shd w:val="clear" w:color="auto" w:fill="000000"/>
        <w:spacing w:line="160" w:lineRule="exact"/>
      </w:pPr>
      <w:r>
        <w:rPr>
          <w:rStyle w:val="af0"/>
        </w:rPr>
        <w:t xml:space="preserve">НО 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4862"/>
        <w:gridCol w:w="5184"/>
      </w:tblGrid>
      <w:tr w:rsidR="00293973" w:rsidTr="00293973">
        <w:trPr>
          <w:trHeight w:hRule="exact" w:val="1205"/>
        </w:trPr>
        <w:tc>
          <w:tcPr>
            <w:tcW w:w="4862" w:type="dxa"/>
            <w:tcBorders>
              <w:top w:val="single" w:sz="4" w:space="0" w:color="auto"/>
              <w:left w:val="single" w:sz="4" w:space="0" w:color="auto"/>
            </w:tcBorders>
            <w:shd w:val="clear" w:color="auto" w:fill="FFFFFF"/>
            <w:vAlign w:val="center"/>
          </w:tcPr>
          <w:p w:rsidR="00293973" w:rsidRDefault="00293973" w:rsidP="00293973">
            <w:pPr>
              <w:pStyle w:val="24"/>
              <w:framePr w:w="10046" w:h="3043" w:wrap="none" w:vAnchor="page" w:hAnchor="page" w:x="1255" w:y="1120"/>
              <w:shd w:val="clear" w:color="auto" w:fill="auto"/>
              <w:spacing w:line="293" w:lineRule="exact"/>
              <w:jc w:val="center"/>
            </w:pPr>
            <w:r>
              <w:rPr>
                <w:rStyle w:val="25"/>
              </w:rPr>
              <w:t>Степень благоустройства районов жилой застройки</w:t>
            </w:r>
          </w:p>
        </w:tc>
        <w:tc>
          <w:tcPr>
            <w:tcW w:w="5184" w:type="dxa"/>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10046" w:h="3043" w:wrap="none" w:vAnchor="page" w:hAnchor="page" w:x="1255" w:y="1120"/>
              <w:shd w:val="clear" w:color="auto" w:fill="auto"/>
              <w:spacing w:line="298" w:lineRule="exact"/>
              <w:jc w:val="center"/>
            </w:pPr>
            <w:r>
              <w:rPr>
                <w:rStyle w:val="25"/>
              </w:rPr>
              <w:t xml:space="preserve">Удельное хозяйственно-питьевое водопотребление в населенных пунктах на одного жителя среднесуточное (за год), </w:t>
            </w:r>
            <w:proofErr w:type="gramStart"/>
            <w:r>
              <w:rPr>
                <w:rStyle w:val="25"/>
              </w:rPr>
              <w:t>л</w:t>
            </w:r>
            <w:proofErr w:type="gramEnd"/>
            <w:r>
              <w:rPr>
                <w:rStyle w:val="25"/>
              </w:rPr>
              <w:t>/</w:t>
            </w:r>
            <w:proofErr w:type="spellStart"/>
            <w:r>
              <w:rPr>
                <w:rStyle w:val="25"/>
              </w:rPr>
              <w:t>сут</w:t>
            </w:r>
            <w:proofErr w:type="spellEnd"/>
            <w:r>
              <w:rPr>
                <w:rStyle w:val="25"/>
              </w:rPr>
              <w:t>.</w:t>
            </w:r>
          </w:p>
        </w:tc>
      </w:tr>
      <w:tr w:rsidR="00293973" w:rsidTr="00293973">
        <w:trPr>
          <w:trHeight w:hRule="exact" w:val="605"/>
        </w:trPr>
        <w:tc>
          <w:tcPr>
            <w:tcW w:w="4862" w:type="dxa"/>
            <w:tcBorders>
              <w:top w:val="single" w:sz="4" w:space="0" w:color="auto"/>
              <w:left w:val="single" w:sz="4" w:space="0" w:color="auto"/>
            </w:tcBorders>
            <w:shd w:val="clear" w:color="auto" w:fill="FFFFFF"/>
            <w:vAlign w:val="bottom"/>
          </w:tcPr>
          <w:p w:rsidR="00293973" w:rsidRDefault="00293973" w:rsidP="00293973">
            <w:pPr>
              <w:pStyle w:val="24"/>
              <w:framePr w:w="10046" w:h="3043" w:wrap="none" w:vAnchor="page" w:hAnchor="page" w:x="1255" w:y="1120"/>
              <w:shd w:val="clear" w:color="auto" w:fill="auto"/>
              <w:spacing w:line="298" w:lineRule="exact"/>
              <w:jc w:val="left"/>
            </w:pPr>
            <w:r>
              <w:t>Застройка зданиями, оборудованными внутренним водопроводом и канализацией:</w:t>
            </w:r>
          </w:p>
        </w:tc>
        <w:tc>
          <w:tcPr>
            <w:tcW w:w="5184" w:type="dxa"/>
            <w:tcBorders>
              <w:top w:val="single" w:sz="4" w:space="0" w:color="auto"/>
              <w:left w:val="single" w:sz="4" w:space="0" w:color="auto"/>
              <w:right w:val="single" w:sz="4" w:space="0" w:color="auto"/>
            </w:tcBorders>
            <w:shd w:val="clear" w:color="auto" w:fill="FFFFFF"/>
          </w:tcPr>
          <w:p w:rsidR="00293973" w:rsidRDefault="00293973" w:rsidP="00293973">
            <w:pPr>
              <w:framePr w:w="10046" w:h="3043" w:wrap="none" w:vAnchor="page" w:hAnchor="page" w:x="1255" w:y="1120"/>
              <w:rPr>
                <w:sz w:val="10"/>
                <w:szCs w:val="10"/>
              </w:rPr>
            </w:pPr>
          </w:p>
        </w:tc>
      </w:tr>
      <w:tr w:rsidR="00293973" w:rsidTr="00293973">
        <w:trPr>
          <w:trHeight w:hRule="exact" w:val="307"/>
        </w:trPr>
        <w:tc>
          <w:tcPr>
            <w:tcW w:w="4862" w:type="dxa"/>
            <w:tcBorders>
              <w:top w:val="single" w:sz="4" w:space="0" w:color="auto"/>
              <w:left w:val="single" w:sz="4" w:space="0" w:color="auto"/>
            </w:tcBorders>
            <w:shd w:val="clear" w:color="auto" w:fill="FFFFFF"/>
          </w:tcPr>
          <w:p w:rsidR="00293973" w:rsidRDefault="00293973" w:rsidP="00293973">
            <w:pPr>
              <w:pStyle w:val="24"/>
              <w:framePr w:w="10046" w:h="3043" w:wrap="none" w:vAnchor="page" w:hAnchor="page" w:x="1255" w:y="1120"/>
              <w:shd w:val="clear" w:color="auto" w:fill="auto"/>
              <w:spacing w:line="240" w:lineRule="exact"/>
              <w:jc w:val="left"/>
            </w:pPr>
            <w:r>
              <w:t>без ванн</w:t>
            </w:r>
          </w:p>
        </w:tc>
        <w:tc>
          <w:tcPr>
            <w:tcW w:w="5184"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0046" w:h="3043" w:wrap="none" w:vAnchor="page" w:hAnchor="page" w:x="1255" w:y="1120"/>
              <w:shd w:val="clear" w:color="auto" w:fill="auto"/>
              <w:spacing w:line="240" w:lineRule="exact"/>
              <w:jc w:val="center"/>
            </w:pPr>
            <w:r>
              <w:t>125</w:t>
            </w:r>
          </w:p>
        </w:tc>
      </w:tr>
      <w:tr w:rsidR="00293973" w:rsidTr="00293973">
        <w:trPr>
          <w:trHeight w:hRule="exact" w:val="307"/>
        </w:trPr>
        <w:tc>
          <w:tcPr>
            <w:tcW w:w="4862" w:type="dxa"/>
            <w:tcBorders>
              <w:top w:val="single" w:sz="4" w:space="0" w:color="auto"/>
              <w:left w:val="single" w:sz="4" w:space="0" w:color="auto"/>
            </w:tcBorders>
            <w:shd w:val="clear" w:color="auto" w:fill="FFFFFF"/>
            <w:vAlign w:val="bottom"/>
          </w:tcPr>
          <w:p w:rsidR="00293973" w:rsidRDefault="00293973" w:rsidP="00293973">
            <w:pPr>
              <w:pStyle w:val="24"/>
              <w:framePr w:w="10046" w:h="3043" w:wrap="none" w:vAnchor="page" w:hAnchor="page" w:x="1255" w:y="1120"/>
              <w:shd w:val="clear" w:color="auto" w:fill="auto"/>
              <w:spacing w:line="240" w:lineRule="exact"/>
              <w:jc w:val="left"/>
            </w:pPr>
            <w:r>
              <w:t>с ванными и местными водонагревателями</w:t>
            </w:r>
          </w:p>
        </w:tc>
        <w:tc>
          <w:tcPr>
            <w:tcW w:w="5184" w:type="dxa"/>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10046" w:h="3043" w:wrap="none" w:vAnchor="page" w:hAnchor="page" w:x="1255" w:y="1120"/>
              <w:shd w:val="clear" w:color="auto" w:fill="auto"/>
              <w:spacing w:line="240" w:lineRule="exact"/>
              <w:jc w:val="center"/>
            </w:pPr>
            <w:r>
              <w:t>160</w:t>
            </w:r>
          </w:p>
        </w:tc>
      </w:tr>
      <w:tr w:rsidR="00293973" w:rsidTr="00293973">
        <w:trPr>
          <w:trHeight w:hRule="exact" w:val="619"/>
        </w:trPr>
        <w:tc>
          <w:tcPr>
            <w:tcW w:w="4862" w:type="dxa"/>
            <w:tcBorders>
              <w:top w:val="single" w:sz="4" w:space="0" w:color="auto"/>
              <w:left w:val="single" w:sz="4" w:space="0" w:color="auto"/>
              <w:bottom w:val="single" w:sz="4" w:space="0" w:color="auto"/>
            </w:tcBorders>
            <w:shd w:val="clear" w:color="auto" w:fill="FFFFFF"/>
            <w:vAlign w:val="bottom"/>
          </w:tcPr>
          <w:p w:rsidR="00293973" w:rsidRDefault="00293973" w:rsidP="00293973">
            <w:pPr>
              <w:pStyle w:val="24"/>
              <w:framePr w:w="10046" w:h="3043" w:wrap="none" w:vAnchor="page" w:hAnchor="page" w:x="1255" w:y="1120"/>
              <w:shd w:val="clear" w:color="auto" w:fill="auto"/>
              <w:spacing w:line="307" w:lineRule="exact"/>
              <w:jc w:val="left"/>
            </w:pPr>
            <w:r>
              <w:t>с централизованным горячим водоснабжением</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rsidR="00293973" w:rsidRDefault="00293973" w:rsidP="00293973">
            <w:pPr>
              <w:pStyle w:val="24"/>
              <w:framePr w:w="10046" w:h="3043" w:wrap="none" w:vAnchor="page" w:hAnchor="page" w:x="1255" w:y="1120"/>
              <w:shd w:val="clear" w:color="auto" w:fill="auto"/>
              <w:spacing w:line="240" w:lineRule="exact"/>
              <w:jc w:val="center"/>
            </w:pPr>
            <w:r>
              <w:t>230</w:t>
            </w:r>
          </w:p>
        </w:tc>
      </w:tr>
    </w:tbl>
    <w:p w:rsidR="00293973" w:rsidRDefault="00293973" w:rsidP="00293973">
      <w:pPr>
        <w:pStyle w:val="50"/>
        <w:framePr w:w="10123" w:h="10602" w:hRule="exact" w:wrap="none" w:vAnchor="page" w:hAnchor="page" w:x="1240" w:y="4232"/>
        <w:shd w:val="clear" w:color="auto" w:fill="auto"/>
        <w:spacing w:line="298" w:lineRule="exact"/>
      </w:pPr>
      <w:r>
        <w:rPr>
          <w:rStyle w:val="52pt"/>
        </w:rPr>
        <w:t>Примечания:</w:t>
      </w:r>
    </w:p>
    <w:p w:rsidR="00293973" w:rsidRDefault="00293973" w:rsidP="00C92CF7">
      <w:pPr>
        <w:pStyle w:val="24"/>
        <w:framePr w:w="10123" w:h="10602" w:hRule="exact" w:wrap="none" w:vAnchor="page" w:hAnchor="page" w:x="1240" w:y="4232"/>
        <w:numPr>
          <w:ilvl w:val="0"/>
          <w:numId w:val="27"/>
        </w:numPr>
        <w:shd w:val="clear" w:color="auto" w:fill="auto"/>
        <w:tabs>
          <w:tab w:val="left" w:pos="991"/>
        </w:tabs>
        <w:spacing w:line="298" w:lineRule="exact"/>
        <w:ind w:firstLine="740"/>
      </w:pPr>
      <w: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40 л/</w:t>
      </w:r>
      <w:proofErr w:type="spellStart"/>
      <w:r>
        <w:t>сут</w:t>
      </w:r>
      <w:proofErr w:type="spellEnd"/>
      <w:r>
        <w:t>.</w:t>
      </w:r>
    </w:p>
    <w:p w:rsidR="00293973" w:rsidRDefault="00293973" w:rsidP="00C92CF7">
      <w:pPr>
        <w:pStyle w:val="24"/>
        <w:framePr w:w="10123" w:h="10602" w:hRule="exact" w:wrap="none" w:vAnchor="page" w:hAnchor="page" w:x="1240" w:y="4232"/>
        <w:numPr>
          <w:ilvl w:val="0"/>
          <w:numId w:val="27"/>
        </w:numPr>
        <w:shd w:val="clear" w:color="auto" w:fill="auto"/>
        <w:tabs>
          <w:tab w:val="left" w:pos="991"/>
        </w:tabs>
        <w:spacing w:line="298" w:lineRule="exact"/>
        <w:ind w:firstLine="740"/>
      </w:pPr>
      <w:r>
        <w:t>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которые должны приниматься согласно СНиП 2.04.01-85 и технологическим данным.</w:t>
      </w:r>
    </w:p>
    <w:p w:rsidR="00293973" w:rsidRDefault="00293973" w:rsidP="00293973">
      <w:pPr>
        <w:pStyle w:val="24"/>
        <w:framePr w:w="10123" w:h="10602" w:hRule="exact" w:wrap="none" w:vAnchor="page" w:hAnchor="page" w:x="1240" w:y="4232"/>
        <w:shd w:val="clear" w:color="auto" w:fill="auto"/>
        <w:tabs>
          <w:tab w:val="left" w:pos="2611"/>
          <w:tab w:val="left" w:pos="5554"/>
          <w:tab w:val="left" w:pos="8179"/>
        </w:tabs>
        <w:ind w:firstLine="740"/>
      </w:pPr>
      <w:r>
        <w:t xml:space="preserve">Выбор источника водоснабжения должен быть обоснован результатами </w:t>
      </w:r>
      <w:proofErr w:type="gramStart"/>
      <w:r>
        <w:t>топографических</w:t>
      </w:r>
      <w:proofErr w:type="gramEnd"/>
      <w:r>
        <w:t>, гидрологических,</w:t>
      </w:r>
      <w:r>
        <w:tab/>
        <w:t>гидрогеологических,</w:t>
      </w:r>
      <w:r>
        <w:tab/>
        <w:t>ихтиологических,</w:t>
      </w:r>
      <w:r>
        <w:tab/>
        <w:t>гидрохимических,</w:t>
      </w:r>
    </w:p>
    <w:p w:rsidR="00293973" w:rsidRDefault="00293973" w:rsidP="00293973">
      <w:pPr>
        <w:pStyle w:val="24"/>
        <w:framePr w:w="10123" w:h="10602" w:hRule="exact" w:wrap="none" w:vAnchor="page" w:hAnchor="page" w:x="1240" w:y="4232"/>
        <w:shd w:val="clear" w:color="auto" w:fill="auto"/>
        <w:jc w:val="left"/>
      </w:pPr>
      <w:r>
        <w:t>гидробиологических, гидротермических и других изысканий и санитарных обследований.</w:t>
      </w:r>
    </w:p>
    <w:p w:rsidR="00293973" w:rsidRDefault="00293973" w:rsidP="00293973">
      <w:pPr>
        <w:pStyle w:val="24"/>
        <w:framePr w:w="10123" w:h="10602" w:hRule="exact" w:wrap="none" w:vAnchor="page" w:hAnchor="page" w:x="1240" w:y="4232"/>
        <w:shd w:val="clear" w:color="auto" w:fill="auto"/>
        <w:ind w:firstLine="740"/>
      </w:pPr>
      <w:r>
        <w:t>Централизованная система водоснабжения населенных пунктов должна обеспечивать:</w:t>
      </w:r>
    </w:p>
    <w:p w:rsidR="00293973" w:rsidRDefault="00293973" w:rsidP="00293973">
      <w:pPr>
        <w:pStyle w:val="24"/>
        <w:framePr w:w="10123" w:h="10602" w:hRule="exact" w:wrap="none" w:vAnchor="page" w:hAnchor="page" w:x="1240" w:y="4232"/>
        <w:shd w:val="clear" w:color="auto" w:fill="auto"/>
        <w:ind w:firstLine="740"/>
      </w:pPr>
      <w:r>
        <w:t>-хозяйственно-питьевое водопотребление в жилых и общественных зданиях, нужды коммунально-бытовых предприятий;</w:t>
      </w:r>
    </w:p>
    <w:p w:rsidR="00293973" w:rsidRDefault="00293973" w:rsidP="00293973">
      <w:pPr>
        <w:pStyle w:val="24"/>
        <w:framePr w:w="10123" w:h="10602" w:hRule="exact" w:wrap="none" w:vAnchor="page" w:hAnchor="page" w:x="1240" w:y="4232"/>
        <w:shd w:val="clear" w:color="auto" w:fill="auto"/>
        <w:ind w:firstLine="740"/>
      </w:pPr>
      <w:r>
        <w:t>-хозяйственно-питьевое водопотребление на предприятиях;</w:t>
      </w:r>
    </w:p>
    <w:p w:rsidR="00293973" w:rsidRDefault="00293973" w:rsidP="00293973">
      <w:pPr>
        <w:pStyle w:val="24"/>
        <w:framePr w:w="10123" w:h="10602" w:hRule="exact" w:wrap="none" w:vAnchor="page" w:hAnchor="page" w:x="1240" w:y="4232"/>
        <w:shd w:val="clear" w:color="auto" w:fill="auto"/>
        <w:ind w:firstLine="740"/>
      </w:pPr>
      <w: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293973" w:rsidRDefault="00293973" w:rsidP="00293973">
      <w:pPr>
        <w:pStyle w:val="24"/>
        <w:framePr w:w="10123" w:h="10602" w:hRule="exact" w:wrap="none" w:vAnchor="page" w:hAnchor="page" w:x="1240" w:y="4232"/>
        <w:shd w:val="clear" w:color="auto" w:fill="auto"/>
        <w:ind w:firstLine="740"/>
      </w:pPr>
      <w:r>
        <w:t>-тушение пожаров;</w:t>
      </w:r>
    </w:p>
    <w:p w:rsidR="00293973" w:rsidRDefault="00293973" w:rsidP="00293973">
      <w:pPr>
        <w:pStyle w:val="24"/>
        <w:framePr w:w="10123" w:h="10602" w:hRule="exact" w:wrap="none" w:vAnchor="page" w:hAnchor="page" w:x="1240" w:y="4232"/>
        <w:shd w:val="clear" w:color="auto" w:fill="auto"/>
        <w:ind w:firstLine="740"/>
      </w:pPr>
      <w:r>
        <w:t>-собственные нужды станций водоподготовки, промывку водопроводных и канализационных сетей и др.</w:t>
      </w:r>
    </w:p>
    <w:p w:rsidR="00293973" w:rsidRDefault="00293973" w:rsidP="00293973">
      <w:pPr>
        <w:pStyle w:val="24"/>
        <w:framePr w:w="10123" w:h="10602" w:hRule="exact" w:wrap="none" w:vAnchor="page" w:hAnchor="page" w:x="1240" w:y="4232"/>
        <w:shd w:val="clear" w:color="auto" w:fill="auto"/>
        <w:spacing w:after="182"/>
        <w:ind w:firstLine="740"/>
      </w:pPr>
      <w:r>
        <w:t>В поселениях должен предусматриваться противопожарный водопровод и, как правило, объединяться с хозяйственно-питьевым или производственным водопроводом.</w:t>
      </w:r>
    </w:p>
    <w:p w:rsidR="00293973" w:rsidRDefault="00293973" w:rsidP="00C92CF7">
      <w:pPr>
        <w:pStyle w:val="34"/>
        <w:framePr w:w="10123" w:h="10602" w:hRule="exact" w:wrap="none" w:vAnchor="page" w:hAnchor="page" w:x="1240" w:y="4232"/>
        <w:numPr>
          <w:ilvl w:val="0"/>
          <w:numId w:val="26"/>
        </w:numPr>
        <w:shd w:val="clear" w:color="auto" w:fill="auto"/>
        <w:tabs>
          <w:tab w:val="left" w:pos="1364"/>
        </w:tabs>
        <w:spacing w:after="107" w:line="240" w:lineRule="exact"/>
      </w:pPr>
      <w:bookmarkStart w:id="24" w:name="bookmark24"/>
      <w:r>
        <w:t>Объекты водоотведения</w:t>
      </w:r>
      <w:bookmarkEnd w:id="24"/>
    </w:p>
    <w:p w:rsidR="00293973" w:rsidRDefault="00293973" w:rsidP="00293973">
      <w:pPr>
        <w:pStyle w:val="50"/>
        <w:framePr w:w="10123" w:h="10602" w:hRule="exact" w:wrap="none" w:vAnchor="page" w:hAnchor="page" w:x="1240" w:y="4232"/>
        <w:shd w:val="clear" w:color="auto" w:fill="auto"/>
        <w:spacing w:line="317" w:lineRule="exact"/>
      </w:pPr>
      <w:r>
        <w:t>(Показатели территориальной доступности не нормируются)</w:t>
      </w:r>
    </w:p>
    <w:p w:rsidR="00293973" w:rsidRDefault="00293973" w:rsidP="00293973">
      <w:pPr>
        <w:pStyle w:val="24"/>
        <w:framePr w:w="10123" w:h="10602" w:hRule="exact" w:wrap="none" w:vAnchor="page" w:hAnchor="page" w:x="1240" w:y="4232"/>
        <w:shd w:val="clear" w:color="auto" w:fill="auto"/>
        <w:ind w:firstLine="740"/>
      </w:pPr>
      <w:r>
        <w:t xml:space="preserve">Размещение систем канализации населённых пунктов </w:t>
      </w:r>
      <w:proofErr w:type="spellStart"/>
      <w:r>
        <w:t>Верхнечебеньковского</w:t>
      </w:r>
      <w:proofErr w:type="spellEnd"/>
      <w:r>
        <w:t xml:space="preserve"> сельсовета, их резервных территорий, а также размещение очистных сооружений следует производить в соответствии со СНиП 2.04.03-85 и СанПиН 2.2.1/2.1.1.1200-03.</w:t>
      </w:r>
    </w:p>
    <w:p w:rsidR="00293973" w:rsidRDefault="00293973" w:rsidP="00293973">
      <w:pPr>
        <w:pStyle w:val="24"/>
        <w:framePr w:w="10123" w:h="10602" w:hRule="exact" w:wrap="none" w:vAnchor="page" w:hAnchor="page" w:x="1240" w:y="4232"/>
        <w:shd w:val="clear" w:color="auto" w:fill="auto"/>
        <w:ind w:firstLine="740"/>
      </w:pPr>
      <w:r>
        <w:t xml:space="preserve">Удельное среднесуточное водоотведение в канализованных районах бытовых сточных вод следует принимать </w:t>
      </w:r>
      <w:proofErr w:type="gramStart"/>
      <w:r>
        <w:t>равным</w:t>
      </w:r>
      <w:proofErr w:type="gramEnd"/>
      <w:r>
        <w:t xml:space="preserve"> удельному среднесуточному водопотреблению без учета расхода воды на полив территорий и зеленых насаждений.</w:t>
      </w:r>
    </w:p>
    <w:p w:rsidR="00293973" w:rsidRDefault="00293973" w:rsidP="00293973">
      <w:pPr>
        <w:pStyle w:val="24"/>
        <w:framePr w:w="10123" w:h="10602" w:hRule="exact" w:wrap="none" w:vAnchor="page" w:hAnchor="page" w:x="1240" w:y="4232"/>
        <w:shd w:val="clear" w:color="auto" w:fill="auto"/>
        <w:ind w:firstLine="740"/>
      </w:pPr>
      <w:r>
        <w:t xml:space="preserve">Удельное водоотведение в </w:t>
      </w:r>
      <w:proofErr w:type="spellStart"/>
      <w:r>
        <w:t>неканализованных</w:t>
      </w:r>
      <w:proofErr w:type="spellEnd"/>
      <w:r>
        <w:t xml:space="preserve"> районах следует принимать </w:t>
      </w:r>
      <w:r>
        <w:rPr>
          <w:rStyle w:val="25"/>
        </w:rPr>
        <w:t>25 л/</w:t>
      </w:r>
      <w:proofErr w:type="spellStart"/>
      <w:r>
        <w:rPr>
          <w:rStyle w:val="25"/>
        </w:rPr>
        <w:t>сут</w:t>
      </w:r>
      <w:proofErr w:type="spellEnd"/>
      <w:r>
        <w:rPr>
          <w:rStyle w:val="25"/>
        </w:rPr>
        <w:t xml:space="preserve"> </w:t>
      </w:r>
      <w:r>
        <w:t>на одного жителя.</w:t>
      </w:r>
    </w:p>
    <w:p w:rsidR="00293973" w:rsidRDefault="00293973" w:rsidP="00293973">
      <w:pPr>
        <w:framePr w:wrap="none" w:vAnchor="page" w:hAnchor="page" w:x="1360" w:y="15501"/>
        <w:spacing w:line="180" w:lineRule="exact"/>
      </w:pPr>
      <w:r>
        <w:rPr>
          <w:rStyle w:val="22"/>
          <w:rFonts w:eastAsiaTheme="minorHAnsi"/>
        </w:rPr>
        <w:t>ООО «ГЕОТРЕНД» 2014Г.</w:t>
      </w:r>
    </w:p>
    <w:p w:rsidR="00293973" w:rsidRDefault="00293973" w:rsidP="00293973">
      <w:pPr>
        <w:framePr w:wrap="none" w:vAnchor="page" w:hAnchor="page" w:x="10994" w:y="15501"/>
        <w:spacing w:line="180" w:lineRule="exact"/>
      </w:pPr>
      <w:r>
        <w:rPr>
          <w:rStyle w:val="22"/>
          <w:rFonts w:eastAsiaTheme="minorHAnsi"/>
        </w:rPr>
        <w:t>24</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708416" behindDoc="1" locked="0" layoutInCell="1" allowOverlap="1">
                <wp:simplePos x="0" y="0"/>
                <wp:positionH relativeFrom="page">
                  <wp:posOffset>835660</wp:posOffset>
                </wp:positionH>
                <wp:positionV relativeFrom="page">
                  <wp:posOffset>247650</wp:posOffset>
                </wp:positionV>
                <wp:extent cx="6297295" cy="207010"/>
                <wp:effectExtent l="0" t="0" r="1270" b="254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26" style="position:absolute;margin-left:65.8pt;margin-top:19.5pt;width:495.85pt;height:16.3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09440" behindDoc="1" locked="0" layoutInCell="1" allowOverlap="1">
                <wp:simplePos x="0" y="0"/>
                <wp:positionH relativeFrom="page">
                  <wp:posOffset>820420</wp:posOffset>
                </wp:positionH>
                <wp:positionV relativeFrom="page">
                  <wp:posOffset>232410</wp:posOffset>
                </wp:positionV>
                <wp:extent cx="6327775" cy="237490"/>
                <wp:effectExtent l="1270" t="3810" r="0" b="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26" style="position:absolute;margin-left:64.6pt;margin-top:18.3pt;width:498.25pt;height:18.7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YOPqAIAABA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" fillcolor="#5a9bd5" stroked="f">
                <w10:wrap anchorx="page" anchory="page"/>
              </v:rect>
            </w:pict>
          </mc:Fallback>
        </mc:AlternateContent>
      </w:r>
    </w:p>
    <w:p w:rsidR="00293973" w:rsidRDefault="00293973" w:rsidP="00293973">
      <w:pPr>
        <w:framePr w:wrap="none" w:vAnchor="page" w:hAnchor="page" w:x="1562" w:y="448"/>
        <w:shd w:val="clear" w:color="auto" w:fill="000000"/>
        <w:spacing w:line="160" w:lineRule="exact"/>
      </w:pPr>
      <w:r>
        <w:rPr>
          <w:rStyle w:val="af0"/>
        </w:rPr>
        <w:t xml:space="preserve">НО 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293973">
      <w:pPr>
        <w:pStyle w:val="24"/>
        <w:framePr w:w="10123" w:h="8548" w:hRule="exact" w:wrap="none" w:vAnchor="page" w:hAnchor="page" w:x="1240" w:y="901"/>
        <w:shd w:val="clear" w:color="auto" w:fill="auto"/>
        <w:ind w:firstLine="740"/>
      </w:pPr>
      <w:r>
        <w:t>Количество сточных вод от промышленных предприятий, обслуживающих население, а также неучтенные расходы принимать дополнительно в размере 5% суммарного среднесуточного водоотведения населенного пункта.</w:t>
      </w:r>
    </w:p>
    <w:p w:rsidR="00293973" w:rsidRDefault="00293973" w:rsidP="00293973">
      <w:pPr>
        <w:pStyle w:val="24"/>
        <w:framePr w:w="10123" w:h="8548" w:hRule="exact" w:wrap="none" w:vAnchor="page" w:hAnchor="page" w:x="1240" w:y="901"/>
        <w:shd w:val="clear" w:color="auto" w:fill="auto"/>
        <w:ind w:firstLine="740"/>
      </w:pPr>
      <w:r>
        <w:t>Децентрализованные схемы канализации допускается предусматривать:</w:t>
      </w:r>
    </w:p>
    <w:p w:rsidR="00293973" w:rsidRDefault="00293973" w:rsidP="00C92CF7">
      <w:pPr>
        <w:pStyle w:val="24"/>
        <w:framePr w:w="10123" w:h="8548" w:hRule="exact" w:wrap="none" w:vAnchor="page" w:hAnchor="page" w:x="1240" w:y="901"/>
        <w:numPr>
          <w:ilvl w:val="0"/>
          <w:numId w:val="24"/>
        </w:numPr>
        <w:shd w:val="clear" w:color="auto" w:fill="auto"/>
        <w:tabs>
          <w:tab w:val="left" w:pos="917"/>
        </w:tabs>
        <w:ind w:firstLine="740"/>
      </w:pPr>
      <w:r>
        <w:t>при отсутствии опасности загрязнения используемых для водоснабжения водоносных горизонтов;</w:t>
      </w:r>
    </w:p>
    <w:p w:rsidR="00293973" w:rsidRDefault="00293973" w:rsidP="00C92CF7">
      <w:pPr>
        <w:pStyle w:val="24"/>
        <w:framePr w:w="10123" w:h="8548" w:hRule="exact" w:wrap="none" w:vAnchor="page" w:hAnchor="page" w:x="1240" w:y="901"/>
        <w:numPr>
          <w:ilvl w:val="0"/>
          <w:numId w:val="24"/>
        </w:numPr>
        <w:shd w:val="clear" w:color="auto" w:fill="auto"/>
        <w:tabs>
          <w:tab w:val="left" w:pos="917"/>
        </w:tabs>
        <w:spacing w:after="122"/>
        <w:ind w:firstLine="740"/>
      </w:pPr>
      <w:r>
        <w:t>при отсутствии централизованной канализации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w:t>
      </w:r>
    </w:p>
    <w:p w:rsidR="00293973" w:rsidRDefault="00293973" w:rsidP="00C92CF7">
      <w:pPr>
        <w:pStyle w:val="34"/>
        <w:framePr w:w="10123" w:h="8548" w:hRule="exact" w:wrap="none" w:vAnchor="page" w:hAnchor="page" w:x="1240" w:y="901"/>
        <w:numPr>
          <w:ilvl w:val="0"/>
          <w:numId w:val="26"/>
        </w:numPr>
        <w:shd w:val="clear" w:color="auto" w:fill="auto"/>
        <w:tabs>
          <w:tab w:val="left" w:pos="1341"/>
        </w:tabs>
        <w:spacing w:after="47" w:line="240" w:lineRule="exact"/>
      </w:pPr>
      <w:bookmarkStart w:id="25" w:name="bookmark25"/>
      <w:r>
        <w:t>Объекты для сбора, вывоза бытовых отходов.</w:t>
      </w:r>
      <w:bookmarkEnd w:id="25"/>
    </w:p>
    <w:p w:rsidR="00293973" w:rsidRDefault="00293973" w:rsidP="00293973">
      <w:pPr>
        <w:pStyle w:val="24"/>
        <w:framePr w:w="10123" w:h="8548" w:hRule="exact" w:wrap="none" w:vAnchor="page" w:hAnchor="page" w:x="1240" w:y="901"/>
        <w:shd w:val="clear" w:color="auto" w:fill="auto"/>
        <w:ind w:firstLine="740"/>
      </w:pPr>
      <w:r>
        <w:t xml:space="preserve">При разработке проектов планировки жилых зон следует предусматривать мероприятия по </w:t>
      </w:r>
      <w:proofErr w:type="gramStart"/>
      <w:r>
        <w:t>регулярному</w:t>
      </w:r>
      <w:proofErr w:type="gramEnd"/>
      <w:r>
        <w:t xml:space="preserve"> </w:t>
      </w:r>
      <w:proofErr w:type="spellStart"/>
      <w:r>
        <w:t>мусороудалению</w:t>
      </w:r>
      <w:proofErr w:type="spellEnd"/>
      <w:r>
        <w:t xml:space="preserve"> (сбор, хранение, транспортировка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293973" w:rsidRDefault="00293973" w:rsidP="00293973">
      <w:pPr>
        <w:pStyle w:val="24"/>
        <w:framePr w:w="10123" w:h="8548" w:hRule="exact" w:wrap="none" w:vAnchor="page" w:hAnchor="page" w:x="1240" w:y="901"/>
        <w:shd w:val="clear" w:color="auto" w:fill="auto"/>
        <w:ind w:firstLine="740"/>
      </w:pPr>
      <w:r>
        <w:t>В жилых зонах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293973" w:rsidRDefault="00293973" w:rsidP="00293973">
      <w:pPr>
        <w:pStyle w:val="24"/>
        <w:framePr w:w="10123" w:h="8548" w:hRule="exact" w:wrap="none" w:vAnchor="page" w:hAnchor="page" w:x="1240" w:y="901"/>
        <w:shd w:val="clear" w:color="auto" w:fill="auto"/>
        <w:ind w:firstLine="740"/>
      </w:pPr>
      <w: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w:t>
      </w:r>
      <w:r>
        <w:rPr>
          <w:rStyle w:val="25"/>
        </w:rPr>
        <w:t>не менее 20 м, но не более 100 м</w:t>
      </w:r>
      <w:r>
        <w:t>. Размер площадок должен быть рассчитан на установку необходимого числа контейнеров, но не более 5.</w:t>
      </w:r>
    </w:p>
    <w:p w:rsidR="00293973" w:rsidRDefault="00293973" w:rsidP="00293973">
      <w:pPr>
        <w:pStyle w:val="24"/>
        <w:framePr w:w="10123" w:h="8548" w:hRule="exact" w:wrap="none" w:vAnchor="page" w:hAnchor="page" w:x="1240" w:y="901"/>
        <w:shd w:val="clear" w:color="auto" w:fill="auto"/>
        <w:ind w:firstLine="740"/>
      </w:pPr>
      <w: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должен соответствовать фактическому накоплению отходов в периоды наибольшего их образования.</w:t>
      </w:r>
    </w:p>
    <w:p w:rsidR="00293973" w:rsidRDefault="00293973" w:rsidP="00293973">
      <w:pPr>
        <w:pStyle w:val="24"/>
        <w:framePr w:w="10123" w:h="8548" w:hRule="exact" w:wrap="none" w:vAnchor="page" w:hAnchor="page" w:x="1240" w:y="901"/>
        <w:shd w:val="clear" w:color="auto" w:fill="auto"/>
        <w:ind w:firstLine="740"/>
      </w:pPr>
      <w:r>
        <w:t>Нормы накопления бытовых отходов принимаются в соответствии с таблицей:</w:t>
      </w:r>
    </w:p>
    <w:tbl>
      <w:tblPr>
        <w:tblOverlap w:val="never"/>
        <w:tblW w:w="0" w:type="auto"/>
        <w:tblLayout w:type="fixed"/>
        <w:tblCellMar>
          <w:left w:w="10" w:type="dxa"/>
          <w:right w:w="10" w:type="dxa"/>
        </w:tblCellMar>
        <w:tblLook w:val="0000" w:firstRow="0" w:lastRow="0" w:firstColumn="0" w:lastColumn="0" w:noHBand="0" w:noVBand="0"/>
      </w:tblPr>
      <w:tblGrid>
        <w:gridCol w:w="7118"/>
        <w:gridCol w:w="1416"/>
        <w:gridCol w:w="1546"/>
      </w:tblGrid>
      <w:tr w:rsidR="00293973" w:rsidTr="00293973">
        <w:trPr>
          <w:trHeight w:hRule="exact" w:val="965"/>
        </w:trPr>
        <w:tc>
          <w:tcPr>
            <w:tcW w:w="7118" w:type="dxa"/>
            <w:vMerge w:val="restart"/>
            <w:tcBorders>
              <w:top w:val="single" w:sz="4" w:space="0" w:color="auto"/>
              <w:left w:val="single" w:sz="4" w:space="0" w:color="auto"/>
            </w:tcBorders>
            <w:shd w:val="clear" w:color="auto" w:fill="FFFFFF"/>
            <w:vAlign w:val="center"/>
          </w:tcPr>
          <w:p w:rsidR="00293973" w:rsidRDefault="00293973" w:rsidP="00293973">
            <w:pPr>
              <w:pStyle w:val="24"/>
              <w:framePr w:w="10080" w:h="3586" w:wrap="none" w:vAnchor="page" w:hAnchor="page" w:x="1264" w:y="9573"/>
              <w:shd w:val="clear" w:color="auto" w:fill="auto"/>
              <w:spacing w:line="240" w:lineRule="exact"/>
              <w:jc w:val="center"/>
            </w:pPr>
            <w:r>
              <w:rPr>
                <w:rStyle w:val="25"/>
              </w:rPr>
              <w:t>Бытовые отходы</w:t>
            </w:r>
          </w:p>
        </w:tc>
        <w:tc>
          <w:tcPr>
            <w:tcW w:w="2962" w:type="dxa"/>
            <w:gridSpan w:val="2"/>
            <w:tcBorders>
              <w:top w:val="single" w:sz="4" w:space="0" w:color="auto"/>
              <w:left w:val="single" w:sz="4" w:space="0" w:color="auto"/>
              <w:right w:val="single" w:sz="4" w:space="0" w:color="auto"/>
            </w:tcBorders>
            <w:shd w:val="clear" w:color="auto" w:fill="FFFFFF"/>
          </w:tcPr>
          <w:p w:rsidR="00293973" w:rsidRDefault="00293973" w:rsidP="00293973">
            <w:pPr>
              <w:pStyle w:val="24"/>
              <w:framePr w:w="10080" w:h="3586" w:wrap="none" w:vAnchor="page" w:hAnchor="page" w:x="1264" w:y="9573"/>
              <w:shd w:val="clear" w:color="auto" w:fill="auto"/>
              <w:jc w:val="center"/>
            </w:pPr>
            <w:r>
              <w:rPr>
                <w:rStyle w:val="25"/>
              </w:rPr>
              <w:t>Количество бытовых отходов</w:t>
            </w:r>
          </w:p>
          <w:p w:rsidR="00293973" w:rsidRDefault="00293973" w:rsidP="00293973">
            <w:pPr>
              <w:pStyle w:val="24"/>
              <w:framePr w:w="10080" w:h="3586" w:wrap="none" w:vAnchor="page" w:hAnchor="page" w:x="1264" w:y="9573"/>
              <w:shd w:val="clear" w:color="auto" w:fill="auto"/>
              <w:jc w:val="center"/>
            </w:pPr>
            <w:r>
              <w:rPr>
                <w:rStyle w:val="25"/>
              </w:rPr>
              <w:t>на 1 человека в год</w:t>
            </w:r>
          </w:p>
        </w:tc>
      </w:tr>
      <w:tr w:rsidR="00293973" w:rsidTr="00293973">
        <w:trPr>
          <w:trHeight w:hRule="exact" w:val="326"/>
        </w:trPr>
        <w:tc>
          <w:tcPr>
            <w:tcW w:w="7118" w:type="dxa"/>
            <w:vMerge/>
            <w:tcBorders>
              <w:left w:val="single" w:sz="4" w:space="0" w:color="auto"/>
            </w:tcBorders>
            <w:shd w:val="clear" w:color="auto" w:fill="FFFFFF"/>
            <w:vAlign w:val="center"/>
          </w:tcPr>
          <w:p w:rsidR="00293973" w:rsidRDefault="00293973" w:rsidP="00293973">
            <w:pPr>
              <w:framePr w:w="10080" w:h="3586" w:wrap="none" w:vAnchor="page" w:hAnchor="page" w:x="1264" w:y="9573"/>
            </w:pPr>
          </w:p>
        </w:tc>
        <w:tc>
          <w:tcPr>
            <w:tcW w:w="1416" w:type="dxa"/>
            <w:tcBorders>
              <w:top w:val="single" w:sz="4" w:space="0" w:color="auto"/>
              <w:left w:val="single" w:sz="4" w:space="0" w:color="auto"/>
            </w:tcBorders>
            <w:shd w:val="clear" w:color="auto" w:fill="FFFFFF"/>
            <w:vAlign w:val="bottom"/>
          </w:tcPr>
          <w:p w:rsidR="00293973" w:rsidRDefault="00293973" w:rsidP="00293973">
            <w:pPr>
              <w:pStyle w:val="24"/>
              <w:framePr w:w="10080" w:h="3586" w:wrap="none" w:vAnchor="page" w:hAnchor="page" w:x="1264" w:y="9573"/>
              <w:shd w:val="clear" w:color="auto" w:fill="auto"/>
              <w:spacing w:line="240" w:lineRule="exact"/>
              <w:jc w:val="center"/>
            </w:pPr>
            <w:r>
              <w:t>кг</w:t>
            </w:r>
          </w:p>
        </w:tc>
        <w:tc>
          <w:tcPr>
            <w:tcW w:w="1546" w:type="dxa"/>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10080" w:h="3586" w:wrap="none" w:vAnchor="page" w:hAnchor="page" w:x="1264" w:y="9573"/>
              <w:shd w:val="clear" w:color="auto" w:fill="auto"/>
              <w:spacing w:line="240" w:lineRule="exact"/>
              <w:jc w:val="center"/>
            </w:pPr>
            <w:r>
              <w:t>л</w:t>
            </w:r>
          </w:p>
        </w:tc>
      </w:tr>
      <w:tr w:rsidR="00293973" w:rsidTr="00293973">
        <w:trPr>
          <w:trHeight w:hRule="exact" w:val="331"/>
        </w:trPr>
        <w:tc>
          <w:tcPr>
            <w:tcW w:w="7118" w:type="dxa"/>
            <w:tcBorders>
              <w:top w:val="single" w:sz="4" w:space="0" w:color="auto"/>
              <w:left w:val="single" w:sz="4" w:space="0" w:color="auto"/>
            </w:tcBorders>
            <w:shd w:val="clear" w:color="auto" w:fill="FFFFFF"/>
            <w:vAlign w:val="bottom"/>
          </w:tcPr>
          <w:p w:rsidR="00293973" w:rsidRDefault="00293973" w:rsidP="00293973">
            <w:pPr>
              <w:pStyle w:val="24"/>
              <w:framePr w:w="10080" w:h="3586" w:wrap="none" w:vAnchor="page" w:hAnchor="page" w:x="1264" w:y="9573"/>
              <w:shd w:val="clear" w:color="auto" w:fill="auto"/>
              <w:spacing w:line="240" w:lineRule="exact"/>
              <w:jc w:val="left"/>
            </w:pPr>
            <w:r>
              <w:t>Твердые:</w:t>
            </w:r>
          </w:p>
        </w:tc>
        <w:tc>
          <w:tcPr>
            <w:tcW w:w="1416" w:type="dxa"/>
            <w:tcBorders>
              <w:top w:val="single" w:sz="4" w:space="0" w:color="auto"/>
              <w:left w:val="single" w:sz="4" w:space="0" w:color="auto"/>
            </w:tcBorders>
            <w:shd w:val="clear" w:color="auto" w:fill="FFFFFF"/>
          </w:tcPr>
          <w:p w:rsidR="00293973" w:rsidRDefault="00293973" w:rsidP="00293973">
            <w:pPr>
              <w:framePr w:w="10080" w:h="3586" w:wrap="none" w:vAnchor="page" w:hAnchor="page" w:x="1264" w:y="9573"/>
              <w:rPr>
                <w:sz w:val="10"/>
                <w:szCs w:val="10"/>
              </w:rPr>
            </w:pPr>
          </w:p>
        </w:tc>
        <w:tc>
          <w:tcPr>
            <w:tcW w:w="1546" w:type="dxa"/>
            <w:tcBorders>
              <w:top w:val="single" w:sz="4" w:space="0" w:color="auto"/>
              <w:left w:val="single" w:sz="4" w:space="0" w:color="auto"/>
              <w:right w:val="single" w:sz="4" w:space="0" w:color="auto"/>
            </w:tcBorders>
            <w:shd w:val="clear" w:color="auto" w:fill="FFFFFF"/>
          </w:tcPr>
          <w:p w:rsidR="00293973" w:rsidRDefault="00293973" w:rsidP="00293973">
            <w:pPr>
              <w:framePr w:w="10080" w:h="3586" w:wrap="none" w:vAnchor="page" w:hAnchor="page" w:x="1264" w:y="9573"/>
              <w:rPr>
                <w:sz w:val="10"/>
                <w:szCs w:val="10"/>
              </w:rPr>
            </w:pPr>
          </w:p>
        </w:tc>
      </w:tr>
      <w:tr w:rsidR="00293973" w:rsidTr="00293973">
        <w:trPr>
          <w:trHeight w:hRule="exact" w:val="643"/>
        </w:trPr>
        <w:tc>
          <w:tcPr>
            <w:tcW w:w="7118" w:type="dxa"/>
            <w:tcBorders>
              <w:top w:val="single" w:sz="4" w:space="0" w:color="auto"/>
              <w:left w:val="single" w:sz="4" w:space="0" w:color="auto"/>
            </w:tcBorders>
            <w:shd w:val="clear" w:color="auto" w:fill="FFFFFF"/>
            <w:vAlign w:val="bottom"/>
          </w:tcPr>
          <w:p w:rsidR="00293973" w:rsidRDefault="00293973" w:rsidP="00293973">
            <w:pPr>
              <w:pStyle w:val="24"/>
              <w:framePr w:w="10080" w:h="3586" w:wrap="none" w:vAnchor="page" w:hAnchor="page" w:x="1264" w:y="9573"/>
              <w:shd w:val="clear" w:color="auto" w:fill="auto"/>
              <w:jc w:val="left"/>
            </w:pPr>
            <w:r>
              <w:t>от жилых зданий, оборудованных водопроводом, канализацией, центральным отоплением и газом</w:t>
            </w:r>
          </w:p>
        </w:tc>
        <w:tc>
          <w:tcPr>
            <w:tcW w:w="1416" w:type="dxa"/>
            <w:tcBorders>
              <w:top w:val="single" w:sz="4" w:space="0" w:color="auto"/>
              <w:left w:val="single" w:sz="4" w:space="0" w:color="auto"/>
            </w:tcBorders>
            <w:shd w:val="clear" w:color="auto" w:fill="FFFFFF"/>
            <w:vAlign w:val="center"/>
          </w:tcPr>
          <w:p w:rsidR="00293973" w:rsidRDefault="00293973" w:rsidP="00293973">
            <w:pPr>
              <w:pStyle w:val="24"/>
              <w:framePr w:w="10080" w:h="3586" w:wrap="none" w:vAnchor="page" w:hAnchor="page" w:x="1264" w:y="9573"/>
              <w:shd w:val="clear" w:color="auto" w:fill="auto"/>
              <w:spacing w:line="240" w:lineRule="exact"/>
              <w:jc w:val="center"/>
            </w:pPr>
            <w:r>
              <w:t>190</w:t>
            </w:r>
          </w:p>
        </w:tc>
        <w:tc>
          <w:tcPr>
            <w:tcW w:w="1546" w:type="dxa"/>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80" w:h="3586" w:wrap="none" w:vAnchor="page" w:hAnchor="page" w:x="1264" w:y="9573"/>
              <w:shd w:val="clear" w:color="auto" w:fill="auto"/>
              <w:spacing w:line="240" w:lineRule="exact"/>
              <w:jc w:val="center"/>
            </w:pPr>
            <w:r>
              <w:t>900</w:t>
            </w:r>
          </w:p>
        </w:tc>
      </w:tr>
      <w:tr w:rsidR="00293973" w:rsidTr="00293973">
        <w:trPr>
          <w:trHeight w:hRule="exact" w:val="326"/>
        </w:trPr>
        <w:tc>
          <w:tcPr>
            <w:tcW w:w="7118" w:type="dxa"/>
            <w:tcBorders>
              <w:top w:val="single" w:sz="4" w:space="0" w:color="auto"/>
              <w:left w:val="single" w:sz="4" w:space="0" w:color="auto"/>
            </w:tcBorders>
            <w:shd w:val="clear" w:color="auto" w:fill="FFFFFF"/>
          </w:tcPr>
          <w:p w:rsidR="00293973" w:rsidRDefault="00293973" w:rsidP="00293973">
            <w:pPr>
              <w:pStyle w:val="24"/>
              <w:framePr w:w="10080" w:h="3586" w:wrap="none" w:vAnchor="page" w:hAnchor="page" w:x="1264" w:y="9573"/>
              <w:shd w:val="clear" w:color="auto" w:fill="auto"/>
              <w:spacing w:line="240" w:lineRule="exact"/>
              <w:jc w:val="left"/>
            </w:pPr>
            <w:r>
              <w:t>от прочих жилых зданий</w:t>
            </w:r>
          </w:p>
        </w:tc>
        <w:tc>
          <w:tcPr>
            <w:tcW w:w="1416" w:type="dxa"/>
            <w:tcBorders>
              <w:top w:val="single" w:sz="4" w:space="0" w:color="auto"/>
              <w:left w:val="single" w:sz="4" w:space="0" w:color="auto"/>
            </w:tcBorders>
            <w:shd w:val="clear" w:color="auto" w:fill="FFFFFF"/>
          </w:tcPr>
          <w:p w:rsidR="00293973" w:rsidRDefault="00293973" w:rsidP="00293973">
            <w:pPr>
              <w:pStyle w:val="24"/>
              <w:framePr w:w="10080" w:h="3586" w:wrap="none" w:vAnchor="page" w:hAnchor="page" w:x="1264" w:y="9573"/>
              <w:shd w:val="clear" w:color="auto" w:fill="auto"/>
              <w:spacing w:line="240" w:lineRule="exact"/>
              <w:jc w:val="center"/>
            </w:pPr>
            <w:r>
              <w:t>300</w:t>
            </w:r>
          </w:p>
        </w:tc>
        <w:tc>
          <w:tcPr>
            <w:tcW w:w="1546" w:type="dxa"/>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80" w:h="3586" w:wrap="none" w:vAnchor="page" w:hAnchor="page" w:x="1264" w:y="9573"/>
              <w:shd w:val="clear" w:color="auto" w:fill="auto"/>
              <w:spacing w:line="240" w:lineRule="exact"/>
              <w:jc w:val="center"/>
            </w:pPr>
            <w:r>
              <w:t>1100</w:t>
            </w:r>
          </w:p>
        </w:tc>
      </w:tr>
      <w:tr w:rsidR="00293973" w:rsidTr="00293973">
        <w:trPr>
          <w:trHeight w:hRule="exact" w:val="326"/>
        </w:trPr>
        <w:tc>
          <w:tcPr>
            <w:tcW w:w="7118" w:type="dxa"/>
            <w:tcBorders>
              <w:top w:val="single" w:sz="4" w:space="0" w:color="auto"/>
              <w:left w:val="single" w:sz="4" w:space="0" w:color="auto"/>
            </w:tcBorders>
            <w:shd w:val="clear" w:color="auto" w:fill="FFFFFF"/>
          </w:tcPr>
          <w:p w:rsidR="00293973" w:rsidRDefault="00293973" w:rsidP="00293973">
            <w:pPr>
              <w:pStyle w:val="24"/>
              <w:framePr w:w="10080" w:h="3586" w:wrap="none" w:vAnchor="page" w:hAnchor="page" w:x="1264" w:y="9573"/>
              <w:shd w:val="clear" w:color="auto" w:fill="auto"/>
              <w:spacing w:line="240" w:lineRule="exact"/>
              <w:jc w:val="left"/>
            </w:pPr>
            <w:r>
              <w:t>Общее количество с учетом общественных зданий</w:t>
            </w:r>
          </w:p>
        </w:tc>
        <w:tc>
          <w:tcPr>
            <w:tcW w:w="1416" w:type="dxa"/>
            <w:tcBorders>
              <w:top w:val="single" w:sz="4" w:space="0" w:color="auto"/>
              <w:left w:val="single" w:sz="4" w:space="0" w:color="auto"/>
            </w:tcBorders>
            <w:shd w:val="clear" w:color="auto" w:fill="FFFFFF"/>
            <w:vAlign w:val="center"/>
          </w:tcPr>
          <w:p w:rsidR="00293973" w:rsidRDefault="00293973" w:rsidP="00293973">
            <w:pPr>
              <w:pStyle w:val="24"/>
              <w:framePr w:w="10080" w:h="3586" w:wrap="none" w:vAnchor="page" w:hAnchor="page" w:x="1264" w:y="9573"/>
              <w:shd w:val="clear" w:color="auto" w:fill="auto"/>
              <w:spacing w:line="240" w:lineRule="exact"/>
              <w:jc w:val="center"/>
            </w:pPr>
            <w:r>
              <w:t>280</w:t>
            </w:r>
          </w:p>
        </w:tc>
        <w:tc>
          <w:tcPr>
            <w:tcW w:w="1546"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10080" w:h="3586" w:wrap="none" w:vAnchor="page" w:hAnchor="page" w:x="1264" w:y="9573"/>
              <w:shd w:val="clear" w:color="auto" w:fill="auto"/>
              <w:spacing w:line="240" w:lineRule="exact"/>
              <w:jc w:val="center"/>
            </w:pPr>
            <w:r>
              <w:t>1400</w:t>
            </w:r>
          </w:p>
        </w:tc>
      </w:tr>
      <w:tr w:rsidR="00293973" w:rsidTr="00293973">
        <w:trPr>
          <w:trHeight w:hRule="exact" w:val="336"/>
        </w:trPr>
        <w:tc>
          <w:tcPr>
            <w:tcW w:w="7118" w:type="dxa"/>
            <w:tcBorders>
              <w:top w:val="single" w:sz="4" w:space="0" w:color="auto"/>
              <w:left w:val="single" w:sz="4" w:space="0" w:color="auto"/>
            </w:tcBorders>
            <w:shd w:val="clear" w:color="auto" w:fill="FFFFFF"/>
            <w:vAlign w:val="center"/>
          </w:tcPr>
          <w:p w:rsidR="00293973" w:rsidRDefault="00293973" w:rsidP="00293973">
            <w:pPr>
              <w:pStyle w:val="24"/>
              <w:framePr w:w="10080" w:h="3586" w:wrap="none" w:vAnchor="page" w:hAnchor="page" w:x="1264" w:y="9573"/>
              <w:shd w:val="clear" w:color="auto" w:fill="auto"/>
              <w:spacing w:line="240" w:lineRule="exact"/>
              <w:jc w:val="left"/>
            </w:pPr>
            <w:r>
              <w:t>Жидкие из выгребов (при отсутствии канализации)</w:t>
            </w:r>
          </w:p>
        </w:tc>
        <w:tc>
          <w:tcPr>
            <w:tcW w:w="1416" w:type="dxa"/>
            <w:tcBorders>
              <w:top w:val="single" w:sz="4" w:space="0" w:color="auto"/>
              <w:left w:val="single" w:sz="4" w:space="0" w:color="auto"/>
            </w:tcBorders>
            <w:shd w:val="clear" w:color="auto" w:fill="FFFFFF"/>
            <w:vAlign w:val="center"/>
          </w:tcPr>
          <w:p w:rsidR="00293973" w:rsidRDefault="00293973" w:rsidP="00293973">
            <w:pPr>
              <w:pStyle w:val="24"/>
              <w:framePr w:w="10080" w:h="3586" w:wrap="none" w:vAnchor="page" w:hAnchor="page" w:x="1264" w:y="9573"/>
              <w:shd w:val="clear" w:color="auto" w:fill="auto"/>
              <w:spacing w:line="240" w:lineRule="exact"/>
              <w:jc w:val="center"/>
            </w:pPr>
            <w:r>
              <w:t>-</w:t>
            </w:r>
          </w:p>
        </w:tc>
        <w:tc>
          <w:tcPr>
            <w:tcW w:w="1546" w:type="dxa"/>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10080" w:h="3586" w:wrap="none" w:vAnchor="page" w:hAnchor="page" w:x="1264" w:y="9573"/>
              <w:shd w:val="clear" w:color="auto" w:fill="auto"/>
              <w:spacing w:line="240" w:lineRule="exact"/>
              <w:jc w:val="center"/>
            </w:pPr>
            <w:r>
              <w:t>2000</w:t>
            </w:r>
          </w:p>
        </w:tc>
      </w:tr>
      <w:tr w:rsidR="00293973" w:rsidTr="00293973">
        <w:trPr>
          <w:trHeight w:hRule="exact" w:val="331"/>
        </w:trPr>
        <w:tc>
          <w:tcPr>
            <w:tcW w:w="7118" w:type="dxa"/>
            <w:tcBorders>
              <w:top w:val="single" w:sz="4" w:space="0" w:color="auto"/>
              <w:left w:val="single" w:sz="4" w:space="0" w:color="auto"/>
              <w:bottom w:val="single" w:sz="4" w:space="0" w:color="auto"/>
            </w:tcBorders>
            <w:shd w:val="clear" w:color="auto" w:fill="FFFFFF"/>
          </w:tcPr>
          <w:p w:rsidR="00293973" w:rsidRDefault="00293973" w:rsidP="00293973">
            <w:pPr>
              <w:pStyle w:val="24"/>
              <w:framePr w:w="10080" w:h="3586" w:wrap="none" w:vAnchor="page" w:hAnchor="page" w:x="1264" w:y="9573"/>
              <w:shd w:val="clear" w:color="auto" w:fill="auto"/>
              <w:spacing w:line="240" w:lineRule="exact"/>
              <w:jc w:val="left"/>
            </w:pPr>
            <w:r>
              <w:t>Смет с 1м твердых покрытий улиц, площадей и парков</w:t>
            </w:r>
          </w:p>
        </w:tc>
        <w:tc>
          <w:tcPr>
            <w:tcW w:w="1416" w:type="dxa"/>
            <w:tcBorders>
              <w:top w:val="single" w:sz="4" w:space="0" w:color="auto"/>
              <w:left w:val="single" w:sz="4" w:space="0" w:color="auto"/>
              <w:bottom w:val="single" w:sz="4" w:space="0" w:color="auto"/>
            </w:tcBorders>
            <w:shd w:val="clear" w:color="auto" w:fill="FFFFFF"/>
          </w:tcPr>
          <w:p w:rsidR="00293973" w:rsidRDefault="00293973" w:rsidP="00293973">
            <w:pPr>
              <w:pStyle w:val="24"/>
              <w:framePr w:w="10080" w:h="3586" w:wrap="none" w:vAnchor="page" w:hAnchor="page" w:x="1264" w:y="9573"/>
              <w:shd w:val="clear" w:color="auto" w:fill="auto"/>
              <w:spacing w:line="240" w:lineRule="exact"/>
              <w:jc w:val="center"/>
            </w:pPr>
            <w:r>
              <w:t>5</w:t>
            </w:r>
          </w:p>
        </w:tc>
        <w:tc>
          <w:tcPr>
            <w:tcW w:w="1546" w:type="dxa"/>
            <w:tcBorders>
              <w:top w:val="single" w:sz="4" w:space="0" w:color="auto"/>
              <w:left w:val="single" w:sz="4" w:space="0" w:color="auto"/>
              <w:bottom w:val="single" w:sz="4" w:space="0" w:color="auto"/>
              <w:right w:val="single" w:sz="4" w:space="0" w:color="auto"/>
            </w:tcBorders>
            <w:shd w:val="clear" w:color="auto" w:fill="FFFFFF"/>
            <w:vAlign w:val="center"/>
          </w:tcPr>
          <w:p w:rsidR="00293973" w:rsidRDefault="00293973" w:rsidP="00293973">
            <w:pPr>
              <w:pStyle w:val="24"/>
              <w:framePr w:w="10080" w:h="3586" w:wrap="none" w:vAnchor="page" w:hAnchor="page" w:x="1264" w:y="9573"/>
              <w:shd w:val="clear" w:color="auto" w:fill="auto"/>
              <w:spacing w:line="240" w:lineRule="exact"/>
              <w:jc w:val="center"/>
            </w:pPr>
            <w:r>
              <w:t>8</w:t>
            </w:r>
          </w:p>
        </w:tc>
      </w:tr>
    </w:tbl>
    <w:p w:rsidR="00293973" w:rsidRDefault="00293973" w:rsidP="00293973">
      <w:pPr>
        <w:pStyle w:val="24"/>
        <w:framePr w:w="10123" w:h="690" w:hRule="exact" w:wrap="none" w:vAnchor="page" w:hAnchor="page" w:x="1240" w:y="13213"/>
        <w:shd w:val="clear" w:color="auto" w:fill="auto"/>
        <w:ind w:firstLine="740"/>
      </w:pPr>
      <w:r>
        <w:rPr>
          <w:rStyle w:val="22pt"/>
        </w:rPr>
        <w:t>Примечание:</w:t>
      </w:r>
      <w:r>
        <w:t xml:space="preserve"> Нормы накопления крупногабаритных бытовых отходов следует принимать в размере 5% в составе приведенных значений твердых бытовых отходов.</w:t>
      </w:r>
    </w:p>
    <w:p w:rsidR="00293973" w:rsidRDefault="00293973" w:rsidP="00293973">
      <w:pPr>
        <w:framePr w:wrap="none" w:vAnchor="page" w:hAnchor="page" w:x="1360" w:y="15501"/>
        <w:spacing w:line="180" w:lineRule="exact"/>
      </w:pPr>
      <w:r>
        <w:rPr>
          <w:rStyle w:val="22"/>
          <w:rFonts w:eastAsiaTheme="minorHAnsi"/>
        </w:rPr>
        <w:t>ООО «ГЕОТРЕНД» 2014Г.</w:t>
      </w:r>
    </w:p>
    <w:p w:rsidR="00293973" w:rsidRDefault="00293973" w:rsidP="00293973">
      <w:pPr>
        <w:framePr w:wrap="none" w:vAnchor="page" w:hAnchor="page" w:x="10994" w:y="15501"/>
        <w:spacing w:line="180" w:lineRule="exact"/>
      </w:pPr>
      <w:r>
        <w:rPr>
          <w:rStyle w:val="22"/>
          <w:rFonts w:eastAsiaTheme="minorHAnsi"/>
        </w:rPr>
        <w:t>25</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710464" behindDoc="1" locked="0" layoutInCell="1" allowOverlap="1">
                <wp:simplePos x="0" y="0"/>
                <wp:positionH relativeFrom="page">
                  <wp:posOffset>837565</wp:posOffset>
                </wp:positionH>
                <wp:positionV relativeFrom="page">
                  <wp:posOffset>247650</wp:posOffset>
                </wp:positionV>
                <wp:extent cx="6297295" cy="207010"/>
                <wp:effectExtent l="0" t="0" r="0" b="254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26" style="position:absolute;margin-left:65.95pt;margin-top:19.5pt;width:495.85pt;height:16.3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11488" behindDoc="1" locked="0" layoutInCell="1" allowOverlap="1">
                <wp:simplePos x="0" y="0"/>
                <wp:positionH relativeFrom="page">
                  <wp:posOffset>822325</wp:posOffset>
                </wp:positionH>
                <wp:positionV relativeFrom="page">
                  <wp:posOffset>232410</wp:posOffset>
                </wp:positionV>
                <wp:extent cx="6327775" cy="237490"/>
                <wp:effectExtent l="3175" t="3810" r="3175" b="0"/>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26" style="position:absolute;margin-left:64.75pt;margin-top:18.3pt;width:498.25pt;height:18.7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zMqAIAABA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" fillcolor="#5a9bd5" stroked="f">
                <w10:wrap anchorx="page" anchory="page"/>
              </v:rect>
            </w:pict>
          </mc:Fallback>
        </mc:AlternateContent>
      </w:r>
    </w:p>
    <w:p w:rsidR="00293973" w:rsidRDefault="00293973" w:rsidP="00293973">
      <w:pPr>
        <w:framePr w:wrap="none" w:vAnchor="page" w:hAnchor="page" w:x="1564" w:y="448"/>
        <w:shd w:val="clear" w:color="auto" w:fill="000000"/>
        <w:spacing w:line="160" w:lineRule="exact"/>
      </w:pPr>
      <w:r>
        <w:rPr>
          <w:rStyle w:val="af0"/>
        </w:rPr>
        <w:t xml:space="preserve">НО 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C92CF7">
      <w:pPr>
        <w:pStyle w:val="34"/>
        <w:framePr w:w="10123" w:h="2840" w:hRule="exact" w:wrap="none" w:vAnchor="page" w:hAnchor="page" w:x="1243" w:y="897"/>
        <w:numPr>
          <w:ilvl w:val="0"/>
          <w:numId w:val="19"/>
        </w:numPr>
        <w:shd w:val="clear" w:color="auto" w:fill="auto"/>
        <w:tabs>
          <w:tab w:val="left" w:pos="1129"/>
        </w:tabs>
        <w:spacing w:after="125" w:line="322" w:lineRule="exact"/>
      </w:pPr>
      <w:bookmarkStart w:id="26" w:name="bookmark26"/>
      <w:r>
        <w:t>Виды объектов местного значения МО Верхнечебеньковский сельсовет в области организации ритуальных услуг:</w:t>
      </w:r>
      <w:bookmarkEnd w:id="26"/>
    </w:p>
    <w:p w:rsidR="00293973" w:rsidRDefault="00293973" w:rsidP="00C92CF7">
      <w:pPr>
        <w:pStyle w:val="34"/>
        <w:framePr w:w="10123" w:h="2840" w:hRule="exact" w:wrap="none" w:vAnchor="page" w:hAnchor="page" w:x="1243" w:y="897"/>
        <w:numPr>
          <w:ilvl w:val="0"/>
          <w:numId w:val="28"/>
        </w:numPr>
        <w:shd w:val="clear" w:color="auto" w:fill="auto"/>
        <w:tabs>
          <w:tab w:val="left" w:pos="1453"/>
        </w:tabs>
        <w:spacing w:after="47" w:line="240" w:lineRule="exact"/>
      </w:pPr>
      <w:bookmarkStart w:id="27" w:name="bookmark27"/>
      <w:r>
        <w:t>Места погребения</w:t>
      </w:r>
      <w:bookmarkEnd w:id="27"/>
    </w:p>
    <w:p w:rsidR="00293973" w:rsidRDefault="00293973" w:rsidP="00293973">
      <w:pPr>
        <w:pStyle w:val="24"/>
        <w:framePr w:w="10123" w:h="2840" w:hRule="exact" w:wrap="none" w:vAnchor="page" w:hAnchor="page" w:x="1243" w:y="897"/>
        <w:shd w:val="clear" w:color="auto" w:fill="auto"/>
        <w:ind w:firstLine="740"/>
      </w:pPr>
      <w: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от 12.01.1996 г. № 8-ФЗ,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tbl>
      <w:tblPr>
        <w:tblOverlap w:val="never"/>
        <w:tblW w:w="0" w:type="auto"/>
        <w:tblLayout w:type="fixed"/>
        <w:tblCellMar>
          <w:left w:w="10" w:type="dxa"/>
          <w:right w:w="10" w:type="dxa"/>
        </w:tblCellMar>
        <w:tblLook w:val="0000" w:firstRow="0" w:lastRow="0" w:firstColumn="0" w:lastColumn="0" w:noHBand="0" w:noVBand="0"/>
      </w:tblPr>
      <w:tblGrid>
        <w:gridCol w:w="4949"/>
        <w:gridCol w:w="1867"/>
        <w:gridCol w:w="3245"/>
      </w:tblGrid>
      <w:tr w:rsidR="00293973" w:rsidTr="00293973">
        <w:trPr>
          <w:trHeight w:hRule="exact" w:val="658"/>
        </w:trPr>
        <w:tc>
          <w:tcPr>
            <w:tcW w:w="4949" w:type="dxa"/>
            <w:tcBorders>
              <w:top w:val="single" w:sz="4" w:space="0" w:color="auto"/>
              <w:left w:val="single" w:sz="4" w:space="0" w:color="auto"/>
            </w:tcBorders>
            <w:shd w:val="clear" w:color="auto" w:fill="FFFFFF"/>
            <w:vAlign w:val="center"/>
          </w:tcPr>
          <w:p w:rsidR="00293973" w:rsidRDefault="00293973" w:rsidP="00293973">
            <w:pPr>
              <w:pStyle w:val="24"/>
              <w:framePr w:w="10061" w:h="1238" w:wrap="none" w:vAnchor="page" w:hAnchor="page" w:x="1286" w:y="4058"/>
              <w:shd w:val="clear" w:color="auto" w:fill="auto"/>
              <w:spacing w:line="240" w:lineRule="exact"/>
              <w:jc w:val="left"/>
            </w:pPr>
            <w:r>
              <w:rPr>
                <w:rStyle w:val="25"/>
              </w:rPr>
              <w:t>Учреждения и предприятия обслуживания</w:t>
            </w:r>
          </w:p>
        </w:tc>
        <w:tc>
          <w:tcPr>
            <w:tcW w:w="1867" w:type="dxa"/>
            <w:tcBorders>
              <w:top w:val="single" w:sz="4" w:space="0" w:color="auto"/>
              <w:left w:val="single" w:sz="4" w:space="0" w:color="auto"/>
            </w:tcBorders>
            <w:shd w:val="clear" w:color="auto" w:fill="FFFFFF"/>
            <w:vAlign w:val="center"/>
          </w:tcPr>
          <w:p w:rsidR="00293973" w:rsidRDefault="00293973" w:rsidP="00293973">
            <w:pPr>
              <w:pStyle w:val="24"/>
              <w:framePr w:w="10061" w:h="1238" w:wrap="none" w:vAnchor="page" w:hAnchor="page" w:x="1286" w:y="4058"/>
              <w:shd w:val="clear" w:color="auto" w:fill="auto"/>
              <w:spacing w:line="240" w:lineRule="exact"/>
              <w:ind w:left="300"/>
              <w:jc w:val="left"/>
            </w:pPr>
            <w:r>
              <w:rPr>
                <w:rStyle w:val="25"/>
              </w:rPr>
              <w:t>Показатель</w:t>
            </w:r>
          </w:p>
        </w:tc>
        <w:tc>
          <w:tcPr>
            <w:tcW w:w="3245" w:type="dxa"/>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10061" w:h="1238" w:wrap="none" w:vAnchor="page" w:hAnchor="page" w:x="1286" w:y="4058"/>
              <w:shd w:val="clear" w:color="auto" w:fill="auto"/>
              <w:spacing w:line="322" w:lineRule="exact"/>
              <w:jc w:val="center"/>
            </w:pPr>
            <w:r>
              <w:rPr>
                <w:rStyle w:val="25"/>
              </w:rPr>
              <w:t>Размеры земельных участков</w:t>
            </w:r>
          </w:p>
        </w:tc>
      </w:tr>
      <w:tr w:rsidR="00293973" w:rsidTr="00293973">
        <w:trPr>
          <w:trHeight w:hRule="exact" w:val="581"/>
        </w:trPr>
        <w:tc>
          <w:tcPr>
            <w:tcW w:w="4949"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61" w:h="1238" w:wrap="none" w:vAnchor="page" w:hAnchor="page" w:x="1286" w:y="4058"/>
              <w:shd w:val="clear" w:color="auto" w:fill="auto"/>
              <w:spacing w:line="240" w:lineRule="exact"/>
              <w:jc w:val="center"/>
            </w:pPr>
            <w:r>
              <w:t>Кладбище традиционного захоронения</w:t>
            </w:r>
          </w:p>
        </w:tc>
        <w:tc>
          <w:tcPr>
            <w:tcW w:w="1867"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61" w:h="1238" w:wrap="none" w:vAnchor="page" w:hAnchor="page" w:x="1286" w:y="4058"/>
              <w:shd w:val="clear" w:color="auto" w:fill="auto"/>
              <w:spacing w:line="240" w:lineRule="exact"/>
              <w:jc w:val="center"/>
            </w:pPr>
            <w:r>
              <w:t>-</w:t>
            </w:r>
          </w:p>
        </w:tc>
        <w:tc>
          <w:tcPr>
            <w:tcW w:w="3245" w:type="dxa"/>
            <w:tcBorders>
              <w:top w:val="single" w:sz="4" w:space="0" w:color="auto"/>
              <w:left w:val="single" w:sz="4" w:space="0" w:color="auto"/>
              <w:bottom w:val="single" w:sz="4" w:space="0" w:color="auto"/>
              <w:right w:val="single" w:sz="4" w:space="0" w:color="auto"/>
            </w:tcBorders>
            <w:shd w:val="clear" w:color="auto" w:fill="FFFFFF"/>
            <w:vAlign w:val="center"/>
          </w:tcPr>
          <w:p w:rsidR="00293973" w:rsidRDefault="00293973" w:rsidP="00293973">
            <w:pPr>
              <w:pStyle w:val="24"/>
              <w:framePr w:w="10061" w:h="1238" w:wrap="none" w:vAnchor="page" w:hAnchor="page" w:x="1286" w:y="4058"/>
              <w:shd w:val="clear" w:color="auto" w:fill="auto"/>
              <w:spacing w:line="240" w:lineRule="exact"/>
              <w:jc w:val="center"/>
            </w:pPr>
            <w:r>
              <w:t>0,24 га на 1 тыс. чел.</w:t>
            </w:r>
          </w:p>
        </w:tc>
      </w:tr>
    </w:tbl>
    <w:p w:rsidR="00293973" w:rsidRDefault="00293973" w:rsidP="00293973">
      <w:pPr>
        <w:pStyle w:val="24"/>
        <w:framePr w:w="10123" w:h="2892" w:hRule="exact" w:wrap="none" w:vAnchor="page" w:hAnchor="page" w:x="1243" w:y="5548"/>
        <w:shd w:val="clear" w:color="auto" w:fill="auto"/>
        <w:spacing w:after="45" w:line="298" w:lineRule="exact"/>
        <w:ind w:firstLine="740"/>
      </w:pPr>
      <w:r>
        <w:rPr>
          <w:rStyle w:val="22pt"/>
        </w:rPr>
        <w:t>Примечание:</w:t>
      </w:r>
      <w:r>
        <w:t xml:space="preserve"> Размер земельного участка для кладбища определяется с учетом количества жителей конкретного поселения, но не может превышать 40 га.</w:t>
      </w:r>
    </w:p>
    <w:p w:rsidR="00293973" w:rsidRDefault="00293973" w:rsidP="00293973">
      <w:pPr>
        <w:pStyle w:val="24"/>
        <w:framePr w:w="10123" w:h="2892" w:hRule="exact" w:wrap="none" w:vAnchor="page" w:hAnchor="page" w:x="1243" w:y="5548"/>
        <w:shd w:val="clear" w:color="auto" w:fill="auto"/>
        <w:spacing w:after="53"/>
        <w:ind w:firstLine="740"/>
      </w:pPr>
      <w:r>
        <w:t>Показатель территориальной доступности мест захоронения нормируется условием расположения их в границах муниципального образования. Места захоронения должны быть обеспечены подъездом в любое время года.</w:t>
      </w:r>
    </w:p>
    <w:p w:rsidR="00293973" w:rsidRDefault="00293973" w:rsidP="00C92CF7">
      <w:pPr>
        <w:pStyle w:val="34"/>
        <w:framePr w:w="10123" w:h="2892" w:hRule="exact" w:wrap="none" w:vAnchor="page" w:hAnchor="page" w:x="1243" w:y="5548"/>
        <w:numPr>
          <w:ilvl w:val="0"/>
          <w:numId w:val="19"/>
        </w:numPr>
        <w:shd w:val="clear" w:color="auto" w:fill="auto"/>
        <w:tabs>
          <w:tab w:val="left" w:pos="1129"/>
        </w:tabs>
        <w:spacing w:after="129" w:line="326" w:lineRule="exact"/>
      </w:pPr>
      <w:bookmarkStart w:id="28" w:name="bookmark28"/>
      <w:r>
        <w:t>Виды объектов местного значения МО Верхнечебеньковский сельсовет, в области культуры и искусства:</w:t>
      </w:r>
      <w:bookmarkEnd w:id="28"/>
    </w:p>
    <w:p w:rsidR="00293973" w:rsidRDefault="00293973" w:rsidP="00C92CF7">
      <w:pPr>
        <w:pStyle w:val="34"/>
        <w:framePr w:w="10123" w:h="2892" w:hRule="exact" w:wrap="none" w:vAnchor="page" w:hAnchor="page" w:x="1243" w:y="5548"/>
        <w:numPr>
          <w:ilvl w:val="0"/>
          <w:numId w:val="29"/>
        </w:numPr>
        <w:shd w:val="clear" w:color="auto" w:fill="auto"/>
        <w:tabs>
          <w:tab w:val="left" w:pos="1453"/>
        </w:tabs>
        <w:spacing w:line="240" w:lineRule="exact"/>
      </w:pPr>
      <w:bookmarkStart w:id="29" w:name="bookmark29"/>
      <w:r>
        <w:t>Дома культуры, библиотеки</w:t>
      </w:r>
      <w:bookmarkEnd w:id="29"/>
    </w:p>
    <w:p w:rsidR="00293973" w:rsidRDefault="00293973" w:rsidP="00293973">
      <w:pPr>
        <w:framePr w:wrap="none" w:vAnchor="page" w:hAnchor="page" w:x="1953" w:y="8570"/>
        <w:spacing w:line="240" w:lineRule="exact"/>
      </w:pPr>
      <w:r>
        <w:t>Расчетные показатели минимальной обеспеченности приведены в таблице:</w:t>
      </w:r>
    </w:p>
    <w:tbl>
      <w:tblPr>
        <w:tblOverlap w:val="never"/>
        <w:tblW w:w="0" w:type="auto"/>
        <w:tblLayout w:type="fixed"/>
        <w:tblCellMar>
          <w:left w:w="10" w:type="dxa"/>
          <w:right w:w="10" w:type="dxa"/>
        </w:tblCellMar>
        <w:tblLook w:val="0000" w:firstRow="0" w:lastRow="0" w:firstColumn="0" w:lastColumn="0" w:noHBand="0" w:noVBand="0"/>
      </w:tblPr>
      <w:tblGrid>
        <w:gridCol w:w="4210"/>
        <w:gridCol w:w="3547"/>
        <w:gridCol w:w="2318"/>
      </w:tblGrid>
      <w:tr w:rsidR="00293973" w:rsidTr="00293973">
        <w:trPr>
          <w:trHeight w:hRule="exact" w:val="605"/>
        </w:trPr>
        <w:tc>
          <w:tcPr>
            <w:tcW w:w="4210" w:type="dxa"/>
            <w:tcBorders>
              <w:top w:val="single" w:sz="4" w:space="0" w:color="auto"/>
              <w:left w:val="single" w:sz="4" w:space="0" w:color="auto"/>
            </w:tcBorders>
            <w:shd w:val="clear" w:color="auto" w:fill="FFFFFF"/>
            <w:vAlign w:val="bottom"/>
          </w:tcPr>
          <w:p w:rsidR="00293973" w:rsidRDefault="00293973" w:rsidP="00293973">
            <w:pPr>
              <w:pStyle w:val="24"/>
              <w:framePr w:w="10075" w:h="3432" w:wrap="none" w:vAnchor="page" w:hAnchor="page" w:x="1267" w:y="8887"/>
              <w:shd w:val="clear" w:color="auto" w:fill="auto"/>
              <w:spacing w:line="302" w:lineRule="exact"/>
              <w:jc w:val="center"/>
            </w:pPr>
            <w:r>
              <w:rPr>
                <w:rStyle w:val="25"/>
              </w:rPr>
              <w:t>Учреждения, предприятия, сооружения</w:t>
            </w:r>
          </w:p>
        </w:tc>
        <w:tc>
          <w:tcPr>
            <w:tcW w:w="3547" w:type="dxa"/>
            <w:tcBorders>
              <w:top w:val="single" w:sz="4" w:space="0" w:color="auto"/>
              <w:left w:val="single" w:sz="4" w:space="0" w:color="auto"/>
            </w:tcBorders>
            <w:shd w:val="clear" w:color="auto" w:fill="FFFFFF"/>
            <w:vAlign w:val="center"/>
          </w:tcPr>
          <w:p w:rsidR="00293973" w:rsidRDefault="00293973" w:rsidP="00293973">
            <w:pPr>
              <w:pStyle w:val="24"/>
              <w:framePr w:w="10075" w:h="3432" w:wrap="none" w:vAnchor="page" w:hAnchor="page" w:x="1267" w:y="8887"/>
              <w:shd w:val="clear" w:color="auto" w:fill="auto"/>
              <w:spacing w:line="240" w:lineRule="exact"/>
              <w:jc w:val="center"/>
            </w:pPr>
            <w:r>
              <w:rPr>
                <w:rStyle w:val="25"/>
              </w:rPr>
              <w:t>Единица измерения</w:t>
            </w:r>
          </w:p>
        </w:tc>
        <w:tc>
          <w:tcPr>
            <w:tcW w:w="2318" w:type="dxa"/>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75" w:h="3432" w:wrap="none" w:vAnchor="page" w:hAnchor="page" w:x="1267" w:y="8887"/>
              <w:shd w:val="clear" w:color="auto" w:fill="auto"/>
              <w:spacing w:line="240" w:lineRule="exact"/>
              <w:ind w:left="280"/>
              <w:jc w:val="left"/>
            </w:pPr>
            <w:r>
              <w:rPr>
                <w:rStyle w:val="25"/>
              </w:rPr>
              <w:t>Обеспеченность</w:t>
            </w:r>
          </w:p>
        </w:tc>
      </w:tr>
      <w:tr w:rsidR="00293973" w:rsidTr="00293973">
        <w:trPr>
          <w:trHeight w:hRule="exact" w:val="686"/>
        </w:trPr>
        <w:tc>
          <w:tcPr>
            <w:tcW w:w="4210" w:type="dxa"/>
            <w:tcBorders>
              <w:top w:val="single" w:sz="4" w:space="0" w:color="auto"/>
              <w:left w:val="single" w:sz="4" w:space="0" w:color="auto"/>
            </w:tcBorders>
            <w:shd w:val="clear" w:color="auto" w:fill="FFFFFF"/>
            <w:vAlign w:val="bottom"/>
          </w:tcPr>
          <w:p w:rsidR="00293973" w:rsidRDefault="00293973" w:rsidP="00293973">
            <w:pPr>
              <w:pStyle w:val="24"/>
              <w:framePr w:w="10075" w:h="3432" w:wrap="none" w:vAnchor="page" w:hAnchor="page" w:x="1267" w:y="8887"/>
              <w:shd w:val="clear" w:color="auto" w:fill="auto"/>
              <w:spacing w:line="293" w:lineRule="exact"/>
              <w:jc w:val="left"/>
            </w:pPr>
            <w:r>
              <w:t>Клубы сельских поселений или их групп</w:t>
            </w:r>
          </w:p>
        </w:tc>
        <w:tc>
          <w:tcPr>
            <w:tcW w:w="3547" w:type="dxa"/>
            <w:tcBorders>
              <w:top w:val="single" w:sz="4" w:space="0" w:color="auto"/>
              <w:left w:val="single" w:sz="4" w:space="0" w:color="auto"/>
            </w:tcBorders>
            <w:shd w:val="clear" w:color="auto" w:fill="FFFFFF"/>
            <w:vAlign w:val="center"/>
          </w:tcPr>
          <w:p w:rsidR="00293973" w:rsidRDefault="00293973" w:rsidP="00293973">
            <w:pPr>
              <w:pStyle w:val="24"/>
              <w:framePr w:w="10075" w:h="3432" w:wrap="none" w:vAnchor="page" w:hAnchor="page" w:x="1267" w:y="8887"/>
              <w:shd w:val="clear" w:color="auto" w:fill="auto"/>
              <w:spacing w:line="240" w:lineRule="exact"/>
              <w:jc w:val="center"/>
            </w:pPr>
            <w:r>
              <w:t>1 место</w:t>
            </w:r>
          </w:p>
        </w:tc>
        <w:tc>
          <w:tcPr>
            <w:tcW w:w="2318" w:type="dxa"/>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10075" w:h="3432" w:wrap="none" w:vAnchor="page" w:hAnchor="page" w:x="1267" w:y="8887"/>
              <w:shd w:val="clear" w:color="auto" w:fill="auto"/>
              <w:spacing w:after="60" w:line="240" w:lineRule="exact"/>
              <w:jc w:val="center"/>
            </w:pPr>
            <w:r>
              <w:t>230 на</w:t>
            </w:r>
          </w:p>
          <w:p w:rsidR="00293973" w:rsidRDefault="00293973" w:rsidP="00293973">
            <w:pPr>
              <w:pStyle w:val="24"/>
              <w:framePr w:w="10075" w:h="3432" w:wrap="none" w:vAnchor="page" w:hAnchor="page" w:x="1267" w:y="8887"/>
              <w:shd w:val="clear" w:color="auto" w:fill="auto"/>
              <w:spacing w:before="60" w:line="240" w:lineRule="exact"/>
              <w:jc w:val="center"/>
            </w:pPr>
            <w:r>
              <w:t>1000 жителей</w:t>
            </w:r>
          </w:p>
        </w:tc>
      </w:tr>
      <w:tr w:rsidR="00293973" w:rsidTr="00293973">
        <w:trPr>
          <w:trHeight w:hRule="exact" w:val="1502"/>
        </w:trPr>
        <w:tc>
          <w:tcPr>
            <w:tcW w:w="4210" w:type="dxa"/>
            <w:tcBorders>
              <w:top w:val="single" w:sz="4" w:space="0" w:color="auto"/>
              <w:left w:val="single" w:sz="4" w:space="0" w:color="auto"/>
            </w:tcBorders>
            <w:shd w:val="clear" w:color="auto" w:fill="FFFFFF"/>
            <w:vAlign w:val="center"/>
          </w:tcPr>
          <w:p w:rsidR="00293973" w:rsidRDefault="00293973" w:rsidP="00293973">
            <w:pPr>
              <w:pStyle w:val="24"/>
              <w:framePr w:w="10075" w:h="3432" w:wrap="none" w:vAnchor="page" w:hAnchor="page" w:x="1267" w:y="8887"/>
              <w:shd w:val="clear" w:color="auto" w:fill="auto"/>
              <w:spacing w:line="293" w:lineRule="exact"/>
              <w:jc w:val="left"/>
            </w:pPr>
            <w:r>
              <w:t>Сельские массовые библиотеки на 1 тыс. чел. зоны обслуживания для сельских поселений или их групп</w:t>
            </w:r>
          </w:p>
        </w:tc>
        <w:tc>
          <w:tcPr>
            <w:tcW w:w="3547" w:type="dxa"/>
            <w:tcBorders>
              <w:top w:val="single" w:sz="4" w:space="0" w:color="auto"/>
              <w:left w:val="single" w:sz="4" w:space="0" w:color="auto"/>
            </w:tcBorders>
            <w:shd w:val="clear" w:color="auto" w:fill="FFFFFF"/>
            <w:vAlign w:val="bottom"/>
          </w:tcPr>
          <w:p w:rsidR="00293973" w:rsidRDefault="00293973" w:rsidP="00293973">
            <w:pPr>
              <w:pStyle w:val="24"/>
              <w:framePr w:w="10075" w:h="3432" w:wrap="none" w:vAnchor="page" w:hAnchor="page" w:x="1267" w:y="8887"/>
              <w:shd w:val="clear" w:color="auto" w:fill="auto"/>
              <w:spacing w:line="638" w:lineRule="exact"/>
              <w:jc w:val="center"/>
            </w:pPr>
            <w:r>
              <w:t>тыс. ед. хранения место</w:t>
            </w:r>
          </w:p>
        </w:tc>
        <w:tc>
          <w:tcPr>
            <w:tcW w:w="2318" w:type="dxa"/>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10075" w:h="3432" w:wrap="none" w:vAnchor="page" w:hAnchor="page" w:x="1267" w:y="8887"/>
              <w:shd w:val="clear" w:color="auto" w:fill="auto"/>
              <w:spacing w:line="240" w:lineRule="exact"/>
              <w:ind w:left="960"/>
              <w:jc w:val="left"/>
            </w:pPr>
            <w:r>
              <w:t>6</w:t>
            </w:r>
          </w:p>
          <w:p w:rsidR="00293973" w:rsidRDefault="00293973" w:rsidP="00293973">
            <w:pPr>
              <w:pStyle w:val="24"/>
              <w:framePr w:w="10075" w:h="3432" w:wrap="none" w:vAnchor="page" w:hAnchor="page" w:x="1267" w:y="8887"/>
              <w:shd w:val="clear" w:color="auto" w:fill="auto"/>
              <w:spacing w:line="240" w:lineRule="exact"/>
              <w:ind w:left="1200"/>
              <w:jc w:val="left"/>
            </w:pPr>
            <w:r>
              <w:t>на</w:t>
            </w:r>
          </w:p>
          <w:p w:rsidR="00293973" w:rsidRDefault="00293973" w:rsidP="00293973">
            <w:pPr>
              <w:pStyle w:val="24"/>
              <w:framePr w:w="10075" w:h="3432" w:wrap="none" w:vAnchor="page" w:hAnchor="page" w:x="1267" w:y="8887"/>
              <w:shd w:val="clear" w:color="auto" w:fill="auto"/>
              <w:spacing w:after="60" w:line="240" w:lineRule="exact"/>
              <w:ind w:left="960"/>
              <w:jc w:val="left"/>
            </w:pPr>
            <w:r>
              <w:t>5</w:t>
            </w:r>
          </w:p>
          <w:p w:rsidR="00293973" w:rsidRDefault="00293973" w:rsidP="00293973">
            <w:pPr>
              <w:pStyle w:val="24"/>
              <w:framePr w:w="10075" w:h="3432" w:wrap="none" w:vAnchor="page" w:hAnchor="page" w:x="1267" w:y="8887"/>
              <w:shd w:val="clear" w:color="auto" w:fill="auto"/>
              <w:spacing w:before="60" w:line="240" w:lineRule="exact"/>
              <w:jc w:val="center"/>
            </w:pPr>
            <w:r>
              <w:t>1000 жителей</w:t>
            </w:r>
          </w:p>
        </w:tc>
      </w:tr>
      <w:tr w:rsidR="00293973" w:rsidTr="00293973">
        <w:trPr>
          <w:trHeight w:hRule="exact" w:val="638"/>
        </w:trPr>
        <w:tc>
          <w:tcPr>
            <w:tcW w:w="4210"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75" w:h="3432" w:wrap="none" w:vAnchor="page" w:hAnchor="page" w:x="1267" w:y="8887"/>
              <w:shd w:val="clear" w:color="auto" w:fill="auto"/>
              <w:spacing w:line="240" w:lineRule="exact"/>
              <w:jc w:val="left"/>
            </w:pPr>
            <w:r>
              <w:t>Музей</w:t>
            </w:r>
          </w:p>
        </w:tc>
        <w:tc>
          <w:tcPr>
            <w:tcW w:w="3547"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75" w:h="3432" w:wrap="none" w:vAnchor="page" w:hAnchor="page" w:x="1267" w:y="8887"/>
              <w:shd w:val="clear" w:color="auto" w:fill="auto"/>
              <w:spacing w:line="240" w:lineRule="exact"/>
              <w:jc w:val="center"/>
            </w:pPr>
            <w:r>
              <w:t>объект</w:t>
            </w:r>
          </w:p>
        </w:tc>
        <w:tc>
          <w:tcPr>
            <w:tcW w:w="2318" w:type="dxa"/>
            <w:tcBorders>
              <w:top w:val="single" w:sz="4" w:space="0" w:color="auto"/>
              <w:left w:val="single" w:sz="4" w:space="0" w:color="auto"/>
              <w:bottom w:val="single" w:sz="4" w:space="0" w:color="auto"/>
              <w:right w:val="single" w:sz="4" w:space="0" w:color="auto"/>
            </w:tcBorders>
            <w:shd w:val="clear" w:color="auto" w:fill="FFFFFF"/>
            <w:vAlign w:val="bottom"/>
          </w:tcPr>
          <w:p w:rsidR="00293973" w:rsidRDefault="00293973" w:rsidP="00293973">
            <w:pPr>
              <w:pStyle w:val="24"/>
              <w:framePr w:w="10075" w:h="3432" w:wrap="none" w:vAnchor="page" w:hAnchor="page" w:x="1267" w:y="8887"/>
              <w:shd w:val="clear" w:color="auto" w:fill="auto"/>
              <w:spacing w:line="278" w:lineRule="exact"/>
              <w:jc w:val="center"/>
            </w:pPr>
            <w:r>
              <w:t>не менее 1 на МО</w:t>
            </w:r>
          </w:p>
        </w:tc>
      </w:tr>
    </w:tbl>
    <w:p w:rsidR="00293973" w:rsidRDefault="00293973" w:rsidP="00293973">
      <w:pPr>
        <w:pStyle w:val="24"/>
        <w:framePr w:w="10123" w:h="1645" w:hRule="exact" w:wrap="none" w:vAnchor="page" w:hAnchor="page" w:x="1243" w:y="12373"/>
        <w:shd w:val="clear" w:color="auto" w:fill="auto"/>
        <w:ind w:firstLine="740"/>
      </w:pPr>
      <w: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w:t>
      </w:r>
    </w:p>
    <w:p w:rsidR="00293973" w:rsidRDefault="00293973" w:rsidP="00293973">
      <w:pPr>
        <w:pStyle w:val="24"/>
        <w:framePr w:w="10123" w:h="1645" w:hRule="exact" w:wrap="none" w:vAnchor="page" w:hAnchor="page" w:x="1243" w:y="12373"/>
        <w:shd w:val="clear" w:color="auto" w:fill="auto"/>
        <w:ind w:firstLine="740"/>
      </w:pPr>
      <w:r>
        <w:t xml:space="preserve">Расчётные показатели количества </w:t>
      </w:r>
      <w:proofErr w:type="spellStart"/>
      <w:r>
        <w:t>машино</w:t>
      </w:r>
      <w:proofErr w:type="spellEnd"/>
      <w:r>
        <w:t xml:space="preserve">-мест для парковки легковых автомобилей на </w:t>
      </w:r>
      <w:proofErr w:type="spellStart"/>
      <w:r>
        <w:t>приобъектных</w:t>
      </w:r>
      <w:proofErr w:type="spellEnd"/>
      <w:r>
        <w:t xml:space="preserve"> стоянках приведены в таблице:</w:t>
      </w:r>
    </w:p>
    <w:tbl>
      <w:tblPr>
        <w:tblOverlap w:val="never"/>
        <w:tblW w:w="0" w:type="auto"/>
        <w:tblLayout w:type="fixed"/>
        <w:tblCellMar>
          <w:left w:w="10" w:type="dxa"/>
          <w:right w:w="10" w:type="dxa"/>
        </w:tblCellMar>
        <w:tblLook w:val="0000" w:firstRow="0" w:lastRow="0" w:firstColumn="0" w:lastColumn="0" w:noHBand="0" w:noVBand="0"/>
      </w:tblPr>
      <w:tblGrid>
        <w:gridCol w:w="4853"/>
        <w:gridCol w:w="2126"/>
        <w:gridCol w:w="3101"/>
      </w:tblGrid>
      <w:tr w:rsidR="00293973" w:rsidTr="00293973">
        <w:trPr>
          <w:trHeight w:hRule="exact" w:val="398"/>
        </w:trPr>
        <w:tc>
          <w:tcPr>
            <w:tcW w:w="4853" w:type="dxa"/>
            <w:tcBorders>
              <w:top w:val="single" w:sz="4" w:space="0" w:color="auto"/>
              <w:left w:val="single" w:sz="4" w:space="0" w:color="auto"/>
            </w:tcBorders>
            <w:shd w:val="clear" w:color="auto" w:fill="FFFFFF"/>
            <w:vAlign w:val="bottom"/>
          </w:tcPr>
          <w:p w:rsidR="00293973" w:rsidRDefault="00293973" w:rsidP="00293973">
            <w:pPr>
              <w:pStyle w:val="24"/>
              <w:framePr w:w="10080" w:h="917" w:wrap="none" w:vAnchor="page" w:hAnchor="page" w:x="1267" w:y="14143"/>
              <w:shd w:val="clear" w:color="auto" w:fill="auto"/>
              <w:spacing w:line="240" w:lineRule="exact"/>
              <w:jc w:val="center"/>
            </w:pPr>
            <w:r>
              <w:rPr>
                <w:rStyle w:val="25"/>
              </w:rPr>
              <w:t>Наименование зданий и сооружений,</w:t>
            </w:r>
          </w:p>
        </w:tc>
        <w:tc>
          <w:tcPr>
            <w:tcW w:w="2126" w:type="dxa"/>
            <w:tcBorders>
              <w:top w:val="single" w:sz="4" w:space="0" w:color="auto"/>
              <w:left w:val="single" w:sz="4" w:space="0" w:color="auto"/>
            </w:tcBorders>
            <w:shd w:val="clear" w:color="auto" w:fill="FFFFFF"/>
            <w:vAlign w:val="bottom"/>
          </w:tcPr>
          <w:p w:rsidR="00293973" w:rsidRDefault="00293973" w:rsidP="00293973">
            <w:pPr>
              <w:pStyle w:val="24"/>
              <w:framePr w:w="10080" w:h="917" w:wrap="none" w:vAnchor="page" w:hAnchor="page" w:x="1267" w:y="14143"/>
              <w:shd w:val="clear" w:color="auto" w:fill="auto"/>
              <w:spacing w:line="240" w:lineRule="exact"/>
              <w:jc w:val="center"/>
            </w:pPr>
            <w:r>
              <w:rPr>
                <w:rStyle w:val="25"/>
              </w:rPr>
              <w:t>Расчетная</w:t>
            </w:r>
          </w:p>
        </w:tc>
        <w:tc>
          <w:tcPr>
            <w:tcW w:w="3101" w:type="dxa"/>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10080" w:h="917" w:wrap="none" w:vAnchor="page" w:hAnchor="page" w:x="1267" w:y="14143"/>
              <w:shd w:val="clear" w:color="auto" w:fill="auto"/>
              <w:spacing w:line="240" w:lineRule="exact"/>
              <w:jc w:val="center"/>
            </w:pPr>
            <w:r>
              <w:rPr>
                <w:rStyle w:val="25"/>
              </w:rPr>
              <w:t xml:space="preserve">Число </w:t>
            </w:r>
            <w:proofErr w:type="spellStart"/>
            <w:r>
              <w:rPr>
                <w:rStyle w:val="25"/>
              </w:rPr>
              <w:t>машино</w:t>
            </w:r>
            <w:proofErr w:type="spellEnd"/>
            <w:r>
              <w:rPr>
                <w:rStyle w:val="25"/>
              </w:rPr>
              <w:t>-мест</w:t>
            </w:r>
          </w:p>
        </w:tc>
      </w:tr>
      <w:tr w:rsidR="00293973" w:rsidTr="00293973">
        <w:trPr>
          <w:trHeight w:hRule="exact" w:val="518"/>
        </w:trPr>
        <w:tc>
          <w:tcPr>
            <w:tcW w:w="4853" w:type="dxa"/>
            <w:tcBorders>
              <w:left w:val="single" w:sz="4" w:space="0" w:color="auto"/>
              <w:bottom w:val="single" w:sz="4" w:space="0" w:color="auto"/>
            </w:tcBorders>
            <w:shd w:val="clear" w:color="auto" w:fill="FFFFFF"/>
          </w:tcPr>
          <w:p w:rsidR="00293973" w:rsidRDefault="00293973" w:rsidP="00293973">
            <w:pPr>
              <w:pStyle w:val="24"/>
              <w:framePr w:w="10080" w:h="917" w:wrap="none" w:vAnchor="page" w:hAnchor="page" w:x="1267" w:y="14143"/>
              <w:shd w:val="clear" w:color="auto" w:fill="auto"/>
              <w:spacing w:line="298" w:lineRule="exact"/>
              <w:jc w:val="center"/>
            </w:pPr>
            <w:r>
              <w:rPr>
                <w:rStyle w:val="25"/>
              </w:rPr>
              <w:t>рекреационных территорий и объектов отдыха</w:t>
            </w:r>
          </w:p>
        </w:tc>
        <w:tc>
          <w:tcPr>
            <w:tcW w:w="2126" w:type="dxa"/>
            <w:tcBorders>
              <w:left w:val="single" w:sz="4" w:space="0" w:color="auto"/>
              <w:bottom w:val="single" w:sz="4" w:space="0" w:color="auto"/>
            </w:tcBorders>
            <w:shd w:val="clear" w:color="auto" w:fill="FFFFFF"/>
            <w:vAlign w:val="center"/>
          </w:tcPr>
          <w:p w:rsidR="00293973" w:rsidRDefault="00293973" w:rsidP="00293973">
            <w:pPr>
              <w:pStyle w:val="24"/>
              <w:framePr w:w="10080" w:h="917" w:wrap="none" w:vAnchor="page" w:hAnchor="page" w:x="1267" w:y="14143"/>
              <w:shd w:val="clear" w:color="auto" w:fill="auto"/>
              <w:spacing w:line="240" w:lineRule="exact"/>
              <w:jc w:val="center"/>
            </w:pPr>
            <w:r>
              <w:rPr>
                <w:rStyle w:val="25"/>
              </w:rPr>
              <w:t>единица</w:t>
            </w:r>
          </w:p>
        </w:tc>
        <w:tc>
          <w:tcPr>
            <w:tcW w:w="3101" w:type="dxa"/>
            <w:tcBorders>
              <w:left w:val="single" w:sz="4" w:space="0" w:color="auto"/>
              <w:bottom w:val="single" w:sz="4" w:space="0" w:color="auto"/>
              <w:right w:val="single" w:sz="4" w:space="0" w:color="auto"/>
            </w:tcBorders>
            <w:shd w:val="clear" w:color="auto" w:fill="FFFFFF"/>
            <w:vAlign w:val="center"/>
          </w:tcPr>
          <w:p w:rsidR="00293973" w:rsidRDefault="00293973" w:rsidP="00293973">
            <w:pPr>
              <w:pStyle w:val="24"/>
              <w:framePr w:w="10080" w:h="917" w:wrap="none" w:vAnchor="page" w:hAnchor="page" w:x="1267" w:y="14143"/>
              <w:shd w:val="clear" w:color="auto" w:fill="auto"/>
              <w:spacing w:line="240" w:lineRule="exact"/>
              <w:jc w:val="center"/>
            </w:pPr>
            <w:r>
              <w:rPr>
                <w:rStyle w:val="25"/>
              </w:rPr>
              <w:t>на расчетную единицу</w:t>
            </w:r>
          </w:p>
        </w:tc>
      </w:tr>
    </w:tbl>
    <w:p w:rsidR="00293973" w:rsidRDefault="00293973" w:rsidP="00293973">
      <w:pPr>
        <w:framePr w:wrap="none" w:vAnchor="page" w:hAnchor="page" w:x="1363" w:y="15501"/>
        <w:spacing w:line="180" w:lineRule="exact"/>
      </w:pPr>
      <w:r>
        <w:rPr>
          <w:rStyle w:val="22"/>
          <w:rFonts w:eastAsiaTheme="minorHAnsi"/>
        </w:rPr>
        <w:t>ООО «ГЕОТРЕНД» 2014Г.</w:t>
      </w:r>
    </w:p>
    <w:p w:rsidR="00293973" w:rsidRDefault="00293973" w:rsidP="00293973">
      <w:pPr>
        <w:framePr w:wrap="none" w:vAnchor="page" w:hAnchor="page" w:x="10996" w:y="15501"/>
        <w:spacing w:line="180" w:lineRule="exact"/>
      </w:pPr>
      <w:r>
        <w:rPr>
          <w:rStyle w:val="22"/>
          <w:rFonts w:eastAsiaTheme="minorHAnsi"/>
        </w:rPr>
        <w:t>26</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712512" behindDoc="1" locked="0" layoutInCell="1" allowOverlap="1">
                <wp:simplePos x="0" y="0"/>
                <wp:positionH relativeFrom="page">
                  <wp:posOffset>838835</wp:posOffset>
                </wp:positionH>
                <wp:positionV relativeFrom="page">
                  <wp:posOffset>247650</wp:posOffset>
                </wp:positionV>
                <wp:extent cx="6297295" cy="207010"/>
                <wp:effectExtent l="635" t="0" r="0" b="254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26" style="position:absolute;margin-left:66.05pt;margin-top:19.5pt;width:495.85pt;height:16.3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13536" behindDoc="1" locked="0" layoutInCell="1" allowOverlap="1">
                <wp:simplePos x="0" y="0"/>
                <wp:positionH relativeFrom="page">
                  <wp:posOffset>823595</wp:posOffset>
                </wp:positionH>
                <wp:positionV relativeFrom="page">
                  <wp:posOffset>232410</wp:posOffset>
                </wp:positionV>
                <wp:extent cx="6327775" cy="237490"/>
                <wp:effectExtent l="4445" t="3810" r="1905" b="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26" style="position:absolute;margin-left:64.85pt;margin-top:18.3pt;width:498.25pt;height:18.7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jXqAIAABA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" fillcolor="#5a9bd5" stroked="f">
                <w10:wrap anchorx="page" anchory="page"/>
              </v:rect>
            </w:pict>
          </mc:Fallback>
        </mc:AlternateContent>
      </w:r>
    </w:p>
    <w:p w:rsidR="00293973" w:rsidRDefault="00293973" w:rsidP="00293973">
      <w:pPr>
        <w:framePr w:wrap="none" w:vAnchor="page" w:hAnchor="page" w:x="1567" w:y="448"/>
        <w:shd w:val="clear" w:color="auto" w:fill="000000"/>
        <w:spacing w:line="160" w:lineRule="exact"/>
      </w:pPr>
      <w:r>
        <w:rPr>
          <w:rStyle w:val="af0"/>
        </w:rPr>
        <w:t xml:space="preserve">НО 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tbl>
      <w:tblPr>
        <w:tblOverlap w:val="never"/>
        <w:tblW w:w="0" w:type="auto"/>
        <w:tblLayout w:type="fixed"/>
        <w:tblCellMar>
          <w:left w:w="10" w:type="dxa"/>
          <w:right w:w="10" w:type="dxa"/>
        </w:tblCellMar>
        <w:tblLook w:val="0000" w:firstRow="0" w:lastRow="0" w:firstColumn="0" w:lastColumn="0" w:noHBand="0" w:noVBand="0"/>
      </w:tblPr>
      <w:tblGrid>
        <w:gridCol w:w="4853"/>
        <w:gridCol w:w="2126"/>
        <w:gridCol w:w="3101"/>
      </w:tblGrid>
      <w:tr w:rsidR="00293973" w:rsidTr="00293973">
        <w:trPr>
          <w:trHeight w:hRule="exact" w:val="826"/>
        </w:trPr>
        <w:tc>
          <w:tcPr>
            <w:tcW w:w="4853" w:type="dxa"/>
            <w:tcBorders>
              <w:top w:val="single" w:sz="4" w:space="0" w:color="auto"/>
              <w:left w:val="single" w:sz="4" w:space="0" w:color="auto"/>
            </w:tcBorders>
            <w:shd w:val="clear" w:color="auto" w:fill="FFFFFF"/>
            <w:vAlign w:val="center"/>
          </w:tcPr>
          <w:p w:rsidR="00293973" w:rsidRDefault="00293973" w:rsidP="00293973">
            <w:pPr>
              <w:pStyle w:val="24"/>
              <w:framePr w:w="10080" w:h="1142" w:wrap="none" w:vAnchor="page" w:hAnchor="page" w:x="1269" w:y="962"/>
              <w:shd w:val="clear" w:color="auto" w:fill="auto"/>
              <w:spacing w:line="240" w:lineRule="exact"/>
              <w:jc w:val="left"/>
            </w:pPr>
            <w:r>
              <w:t>Библиотеки</w:t>
            </w:r>
          </w:p>
        </w:tc>
        <w:tc>
          <w:tcPr>
            <w:tcW w:w="2126" w:type="dxa"/>
            <w:tcBorders>
              <w:top w:val="single" w:sz="4" w:space="0" w:color="auto"/>
              <w:left w:val="single" w:sz="4" w:space="0" w:color="auto"/>
            </w:tcBorders>
            <w:shd w:val="clear" w:color="auto" w:fill="FFFFFF"/>
            <w:vAlign w:val="bottom"/>
          </w:tcPr>
          <w:p w:rsidR="00293973" w:rsidRDefault="00293973" w:rsidP="00293973">
            <w:pPr>
              <w:pStyle w:val="24"/>
              <w:framePr w:w="10080" w:h="1142" w:wrap="none" w:vAnchor="page" w:hAnchor="page" w:x="1269" w:y="962"/>
              <w:shd w:val="clear" w:color="auto" w:fill="auto"/>
              <w:spacing w:line="274" w:lineRule="exact"/>
              <w:jc w:val="center"/>
            </w:pPr>
            <w:r>
              <w:t>100 мест или единовременных посетителей</w:t>
            </w:r>
          </w:p>
        </w:tc>
        <w:tc>
          <w:tcPr>
            <w:tcW w:w="3101" w:type="dxa"/>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80" w:h="1142" w:wrap="none" w:vAnchor="page" w:hAnchor="page" w:x="1269" w:y="962"/>
              <w:shd w:val="clear" w:color="auto" w:fill="auto"/>
              <w:spacing w:line="240" w:lineRule="exact"/>
              <w:jc w:val="center"/>
            </w:pPr>
            <w:r>
              <w:t>10</w:t>
            </w:r>
          </w:p>
        </w:tc>
      </w:tr>
      <w:tr w:rsidR="00293973" w:rsidTr="00293973">
        <w:trPr>
          <w:trHeight w:hRule="exact" w:val="317"/>
        </w:trPr>
        <w:tc>
          <w:tcPr>
            <w:tcW w:w="4853" w:type="dxa"/>
            <w:tcBorders>
              <w:top w:val="single" w:sz="4" w:space="0" w:color="auto"/>
              <w:left w:val="single" w:sz="4" w:space="0" w:color="auto"/>
              <w:bottom w:val="single" w:sz="4" w:space="0" w:color="auto"/>
            </w:tcBorders>
            <w:shd w:val="clear" w:color="auto" w:fill="FFFFFF"/>
            <w:vAlign w:val="bottom"/>
          </w:tcPr>
          <w:p w:rsidR="00293973" w:rsidRDefault="00293973" w:rsidP="00293973">
            <w:pPr>
              <w:pStyle w:val="24"/>
              <w:framePr w:w="10080" w:h="1142" w:wrap="none" w:vAnchor="page" w:hAnchor="page" w:x="1269" w:y="962"/>
              <w:shd w:val="clear" w:color="auto" w:fill="auto"/>
              <w:spacing w:line="240" w:lineRule="exact"/>
              <w:jc w:val="left"/>
            </w:pPr>
            <w:r>
              <w:t>Клубы</w:t>
            </w:r>
          </w:p>
        </w:tc>
        <w:tc>
          <w:tcPr>
            <w:tcW w:w="2126" w:type="dxa"/>
            <w:tcBorders>
              <w:top w:val="single" w:sz="4" w:space="0" w:color="auto"/>
              <w:left w:val="single" w:sz="4" w:space="0" w:color="auto"/>
              <w:bottom w:val="single" w:sz="4" w:space="0" w:color="auto"/>
            </w:tcBorders>
            <w:shd w:val="clear" w:color="auto" w:fill="FFFFFF"/>
            <w:vAlign w:val="bottom"/>
          </w:tcPr>
          <w:p w:rsidR="00293973" w:rsidRDefault="00293973" w:rsidP="00293973">
            <w:pPr>
              <w:pStyle w:val="24"/>
              <w:framePr w:w="10080" w:h="1142" w:wrap="none" w:vAnchor="page" w:hAnchor="page" w:x="1269" w:y="962"/>
              <w:shd w:val="clear" w:color="auto" w:fill="auto"/>
              <w:spacing w:line="240" w:lineRule="exact"/>
              <w:jc w:val="center"/>
            </w:pPr>
            <w:r>
              <w:t>100 мест</w:t>
            </w:r>
          </w:p>
        </w:tc>
        <w:tc>
          <w:tcPr>
            <w:tcW w:w="3101" w:type="dxa"/>
            <w:tcBorders>
              <w:top w:val="single" w:sz="4" w:space="0" w:color="auto"/>
              <w:left w:val="single" w:sz="4" w:space="0" w:color="auto"/>
              <w:bottom w:val="single" w:sz="4" w:space="0" w:color="auto"/>
              <w:right w:val="single" w:sz="4" w:space="0" w:color="auto"/>
            </w:tcBorders>
            <w:shd w:val="clear" w:color="auto" w:fill="FFFFFF"/>
            <w:vAlign w:val="bottom"/>
          </w:tcPr>
          <w:p w:rsidR="00293973" w:rsidRDefault="00293973" w:rsidP="00293973">
            <w:pPr>
              <w:pStyle w:val="24"/>
              <w:framePr w:w="10080" w:h="1142" w:wrap="none" w:vAnchor="page" w:hAnchor="page" w:x="1269" w:y="962"/>
              <w:shd w:val="clear" w:color="auto" w:fill="auto"/>
              <w:spacing w:line="240" w:lineRule="exact"/>
              <w:jc w:val="center"/>
            </w:pPr>
            <w:r>
              <w:t>15</w:t>
            </w:r>
          </w:p>
        </w:tc>
      </w:tr>
    </w:tbl>
    <w:p w:rsidR="00293973" w:rsidRDefault="00293973" w:rsidP="00293973">
      <w:pPr>
        <w:pStyle w:val="24"/>
        <w:framePr w:w="10118" w:h="1012" w:hRule="exact" w:wrap="none" w:vAnchor="page" w:hAnchor="page" w:x="1245" w:y="2158"/>
        <w:shd w:val="clear" w:color="auto" w:fill="auto"/>
        <w:ind w:firstLine="740"/>
      </w:pPr>
      <w:r>
        <w:t>Показатель территориальной доступности данных объектов нормируется условием расположения как минимум одной библиотеки и одного клуба в границах административного центра муниципального образования.</w:t>
      </w:r>
    </w:p>
    <w:p w:rsidR="00293973" w:rsidRDefault="00293973" w:rsidP="00C92CF7">
      <w:pPr>
        <w:pStyle w:val="24"/>
        <w:framePr w:w="10118" w:h="7765" w:hRule="exact" w:wrap="none" w:vAnchor="page" w:hAnchor="page" w:x="1245" w:y="3345"/>
        <w:numPr>
          <w:ilvl w:val="0"/>
          <w:numId w:val="19"/>
        </w:numPr>
        <w:shd w:val="clear" w:color="auto" w:fill="auto"/>
        <w:tabs>
          <w:tab w:val="left" w:pos="1129"/>
        </w:tabs>
        <w:spacing w:after="125" w:line="322" w:lineRule="exact"/>
        <w:ind w:firstLine="740"/>
      </w:pPr>
      <w:r>
        <w:t>Виды объектов местного значения МО Верхнечебеньковский сельсовет в области благоустройства и озеленения территории, использования, охраны, защиты, воспроизводства городских лесов:</w:t>
      </w:r>
    </w:p>
    <w:p w:rsidR="00293973" w:rsidRDefault="00293973" w:rsidP="00C92CF7">
      <w:pPr>
        <w:pStyle w:val="24"/>
        <w:framePr w:w="10118" w:h="7765" w:hRule="exact" w:wrap="none" w:vAnchor="page" w:hAnchor="page" w:x="1245" w:y="3345"/>
        <w:numPr>
          <w:ilvl w:val="0"/>
          <w:numId w:val="30"/>
        </w:numPr>
        <w:shd w:val="clear" w:color="auto" w:fill="auto"/>
        <w:tabs>
          <w:tab w:val="left" w:pos="1447"/>
        </w:tabs>
        <w:spacing w:after="50" w:line="240" w:lineRule="exact"/>
        <w:ind w:firstLine="740"/>
      </w:pPr>
      <w:r>
        <w:t>Парки, скверы, бульвары, набережные в границах населенных пунктов</w:t>
      </w:r>
    </w:p>
    <w:p w:rsidR="00293973" w:rsidRDefault="00293973" w:rsidP="00293973">
      <w:pPr>
        <w:pStyle w:val="24"/>
        <w:framePr w:w="10118" w:h="7765" w:hRule="exact" w:wrap="none" w:vAnchor="page" w:hAnchor="page" w:x="1245" w:y="3345"/>
        <w:shd w:val="clear" w:color="auto" w:fill="auto"/>
        <w:spacing w:line="312" w:lineRule="exact"/>
        <w:ind w:firstLine="740"/>
      </w:pPr>
      <w:r>
        <w:t>Площадь озелененных территорий общего пользования - парков, садов, бульваров, скверов, размещаемых в населённых пунктах, следует принимать 12 м на 1 чел.</w:t>
      </w:r>
    </w:p>
    <w:p w:rsidR="00293973" w:rsidRDefault="00293973" w:rsidP="00293973">
      <w:pPr>
        <w:pStyle w:val="24"/>
        <w:framePr w:w="10118" w:h="7765" w:hRule="exact" w:wrap="none" w:vAnchor="page" w:hAnchor="page" w:x="1245" w:y="3345"/>
        <w:shd w:val="clear" w:color="auto" w:fill="auto"/>
        <w:spacing w:line="312" w:lineRule="exact"/>
        <w:ind w:firstLine="740"/>
      </w:pPr>
      <w:r>
        <w:t>Показатель территориальной доступности озеленённых территорий общего пользования нормируется двумя условиями: расположение данных территорий в границах населённого пункта и непосредственное примыкание к жилым зонам.</w:t>
      </w:r>
    </w:p>
    <w:p w:rsidR="00293973" w:rsidRDefault="00293973" w:rsidP="00293973">
      <w:pPr>
        <w:pStyle w:val="24"/>
        <w:framePr w:w="10118" w:h="7765" w:hRule="exact" w:wrap="none" w:vAnchor="page" w:hAnchor="page" w:x="1245" w:y="3345"/>
        <w:shd w:val="clear" w:color="auto" w:fill="auto"/>
        <w:spacing w:after="172" w:line="312" w:lineRule="exact"/>
        <w:ind w:firstLine="740"/>
      </w:pPr>
      <w:r>
        <w:t>По возможности проектировать данные территории непрерывными массивами.</w:t>
      </w:r>
    </w:p>
    <w:p w:rsidR="00293973" w:rsidRDefault="00293973" w:rsidP="00C92CF7">
      <w:pPr>
        <w:pStyle w:val="24"/>
        <w:framePr w:w="10118" w:h="7765" w:hRule="exact" w:wrap="none" w:vAnchor="page" w:hAnchor="page" w:x="1245" w:y="3345"/>
        <w:numPr>
          <w:ilvl w:val="0"/>
          <w:numId w:val="19"/>
        </w:numPr>
        <w:shd w:val="clear" w:color="auto" w:fill="auto"/>
        <w:tabs>
          <w:tab w:val="left" w:pos="1286"/>
        </w:tabs>
        <w:spacing w:after="125" w:line="322" w:lineRule="exact"/>
        <w:ind w:firstLine="740"/>
      </w:pPr>
      <w:r>
        <w:t>Виды объектов местного значения МО Верхнечебеньковский сельсовет, в области связи, общественного питания, торговли, бытового и коммунального обслуживания:</w:t>
      </w:r>
    </w:p>
    <w:p w:rsidR="00293973" w:rsidRDefault="00293973" w:rsidP="00C92CF7">
      <w:pPr>
        <w:pStyle w:val="24"/>
        <w:framePr w:w="10118" w:h="7765" w:hRule="exact" w:wrap="none" w:vAnchor="page" w:hAnchor="page" w:x="1245" w:y="3345"/>
        <w:numPr>
          <w:ilvl w:val="0"/>
          <w:numId w:val="31"/>
        </w:numPr>
        <w:shd w:val="clear" w:color="auto" w:fill="auto"/>
        <w:tabs>
          <w:tab w:val="left" w:pos="1451"/>
        </w:tabs>
        <w:spacing w:after="47" w:line="240" w:lineRule="exact"/>
        <w:ind w:firstLine="740"/>
      </w:pPr>
      <w:r>
        <w:t>Отделения связи</w:t>
      </w:r>
    </w:p>
    <w:p w:rsidR="00293973" w:rsidRDefault="00293973" w:rsidP="00293973">
      <w:pPr>
        <w:pStyle w:val="24"/>
        <w:framePr w:w="10118" w:h="7765" w:hRule="exact" w:wrap="none" w:vAnchor="page" w:hAnchor="page" w:x="1245" w:y="3345"/>
        <w:shd w:val="clear" w:color="auto" w:fill="auto"/>
        <w:ind w:firstLine="740"/>
      </w:pPr>
      <w:r>
        <w:t>Расчетный показатель минимальной обеспеченности населения отделениями связи принимать - 1 объект/населённый пункт. Но при этом учитывать показатель территориальной доступности - 800 м.</w:t>
      </w:r>
    </w:p>
    <w:p w:rsidR="00293973" w:rsidRDefault="00293973" w:rsidP="00293973">
      <w:pPr>
        <w:pStyle w:val="24"/>
        <w:framePr w:w="10118" w:h="7765" w:hRule="exact" w:wrap="none" w:vAnchor="page" w:hAnchor="page" w:x="1245" w:y="3345"/>
        <w:shd w:val="clear" w:color="auto" w:fill="auto"/>
        <w:ind w:firstLine="740"/>
      </w:pPr>
      <w:r>
        <w:t>Размещение отделений, узлов связи, почтамтов, агентств Роспечати, телеграфов, междугородних,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p w:rsidR="00293973" w:rsidRDefault="00293973" w:rsidP="00C92CF7">
      <w:pPr>
        <w:pStyle w:val="24"/>
        <w:framePr w:w="10118" w:h="274" w:hRule="exact" w:wrap="none" w:vAnchor="page" w:hAnchor="page" w:x="1245" w:y="11238"/>
        <w:numPr>
          <w:ilvl w:val="0"/>
          <w:numId w:val="31"/>
        </w:numPr>
        <w:shd w:val="clear" w:color="auto" w:fill="auto"/>
        <w:tabs>
          <w:tab w:val="left" w:pos="1461"/>
        </w:tabs>
        <w:spacing w:line="240" w:lineRule="exact"/>
        <w:ind w:firstLine="740"/>
      </w:pPr>
      <w:r>
        <w:t>Объекты торговли</w:t>
      </w:r>
    </w:p>
    <w:p w:rsidR="00293973" w:rsidRDefault="00293973" w:rsidP="00293973">
      <w:pPr>
        <w:framePr w:w="7752" w:h="274" w:hRule="exact" w:wrap="none" w:vAnchor="page" w:hAnchor="page" w:x="1956" w:y="11699"/>
        <w:spacing w:line="240" w:lineRule="exact"/>
      </w:pPr>
      <w:r>
        <w:t>Расчетные показатели минимальной обеспеченности приведены в таблице:</w:t>
      </w:r>
    </w:p>
    <w:tbl>
      <w:tblPr>
        <w:tblOverlap w:val="never"/>
        <w:tblW w:w="0" w:type="auto"/>
        <w:tblLayout w:type="fixed"/>
        <w:tblCellMar>
          <w:left w:w="10" w:type="dxa"/>
          <w:right w:w="10" w:type="dxa"/>
        </w:tblCellMar>
        <w:tblLook w:val="0000" w:firstRow="0" w:lastRow="0" w:firstColumn="0" w:lastColumn="0" w:noHBand="0" w:noVBand="0"/>
      </w:tblPr>
      <w:tblGrid>
        <w:gridCol w:w="3077"/>
        <w:gridCol w:w="2126"/>
        <w:gridCol w:w="4872"/>
      </w:tblGrid>
      <w:tr w:rsidR="00293973" w:rsidTr="00293973">
        <w:trPr>
          <w:trHeight w:hRule="exact" w:val="605"/>
        </w:trPr>
        <w:tc>
          <w:tcPr>
            <w:tcW w:w="3077" w:type="dxa"/>
            <w:tcBorders>
              <w:top w:val="single" w:sz="4" w:space="0" w:color="auto"/>
              <w:left w:val="single" w:sz="4" w:space="0" w:color="auto"/>
            </w:tcBorders>
            <w:shd w:val="clear" w:color="auto" w:fill="FFFFFF"/>
            <w:vAlign w:val="bottom"/>
          </w:tcPr>
          <w:p w:rsidR="00293973" w:rsidRDefault="00293973" w:rsidP="00293973">
            <w:pPr>
              <w:pStyle w:val="24"/>
              <w:framePr w:w="10075" w:h="1512" w:wrap="none" w:vAnchor="page" w:hAnchor="page" w:x="1269" w:y="11987"/>
              <w:shd w:val="clear" w:color="auto" w:fill="auto"/>
              <w:spacing w:line="302" w:lineRule="exact"/>
              <w:jc w:val="center"/>
            </w:pPr>
            <w:proofErr w:type="spellStart"/>
            <w:r>
              <w:t>Учреждения</w:t>
            </w:r>
            <w:proofErr w:type="gramStart"/>
            <w:r>
              <w:t>,п</w:t>
            </w:r>
            <w:proofErr w:type="gramEnd"/>
            <w:r>
              <w:t>редприятия</w:t>
            </w:r>
            <w:proofErr w:type="spellEnd"/>
            <w:r>
              <w:t xml:space="preserve"> сооружения</w:t>
            </w:r>
          </w:p>
        </w:tc>
        <w:tc>
          <w:tcPr>
            <w:tcW w:w="2126" w:type="dxa"/>
            <w:tcBorders>
              <w:top w:val="single" w:sz="4" w:space="0" w:color="auto"/>
              <w:left w:val="single" w:sz="4" w:space="0" w:color="auto"/>
            </w:tcBorders>
            <w:shd w:val="clear" w:color="auto" w:fill="FFFFFF"/>
            <w:vAlign w:val="bottom"/>
          </w:tcPr>
          <w:p w:rsidR="00293973" w:rsidRDefault="00293973" w:rsidP="00293973">
            <w:pPr>
              <w:pStyle w:val="24"/>
              <w:framePr w:w="10075" w:h="1512" w:wrap="none" w:vAnchor="page" w:hAnchor="page" w:x="1269" w:y="11987"/>
              <w:shd w:val="clear" w:color="auto" w:fill="auto"/>
              <w:spacing w:after="120" w:line="240" w:lineRule="exact"/>
              <w:jc w:val="center"/>
            </w:pPr>
            <w:r>
              <w:t>Единица</w:t>
            </w:r>
          </w:p>
          <w:p w:rsidR="00293973" w:rsidRDefault="00293973" w:rsidP="00293973">
            <w:pPr>
              <w:pStyle w:val="24"/>
              <w:framePr w:w="10075" w:h="1512" w:wrap="none" w:vAnchor="page" w:hAnchor="page" w:x="1269" w:y="11987"/>
              <w:shd w:val="clear" w:color="auto" w:fill="auto"/>
              <w:spacing w:before="120" w:line="240" w:lineRule="exact"/>
              <w:jc w:val="center"/>
            </w:pPr>
            <w:r>
              <w:t>измерения</w:t>
            </w:r>
          </w:p>
        </w:tc>
        <w:tc>
          <w:tcPr>
            <w:tcW w:w="4872" w:type="dxa"/>
            <w:tcBorders>
              <w:top w:val="single" w:sz="4" w:space="0" w:color="auto"/>
              <w:left w:val="single" w:sz="4" w:space="0" w:color="auto"/>
              <w:right w:val="single" w:sz="4" w:space="0" w:color="auto"/>
            </w:tcBorders>
            <w:shd w:val="clear" w:color="auto" w:fill="FFFFFF"/>
            <w:vAlign w:val="center"/>
          </w:tcPr>
          <w:p w:rsidR="00293973" w:rsidRDefault="00293973" w:rsidP="00293973">
            <w:pPr>
              <w:pStyle w:val="24"/>
              <w:framePr w:w="10075" w:h="1512" w:wrap="none" w:vAnchor="page" w:hAnchor="page" w:x="1269" w:y="11987"/>
              <w:shd w:val="clear" w:color="auto" w:fill="auto"/>
              <w:spacing w:line="240" w:lineRule="exact"/>
              <w:jc w:val="center"/>
            </w:pPr>
            <w:r>
              <w:t>Обеспеченность на 1000 жителей</w:t>
            </w:r>
          </w:p>
        </w:tc>
      </w:tr>
      <w:tr w:rsidR="00293973" w:rsidTr="00293973">
        <w:trPr>
          <w:trHeight w:hRule="exact" w:val="907"/>
        </w:trPr>
        <w:tc>
          <w:tcPr>
            <w:tcW w:w="3077" w:type="dxa"/>
            <w:tcBorders>
              <w:top w:val="single" w:sz="4" w:space="0" w:color="auto"/>
              <w:left w:val="single" w:sz="4" w:space="0" w:color="auto"/>
              <w:bottom w:val="single" w:sz="4" w:space="0" w:color="auto"/>
            </w:tcBorders>
            <w:shd w:val="clear" w:color="auto" w:fill="FFFFFF"/>
            <w:vAlign w:val="bottom"/>
          </w:tcPr>
          <w:p w:rsidR="00293973" w:rsidRDefault="00293973" w:rsidP="00293973">
            <w:pPr>
              <w:pStyle w:val="24"/>
              <w:framePr w:w="10075" w:h="1512" w:wrap="none" w:vAnchor="page" w:hAnchor="page" w:x="1269" w:y="11987"/>
              <w:shd w:val="clear" w:color="auto" w:fill="auto"/>
              <w:spacing w:line="298" w:lineRule="exact"/>
              <w:jc w:val="center"/>
            </w:pPr>
            <w:r>
              <w:t>Рыночный комплекс/магазин розничной торговли</w:t>
            </w:r>
          </w:p>
        </w:tc>
        <w:tc>
          <w:tcPr>
            <w:tcW w:w="2126" w:type="dxa"/>
            <w:tcBorders>
              <w:top w:val="single" w:sz="4" w:space="0" w:color="auto"/>
              <w:left w:val="single" w:sz="4" w:space="0" w:color="auto"/>
              <w:bottom w:val="single" w:sz="4" w:space="0" w:color="auto"/>
            </w:tcBorders>
            <w:shd w:val="clear" w:color="auto" w:fill="FFFFFF"/>
            <w:vAlign w:val="center"/>
          </w:tcPr>
          <w:p w:rsidR="00293973" w:rsidRDefault="00293973" w:rsidP="00293973">
            <w:pPr>
              <w:pStyle w:val="24"/>
              <w:framePr w:w="10075" w:h="1512" w:wrap="none" w:vAnchor="page" w:hAnchor="page" w:x="1269" w:y="11987"/>
              <w:shd w:val="clear" w:color="auto" w:fill="auto"/>
              <w:spacing w:line="302" w:lineRule="exact"/>
              <w:jc w:val="center"/>
            </w:pPr>
            <w:r>
              <w:t>м</w:t>
            </w:r>
            <w:r>
              <w:rPr>
                <w:vertAlign w:val="superscript"/>
              </w:rPr>
              <w:t>2</w:t>
            </w:r>
            <w:r>
              <w:t xml:space="preserve"> торг</w:t>
            </w:r>
            <w:proofErr w:type="gramStart"/>
            <w:r>
              <w:t>.</w:t>
            </w:r>
            <w:proofErr w:type="gramEnd"/>
            <w:r>
              <w:t xml:space="preserve"> </w:t>
            </w:r>
            <w:proofErr w:type="gramStart"/>
            <w:r>
              <w:t>п</w:t>
            </w:r>
            <w:proofErr w:type="gramEnd"/>
            <w:r>
              <w:t>лощади</w:t>
            </w:r>
          </w:p>
        </w:tc>
        <w:tc>
          <w:tcPr>
            <w:tcW w:w="4872" w:type="dxa"/>
            <w:tcBorders>
              <w:top w:val="single" w:sz="4" w:space="0" w:color="auto"/>
              <w:left w:val="single" w:sz="4" w:space="0" w:color="auto"/>
              <w:bottom w:val="single" w:sz="4" w:space="0" w:color="auto"/>
              <w:right w:val="single" w:sz="4" w:space="0" w:color="auto"/>
            </w:tcBorders>
            <w:shd w:val="clear" w:color="auto" w:fill="FFFFFF"/>
            <w:vAlign w:val="center"/>
          </w:tcPr>
          <w:p w:rsidR="00293973" w:rsidRDefault="00293973" w:rsidP="00293973">
            <w:pPr>
              <w:pStyle w:val="24"/>
              <w:framePr w:w="10075" w:h="1512" w:wrap="none" w:vAnchor="page" w:hAnchor="page" w:x="1269" w:y="11987"/>
              <w:shd w:val="clear" w:color="auto" w:fill="auto"/>
              <w:spacing w:line="240" w:lineRule="exact"/>
              <w:jc w:val="center"/>
            </w:pPr>
            <w:r>
              <w:t>30</w:t>
            </w:r>
          </w:p>
        </w:tc>
      </w:tr>
    </w:tbl>
    <w:p w:rsidR="00293973" w:rsidRDefault="00293973" w:rsidP="00293973">
      <w:pPr>
        <w:pStyle w:val="24"/>
        <w:framePr w:w="10118" w:h="1012" w:hRule="exact" w:wrap="none" w:vAnchor="page" w:hAnchor="page" w:x="1245" w:y="13750"/>
        <w:shd w:val="clear" w:color="auto" w:fill="auto"/>
        <w:ind w:firstLine="740"/>
      </w:pPr>
      <w:r>
        <w:t>Показатель территориальной доступности объекта нормируется условием расположения как минимум одного объекта в границах административного центра муниципального образования.</w:t>
      </w:r>
    </w:p>
    <w:p w:rsidR="00293973" w:rsidRDefault="00293973" w:rsidP="00293973">
      <w:pPr>
        <w:framePr w:wrap="none" w:vAnchor="page" w:hAnchor="page" w:x="1365" w:y="15501"/>
        <w:spacing w:line="180" w:lineRule="exact"/>
      </w:pPr>
      <w:r>
        <w:rPr>
          <w:rStyle w:val="22"/>
          <w:rFonts w:eastAsiaTheme="minorHAnsi"/>
        </w:rPr>
        <w:t>ООО «ГЕОТРЕНД» 2014Г.</w:t>
      </w:r>
    </w:p>
    <w:p w:rsidR="00293973" w:rsidRDefault="00293973" w:rsidP="00293973">
      <w:pPr>
        <w:framePr w:wrap="none" w:vAnchor="page" w:hAnchor="page" w:x="10999" w:y="15501"/>
        <w:spacing w:line="180" w:lineRule="exact"/>
      </w:pPr>
      <w:r>
        <w:rPr>
          <w:rStyle w:val="22"/>
          <w:rFonts w:eastAsiaTheme="minorHAnsi"/>
        </w:rPr>
        <w:t>27</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714560" behindDoc="1" locked="0" layoutInCell="1" allowOverlap="1">
                <wp:simplePos x="0" y="0"/>
                <wp:positionH relativeFrom="page">
                  <wp:posOffset>835660</wp:posOffset>
                </wp:positionH>
                <wp:positionV relativeFrom="page">
                  <wp:posOffset>247650</wp:posOffset>
                </wp:positionV>
                <wp:extent cx="6297295" cy="207010"/>
                <wp:effectExtent l="0" t="0" r="1270" b="254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26" style="position:absolute;margin-left:65.8pt;margin-top:19.5pt;width:495.85pt;height:16.3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15584" behindDoc="1" locked="0" layoutInCell="1" allowOverlap="1">
                <wp:simplePos x="0" y="0"/>
                <wp:positionH relativeFrom="page">
                  <wp:posOffset>820420</wp:posOffset>
                </wp:positionH>
                <wp:positionV relativeFrom="page">
                  <wp:posOffset>232410</wp:posOffset>
                </wp:positionV>
                <wp:extent cx="6327775" cy="237490"/>
                <wp:effectExtent l="1270" t="3810" r="0" b="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26" style="position:absolute;margin-left:64.6pt;margin-top:18.3pt;width:498.25pt;height:18.7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X7qAIAABA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" fillcolor="#5a9bd5" stroked="f">
                <w10:wrap anchorx="page" anchory="page"/>
              </v:rect>
            </w:pict>
          </mc:Fallback>
        </mc:AlternateContent>
      </w:r>
    </w:p>
    <w:p w:rsidR="00293973" w:rsidRDefault="00293973" w:rsidP="00293973">
      <w:pPr>
        <w:framePr w:wrap="none" w:vAnchor="page" w:hAnchor="page" w:x="1562" w:y="448"/>
        <w:shd w:val="clear" w:color="auto" w:fill="000000"/>
        <w:spacing w:line="160" w:lineRule="exact"/>
      </w:pPr>
      <w:r>
        <w:rPr>
          <w:rStyle w:val="af0"/>
        </w:rPr>
        <w:t xml:space="preserve">НО 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C92CF7">
      <w:pPr>
        <w:pStyle w:val="34"/>
        <w:framePr w:w="10109" w:h="705" w:hRule="exact" w:wrap="none" w:vAnchor="page" w:hAnchor="page" w:x="1250" w:y="893"/>
        <w:numPr>
          <w:ilvl w:val="0"/>
          <w:numId w:val="19"/>
        </w:numPr>
        <w:shd w:val="clear" w:color="auto" w:fill="auto"/>
        <w:tabs>
          <w:tab w:val="left" w:pos="1291"/>
        </w:tabs>
        <w:spacing w:line="326" w:lineRule="exact"/>
      </w:pPr>
      <w:bookmarkStart w:id="30" w:name="bookmark30"/>
      <w:r>
        <w:t>Виды объектов местного значения МО Верхнечебеньковский сельсовет в области деятельности органов местного самоуправления:</w:t>
      </w:r>
      <w:bookmarkEnd w:id="30"/>
    </w:p>
    <w:p w:rsidR="00293973" w:rsidRDefault="00293973" w:rsidP="00C92CF7">
      <w:pPr>
        <w:pStyle w:val="40"/>
        <w:framePr w:w="10109" w:h="1007" w:hRule="exact" w:wrap="none" w:vAnchor="page" w:hAnchor="page" w:x="1250" w:y="1655"/>
        <w:numPr>
          <w:ilvl w:val="0"/>
          <w:numId w:val="32"/>
        </w:numPr>
        <w:shd w:val="clear" w:color="auto" w:fill="auto"/>
        <w:tabs>
          <w:tab w:val="left" w:pos="1978"/>
        </w:tabs>
        <w:spacing w:line="322" w:lineRule="exact"/>
        <w:ind w:firstLine="740"/>
      </w:pPr>
      <w:r>
        <w:t>Здания, строения и сооружения, необходимые для обеспечения осуществления полномочий органами местного самоуправления МО Верхнечебеньковский сельсовет</w:t>
      </w:r>
    </w:p>
    <w:tbl>
      <w:tblPr>
        <w:tblOverlap w:val="never"/>
        <w:tblW w:w="0" w:type="auto"/>
        <w:tblLayout w:type="fixed"/>
        <w:tblCellMar>
          <w:left w:w="10" w:type="dxa"/>
          <w:right w:w="10" w:type="dxa"/>
        </w:tblCellMar>
        <w:tblLook w:val="0000" w:firstRow="0" w:lastRow="0" w:firstColumn="0" w:lastColumn="0" w:noHBand="0" w:noVBand="0"/>
      </w:tblPr>
      <w:tblGrid>
        <w:gridCol w:w="4133"/>
        <w:gridCol w:w="2966"/>
        <w:gridCol w:w="2846"/>
      </w:tblGrid>
      <w:tr w:rsidR="00293973" w:rsidTr="00293973">
        <w:trPr>
          <w:trHeight w:hRule="exact" w:val="662"/>
        </w:trPr>
        <w:tc>
          <w:tcPr>
            <w:tcW w:w="4133" w:type="dxa"/>
            <w:tcBorders>
              <w:top w:val="single" w:sz="4" w:space="0" w:color="auto"/>
              <w:left w:val="single" w:sz="4" w:space="0" w:color="auto"/>
            </w:tcBorders>
            <w:shd w:val="clear" w:color="auto" w:fill="FFFFFF"/>
            <w:vAlign w:val="bottom"/>
          </w:tcPr>
          <w:p w:rsidR="00293973" w:rsidRDefault="00293973" w:rsidP="00293973">
            <w:pPr>
              <w:pStyle w:val="24"/>
              <w:framePr w:w="9946" w:h="1594" w:wrap="none" w:vAnchor="page" w:hAnchor="page" w:x="1284" w:y="2786"/>
              <w:shd w:val="clear" w:color="auto" w:fill="auto"/>
              <w:spacing w:line="326" w:lineRule="exact"/>
              <w:jc w:val="center"/>
            </w:pPr>
            <w:r>
              <w:rPr>
                <w:rStyle w:val="25"/>
              </w:rPr>
              <w:t>Учреждения и предприятия обслуживания</w:t>
            </w:r>
          </w:p>
        </w:tc>
        <w:tc>
          <w:tcPr>
            <w:tcW w:w="2966" w:type="dxa"/>
            <w:tcBorders>
              <w:top w:val="single" w:sz="4" w:space="0" w:color="auto"/>
              <w:left w:val="single" w:sz="4" w:space="0" w:color="auto"/>
            </w:tcBorders>
            <w:shd w:val="clear" w:color="auto" w:fill="FFFFFF"/>
            <w:vAlign w:val="center"/>
          </w:tcPr>
          <w:p w:rsidR="00293973" w:rsidRDefault="00293973" w:rsidP="00293973">
            <w:pPr>
              <w:pStyle w:val="24"/>
              <w:framePr w:w="9946" w:h="1594" w:wrap="none" w:vAnchor="page" w:hAnchor="page" w:x="1284" w:y="2786"/>
              <w:shd w:val="clear" w:color="auto" w:fill="auto"/>
              <w:spacing w:line="240" w:lineRule="exact"/>
              <w:jc w:val="center"/>
            </w:pPr>
            <w:r>
              <w:rPr>
                <w:rStyle w:val="25"/>
              </w:rPr>
              <w:t>Показатель</w:t>
            </w:r>
          </w:p>
        </w:tc>
        <w:tc>
          <w:tcPr>
            <w:tcW w:w="2846" w:type="dxa"/>
            <w:tcBorders>
              <w:top w:val="single" w:sz="4" w:space="0" w:color="auto"/>
              <w:left w:val="single" w:sz="4" w:space="0" w:color="auto"/>
              <w:right w:val="single" w:sz="4" w:space="0" w:color="auto"/>
            </w:tcBorders>
            <w:shd w:val="clear" w:color="auto" w:fill="FFFFFF"/>
            <w:vAlign w:val="bottom"/>
          </w:tcPr>
          <w:p w:rsidR="00293973" w:rsidRDefault="00293973" w:rsidP="00293973">
            <w:pPr>
              <w:pStyle w:val="24"/>
              <w:framePr w:w="9946" w:h="1594" w:wrap="none" w:vAnchor="page" w:hAnchor="page" w:x="1284" w:y="2786"/>
              <w:shd w:val="clear" w:color="auto" w:fill="auto"/>
              <w:spacing w:line="326" w:lineRule="exact"/>
              <w:jc w:val="center"/>
            </w:pPr>
            <w:r>
              <w:rPr>
                <w:rStyle w:val="25"/>
              </w:rPr>
              <w:t>Размеры земельных участков</w:t>
            </w:r>
          </w:p>
        </w:tc>
      </w:tr>
      <w:tr w:rsidR="00293973" w:rsidTr="00293973">
        <w:trPr>
          <w:trHeight w:hRule="exact" w:val="610"/>
        </w:trPr>
        <w:tc>
          <w:tcPr>
            <w:tcW w:w="4133" w:type="dxa"/>
            <w:tcBorders>
              <w:top w:val="single" w:sz="4" w:space="0" w:color="auto"/>
              <w:left w:val="single" w:sz="4" w:space="0" w:color="auto"/>
            </w:tcBorders>
            <w:shd w:val="clear" w:color="auto" w:fill="FFFFFF"/>
            <w:vAlign w:val="bottom"/>
          </w:tcPr>
          <w:p w:rsidR="00293973" w:rsidRDefault="00293973" w:rsidP="00293973">
            <w:pPr>
              <w:pStyle w:val="24"/>
              <w:framePr w:w="9946" w:h="1594" w:wrap="none" w:vAnchor="page" w:hAnchor="page" w:x="1284" w:y="2786"/>
              <w:shd w:val="clear" w:color="auto" w:fill="auto"/>
              <w:spacing w:line="302" w:lineRule="exact"/>
              <w:jc w:val="center"/>
            </w:pPr>
            <w:r>
              <w:t>Центр местного самоуправления</w:t>
            </w:r>
          </w:p>
        </w:tc>
        <w:tc>
          <w:tcPr>
            <w:tcW w:w="2966" w:type="dxa"/>
            <w:tcBorders>
              <w:top w:val="single" w:sz="4" w:space="0" w:color="auto"/>
              <w:left w:val="single" w:sz="4" w:space="0" w:color="auto"/>
            </w:tcBorders>
            <w:shd w:val="clear" w:color="auto" w:fill="FFFFFF"/>
          </w:tcPr>
          <w:p w:rsidR="00293973" w:rsidRDefault="00293973" w:rsidP="00293973">
            <w:pPr>
              <w:pStyle w:val="24"/>
              <w:framePr w:w="9946" w:h="1594" w:wrap="none" w:vAnchor="page" w:hAnchor="page" w:x="1284" w:y="2786"/>
              <w:shd w:val="clear" w:color="auto" w:fill="auto"/>
              <w:spacing w:line="240" w:lineRule="exact"/>
              <w:jc w:val="center"/>
            </w:pPr>
            <w:r>
              <w:t>1 на МО</w:t>
            </w:r>
          </w:p>
        </w:tc>
        <w:tc>
          <w:tcPr>
            <w:tcW w:w="2846" w:type="dxa"/>
            <w:tcBorders>
              <w:top w:val="single" w:sz="4" w:space="0" w:color="auto"/>
              <w:left w:val="single" w:sz="4" w:space="0" w:color="auto"/>
              <w:right w:val="single" w:sz="4" w:space="0" w:color="auto"/>
            </w:tcBorders>
            <w:shd w:val="clear" w:color="auto" w:fill="FFFFFF"/>
          </w:tcPr>
          <w:p w:rsidR="00293973" w:rsidRDefault="00293973" w:rsidP="00293973">
            <w:pPr>
              <w:pStyle w:val="24"/>
              <w:framePr w:w="9946" w:h="1594" w:wrap="none" w:vAnchor="page" w:hAnchor="page" w:x="1284" w:y="2786"/>
              <w:shd w:val="clear" w:color="auto" w:fill="auto"/>
              <w:spacing w:line="240" w:lineRule="exact"/>
              <w:jc w:val="center"/>
            </w:pPr>
            <w:r>
              <w:t>0,1 га на объект</w:t>
            </w:r>
          </w:p>
        </w:tc>
      </w:tr>
      <w:tr w:rsidR="00293973" w:rsidTr="00293973">
        <w:trPr>
          <w:trHeight w:hRule="exact" w:val="322"/>
        </w:trPr>
        <w:tc>
          <w:tcPr>
            <w:tcW w:w="4133" w:type="dxa"/>
            <w:tcBorders>
              <w:top w:val="single" w:sz="4" w:space="0" w:color="auto"/>
              <w:left w:val="single" w:sz="4" w:space="0" w:color="auto"/>
              <w:bottom w:val="single" w:sz="4" w:space="0" w:color="auto"/>
            </w:tcBorders>
            <w:shd w:val="clear" w:color="auto" w:fill="FFFFFF"/>
            <w:vAlign w:val="bottom"/>
          </w:tcPr>
          <w:p w:rsidR="00293973" w:rsidRDefault="00293973" w:rsidP="00293973">
            <w:pPr>
              <w:pStyle w:val="24"/>
              <w:framePr w:w="9946" w:h="1594" w:wrap="none" w:vAnchor="page" w:hAnchor="page" w:x="1284" w:y="2786"/>
              <w:shd w:val="clear" w:color="auto" w:fill="auto"/>
              <w:spacing w:line="240" w:lineRule="exact"/>
              <w:jc w:val="center"/>
            </w:pPr>
            <w:r>
              <w:t>Архив</w:t>
            </w:r>
          </w:p>
        </w:tc>
        <w:tc>
          <w:tcPr>
            <w:tcW w:w="2966" w:type="dxa"/>
            <w:tcBorders>
              <w:top w:val="single" w:sz="4" w:space="0" w:color="auto"/>
              <w:left w:val="single" w:sz="4" w:space="0" w:color="auto"/>
              <w:bottom w:val="single" w:sz="4" w:space="0" w:color="auto"/>
            </w:tcBorders>
            <w:shd w:val="clear" w:color="auto" w:fill="FFFFFF"/>
            <w:vAlign w:val="bottom"/>
          </w:tcPr>
          <w:p w:rsidR="00293973" w:rsidRDefault="00293973" w:rsidP="00293973">
            <w:pPr>
              <w:pStyle w:val="24"/>
              <w:framePr w:w="9946" w:h="1594" w:wrap="none" w:vAnchor="page" w:hAnchor="page" w:x="1284" w:y="2786"/>
              <w:shd w:val="clear" w:color="auto" w:fill="auto"/>
              <w:spacing w:line="240" w:lineRule="exact"/>
              <w:jc w:val="center"/>
            </w:pPr>
            <w:r>
              <w:t>1 на МО</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center"/>
          </w:tcPr>
          <w:p w:rsidR="00293973" w:rsidRDefault="00293973" w:rsidP="00293973">
            <w:pPr>
              <w:pStyle w:val="24"/>
              <w:framePr w:w="9946" w:h="1594" w:wrap="none" w:vAnchor="page" w:hAnchor="page" w:x="1284" w:y="2786"/>
              <w:shd w:val="clear" w:color="auto" w:fill="auto"/>
              <w:spacing w:line="240" w:lineRule="exact"/>
              <w:jc w:val="center"/>
            </w:pPr>
            <w:r>
              <w:t>-</w:t>
            </w:r>
          </w:p>
        </w:tc>
      </w:tr>
    </w:tbl>
    <w:p w:rsidR="00293973" w:rsidRDefault="00293973" w:rsidP="00293973">
      <w:pPr>
        <w:pStyle w:val="24"/>
        <w:framePr w:w="10109" w:h="1012" w:hRule="exact" w:wrap="none" w:vAnchor="page" w:hAnchor="page" w:x="1250" w:y="4630"/>
        <w:shd w:val="clear" w:color="auto" w:fill="auto"/>
        <w:ind w:firstLine="740"/>
      </w:pPr>
      <w:r>
        <w:t>Зоны обслуживания центра местного самоуправления и архива соответствует территории муниципального образования. Располагать следует в границах административного центра муниципального образования.</w:t>
      </w:r>
    </w:p>
    <w:p w:rsidR="00293973" w:rsidRDefault="00293973" w:rsidP="00293973">
      <w:pPr>
        <w:framePr w:wrap="none" w:vAnchor="page" w:hAnchor="page" w:x="1360" w:y="15501"/>
        <w:spacing w:line="180" w:lineRule="exact"/>
      </w:pPr>
      <w:r>
        <w:rPr>
          <w:rStyle w:val="22"/>
          <w:rFonts w:eastAsiaTheme="minorHAnsi"/>
        </w:rPr>
        <w:t>ООО «ГЕОТРЕНД» 2014Г.</w:t>
      </w:r>
    </w:p>
    <w:p w:rsidR="00293973" w:rsidRDefault="00293973" w:rsidP="00293973">
      <w:pPr>
        <w:framePr w:wrap="none" w:vAnchor="page" w:hAnchor="page" w:x="10994" w:y="15501"/>
        <w:spacing w:line="180" w:lineRule="exact"/>
      </w:pPr>
      <w:r>
        <w:rPr>
          <w:rStyle w:val="22"/>
          <w:rFonts w:eastAsiaTheme="minorHAnsi"/>
        </w:rPr>
        <w:t>28</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716608" behindDoc="1" locked="0" layoutInCell="1" allowOverlap="1">
                <wp:simplePos x="0" y="0"/>
                <wp:positionH relativeFrom="page">
                  <wp:posOffset>837565</wp:posOffset>
                </wp:positionH>
                <wp:positionV relativeFrom="page">
                  <wp:posOffset>247650</wp:posOffset>
                </wp:positionV>
                <wp:extent cx="6297295" cy="207010"/>
                <wp:effectExtent l="0" t="0" r="0" b="254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26" style="position:absolute;margin-left:65.95pt;margin-top:19.5pt;width:495.85pt;height:16.3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17632" behindDoc="1" locked="0" layoutInCell="1" allowOverlap="1">
                <wp:simplePos x="0" y="0"/>
                <wp:positionH relativeFrom="page">
                  <wp:posOffset>822325</wp:posOffset>
                </wp:positionH>
                <wp:positionV relativeFrom="page">
                  <wp:posOffset>232410</wp:posOffset>
                </wp:positionV>
                <wp:extent cx="6327775" cy="237490"/>
                <wp:effectExtent l="3175" t="3810" r="3175" b="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26" style="position:absolute;margin-left:64.75pt;margin-top:18.3pt;width:498.25pt;height:18.7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RHgpwIAABA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" fillcolor="#5a9bd5" stroked="f">
                <w10:wrap anchorx="page" anchory="page"/>
              </v:rect>
            </w:pict>
          </mc:Fallback>
        </mc:AlternateContent>
      </w:r>
    </w:p>
    <w:p w:rsidR="00293973" w:rsidRDefault="00293973" w:rsidP="00293973">
      <w:pPr>
        <w:framePr w:wrap="none" w:vAnchor="page" w:hAnchor="page" w:x="1564" w:y="448"/>
        <w:shd w:val="clear" w:color="auto" w:fill="000000"/>
        <w:spacing w:line="160" w:lineRule="exact"/>
      </w:pPr>
      <w:r>
        <w:rPr>
          <w:rStyle w:val="af0"/>
        </w:rPr>
        <w:t xml:space="preserve">НО 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293973">
      <w:pPr>
        <w:pStyle w:val="27"/>
        <w:framePr w:w="10123" w:h="13698" w:hRule="exact" w:wrap="none" w:vAnchor="page" w:hAnchor="page" w:x="1243" w:y="963"/>
        <w:shd w:val="clear" w:color="auto" w:fill="auto"/>
        <w:spacing w:after="279" w:line="280" w:lineRule="exact"/>
        <w:ind w:firstLine="760"/>
        <w:jc w:val="both"/>
      </w:pPr>
      <w:bookmarkStart w:id="31" w:name="bookmark31"/>
      <w:r>
        <w:t>Часть 3. «ПРАВИЛА И ОБЛАСТЬ ПРИМЕНЕНИЯ»</w:t>
      </w:r>
      <w:bookmarkEnd w:id="31"/>
    </w:p>
    <w:p w:rsidR="00293973" w:rsidRDefault="00293973" w:rsidP="00293973">
      <w:pPr>
        <w:pStyle w:val="24"/>
        <w:framePr w:w="10123" w:h="13698" w:hRule="exact" w:wrap="none" w:vAnchor="page" w:hAnchor="page" w:x="1243" w:y="963"/>
        <w:shd w:val="clear" w:color="auto" w:fill="auto"/>
        <w:ind w:firstLine="760"/>
      </w:pPr>
      <w:r>
        <w:t>Нормативы градостроительного проектирования МО Верхнечебеньковский сельсовет - 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293973" w:rsidRDefault="00293973" w:rsidP="00293973">
      <w:pPr>
        <w:pStyle w:val="24"/>
        <w:framePr w:w="10123" w:h="13698" w:hRule="exact" w:wrap="none" w:vAnchor="page" w:hAnchor="page" w:x="1243" w:y="963"/>
        <w:shd w:val="clear" w:color="auto" w:fill="auto"/>
        <w:ind w:firstLine="760"/>
      </w:pPr>
      <w:r>
        <w:t xml:space="preserve">Действие настоящих нормативов распространяется на территорию МО Верхнечебеньковский сельсовет в границах, утвержденных Законом Оренбургской области от 09.03.2005 г. </w:t>
      </w:r>
      <w:r>
        <w:rPr>
          <w:lang w:val="en-US" w:bidi="en-US"/>
        </w:rPr>
        <w:t>N</w:t>
      </w:r>
      <w:r w:rsidRPr="00367AE0">
        <w:rPr>
          <w:lang w:bidi="en-US"/>
        </w:rPr>
        <w:t xml:space="preserve"> </w:t>
      </w:r>
      <w:r>
        <w:t>1910/347-Ш-ОЗ.</w:t>
      </w:r>
    </w:p>
    <w:p w:rsidR="00293973" w:rsidRDefault="00293973" w:rsidP="00293973">
      <w:pPr>
        <w:pStyle w:val="24"/>
        <w:framePr w:w="10123" w:h="13698" w:hRule="exact" w:wrap="none" w:vAnchor="page" w:hAnchor="page" w:x="1243" w:y="963"/>
        <w:shd w:val="clear" w:color="auto" w:fill="auto"/>
        <w:ind w:firstLine="760"/>
      </w:pPr>
      <w:r>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293973" w:rsidRDefault="00293973" w:rsidP="00293973">
      <w:pPr>
        <w:pStyle w:val="24"/>
        <w:framePr w:w="10123" w:h="13698" w:hRule="exact" w:wrap="none" w:vAnchor="page" w:hAnchor="page" w:x="1243" w:y="963"/>
        <w:shd w:val="clear" w:color="auto" w:fill="auto"/>
        <w:ind w:firstLine="760"/>
      </w:pPr>
      <w:r>
        <w:t>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МО Верхнечебеньковский сельсовет:</w:t>
      </w:r>
    </w:p>
    <w:p w:rsidR="00293973" w:rsidRDefault="00293973" w:rsidP="00293973">
      <w:pPr>
        <w:pStyle w:val="24"/>
        <w:framePr w:w="10123" w:h="13698" w:hRule="exact" w:wrap="none" w:vAnchor="page" w:hAnchor="page" w:x="1243" w:y="963"/>
        <w:shd w:val="clear" w:color="auto" w:fill="auto"/>
        <w:ind w:firstLine="760"/>
      </w:pPr>
      <w:r>
        <w:t>генерального плана;</w:t>
      </w:r>
    </w:p>
    <w:p w:rsidR="00293973" w:rsidRDefault="00293973" w:rsidP="00293973">
      <w:pPr>
        <w:pStyle w:val="24"/>
        <w:framePr w:w="10123" w:h="13698" w:hRule="exact" w:wrap="none" w:vAnchor="page" w:hAnchor="page" w:x="1243" w:y="963"/>
        <w:shd w:val="clear" w:color="auto" w:fill="auto"/>
        <w:ind w:firstLine="760"/>
      </w:pPr>
      <w:r>
        <w:t>документации по планировке территории;</w:t>
      </w:r>
    </w:p>
    <w:p w:rsidR="00293973" w:rsidRDefault="00293973" w:rsidP="00293973">
      <w:pPr>
        <w:pStyle w:val="24"/>
        <w:framePr w:w="10123" w:h="13698" w:hRule="exact" w:wrap="none" w:vAnchor="page" w:hAnchor="page" w:x="1243" w:y="963"/>
        <w:shd w:val="clear" w:color="auto" w:fill="auto"/>
        <w:ind w:firstLine="760"/>
      </w:pPr>
      <w:r>
        <w:t>правил землепользования и застройки.</w:t>
      </w:r>
    </w:p>
    <w:p w:rsidR="00293973" w:rsidRDefault="00293973" w:rsidP="00293973">
      <w:pPr>
        <w:pStyle w:val="24"/>
        <w:framePr w:w="10123" w:h="13698" w:hRule="exact" w:wrap="none" w:vAnchor="page" w:hAnchor="page" w:x="1243" w:y="963"/>
        <w:shd w:val="clear" w:color="auto" w:fill="auto"/>
        <w:ind w:firstLine="760"/>
      </w:pPr>
      <w:r>
        <w:t>Помимо вышеуказанных документов местные нормативы градостроительного проектирования подлежат применению органом местного самоуправления при осуществлении контроля проектных решений документации любого уровня касаемо объектов местного значения МО Верхнечебеньковский сельсовет относящимися к областям, определённым законом «О градостроительной деятельности на территории Оренбургской области»:</w:t>
      </w:r>
    </w:p>
    <w:p w:rsidR="00293973" w:rsidRDefault="00293973" w:rsidP="00C92CF7">
      <w:pPr>
        <w:pStyle w:val="24"/>
        <w:framePr w:w="10123" w:h="13698" w:hRule="exact" w:wrap="none" w:vAnchor="page" w:hAnchor="page" w:x="1243" w:y="963"/>
        <w:numPr>
          <w:ilvl w:val="0"/>
          <w:numId w:val="24"/>
        </w:numPr>
        <w:shd w:val="clear" w:color="auto" w:fill="auto"/>
        <w:tabs>
          <w:tab w:val="left" w:pos="970"/>
        </w:tabs>
        <w:ind w:firstLine="760"/>
      </w:pPr>
      <w:r>
        <w:t>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293973" w:rsidRDefault="00293973" w:rsidP="00C92CF7">
      <w:pPr>
        <w:pStyle w:val="24"/>
        <w:framePr w:w="10123" w:h="13698" w:hRule="exact" w:wrap="none" w:vAnchor="page" w:hAnchor="page" w:x="1243" w:y="963"/>
        <w:numPr>
          <w:ilvl w:val="0"/>
          <w:numId w:val="24"/>
        </w:numPr>
        <w:shd w:val="clear" w:color="auto" w:fill="auto"/>
        <w:tabs>
          <w:tab w:val="left" w:pos="966"/>
        </w:tabs>
        <w:ind w:firstLine="760"/>
      </w:pPr>
      <w:r>
        <w:t xml:space="preserve">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w:t>
      </w:r>
      <w:proofErr w:type="spellStart"/>
      <w:r>
        <w:t>аварийно</w:t>
      </w:r>
      <w:r>
        <w:softHyphen/>
        <w:t>спасательных</w:t>
      </w:r>
      <w:proofErr w:type="spellEnd"/>
      <w:r>
        <w:t xml:space="preserve"> формирований;</w:t>
      </w:r>
    </w:p>
    <w:p w:rsidR="00293973" w:rsidRDefault="00293973" w:rsidP="00C92CF7">
      <w:pPr>
        <w:pStyle w:val="24"/>
        <w:framePr w:w="10123" w:h="13698" w:hRule="exact" w:wrap="none" w:vAnchor="page" w:hAnchor="page" w:x="1243" w:y="963"/>
        <w:numPr>
          <w:ilvl w:val="0"/>
          <w:numId w:val="24"/>
        </w:numPr>
        <w:shd w:val="clear" w:color="auto" w:fill="auto"/>
        <w:tabs>
          <w:tab w:val="left" w:pos="1020"/>
        </w:tabs>
        <w:ind w:firstLine="760"/>
      </w:pPr>
      <w:r>
        <w:t>виды объектов местного значения в области образования: дошкольные образовательные</w:t>
      </w:r>
    </w:p>
    <w:p w:rsidR="00293973" w:rsidRDefault="00293973" w:rsidP="00293973">
      <w:pPr>
        <w:pStyle w:val="24"/>
        <w:framePr w:w="10123" w:h="13698" w:hRule="exact" w:wrap="none" w:vAnchor="page" w:hAnchor="page" w:x="1243" w:y="963"/>
        <w:shd w:val="clear" w:color="auto" w:fill="auto"/>
        <w:tabs>
          <w:tab w:val="left" w:pos="2165"/>
        </w:tabs>
      </w:pPr>
      <w:proofErr w:type="gramStart"/>
      <w:r>
        <w:t>организации (за</w:t>
      </w:r>
      <w:r>
        <w:tab/>
        <w:t>исключением организаций, подлежащих отображению на схеме</w:t>
      </w:r>
      <w:proofErr w:type="gramEnd"/>
    </w:p>
    <w:p w:rsidR="00293973" w:rsidRDefault="00293973" w:rsidP="00293973">
      <w:pPr>
        <w:pStyle w:val="24"/>
        <w:framePr w:w="10123" w:h="13698" w:hRule="exact" w:wrap="none" w:vAnchor="page" w:hAnchor="page" w:x="1243" w:y="963"/>
        <w:shd w:val="clear" w:color="auto" w:fill="auto"/>
        <w:tabs>
          <w:tab w:val="left" w:pos="2165"/>
          <w:tab w:val="left" w:pos="3854"/>
          <w:tab w:val="left" w:pos="6984"/>
        </w:tabs>
      </w:pPr>
      <w:r>
        <w:t>территориального</w:t>
      </w:r>
      <w:r>
        <w:tab/>
        <w:t>планирования</w:t>
      </w:r>
      <w:r>
        <w:tab/>
        <w:t>Оренбургской области</w:t>
      </w:r>
      <w:r>
        <w:tab/>
        <w:t xml:space="preserve">и </w:t>
      </w:r>
      <w:proofErr w:type="spellStart"/>
      <w:r>
        <w:t>Сакмарского</w:t>
      </w:r>
      <w:proofErr w:type="spellEnd"/>
      <w:r>
        <w:t xml:space="preserve"> района);</w:t>
      </w:r>
    </w:p>
    <w:p w:rsidR="00293973" w:rsidRDefault="00293973" w:rsidP="00293973">
      <w:pPr>
        <w:pStyle w:val="24"/>
        <w:framePr w:w="10123" w:h="13698" w:hRule="exact" w:wrap="none" w:vAnchor="page" w:hAnchor="page" w:x="1243" w:y="963"/>
        <w:shd w:val="clear" w:color="auto" w:fill="auto"/>
      </w:pPr>
      <w:r>
        <w:t xml:space="preserve">общеобразовательные организации (за исключением организаций, подлежащих отображению на схемах территориального планирования Оренбургской области и </w:t>
      </w:r>
      <w:proofErr w:type="spellStart"/>
      <w:r>
        <w:t>Сакмарского</w:t>
      </w:r>
      <w:proofErr w:type="spellEnd"/>
      <w:r>
        <w:t xml:space="preserve">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proofErr w:type="spellStart"/>
      <w:r>
        <w:t>Сакмарского</w:t>
      </w:r>
      <w:proofErr w:type="spellEnd"/>
      <w:r>
        <w:t xml:space="preserve"> района); негосударственные организации высшего образования;</w:t>
      </w:r>
    </w:p>
    <w:p w:rsidR="00293973" w:rsidRDefault="00293973" w:rsidP="00293973">
      <w:pPr>
        <w:framePr w:wrap="none" w:vAnchor="page" w:hAnchor="page" w:x="1363" w:y="15501"/>
        <w:spacing w:line="180" w:lineRule="exact"/>
      </w:pPr>
      <w:r>
        <w:rPr>
          <w:rStyle w:val="22"/>
          <w:rFonts w:eastAsiaTheme="minorHAnsi"/>
        </w:rPr>
        <w:t>ООО «ГЕОТРЕНД» 2014Г.</w:t>
      </w:r>
    </w:p>
    <w:p w:rsidR="00293973" w:rsidRDefault="00293973" w:rsidP="00293973">
      <w:pPr>
        <w:framePr w:wrap="none" w:vAnchor="page" w:hAnchor="page" w:x="10996" w:y="15501"/>
        <w:spacing w:line="180" w:lineRule="exact"/>
      </w:pPr>
      <w:r>
        <w:rPr>
          <w:rStyle w:val="22"/>
          <w:rFonts w:eastAsiaTheme="minorHAnsi"/>
        </w:rPr>
        <w:t>29</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293973" w:rsidRDefault="00293973" w:rsidP="00293973">
      <w:pPr>
        <w:rPr>
          <w:sz w:val="2"/>
          <w:szCs w:val="2"/>
        </w:rPr>
      </w:pPr>
      <w:r>
        <w:rPr>
          <w:noProof/>
          <w:sz w:val="24"/>
          <w:szCs w:val="24"/>
          <w:lang w:eastAsia="ru-RU"/>
        </w:rPr>
        <w:lastRenderedPageBreak/>
        <mc:AlternateContent>
          <mc:Choice Requires="wps">
            <w:drawing>
              <wp:anchor distT="0" distB="0" distL="114300" distR="114300" simplePos="0" relativeHeight="251718656" behindDoc="1" locked="0" layoutInCell="1" allowOverlap="1">
                <wp:simplePos x="0" y="0"/>
                <wp:positionH relativeFrom="page">
                  <wp:posOffset>837565</wp:posOffset>
                </wp:positionH>
                <wp:positionV relativeFrom="page">
                  <wp:posOffset>247650</wp:posOffset>
                </wp:positionV>
                <wp:extent cx="6297295" cy="207010"/>
                <wp:effectExtent l="0" t="0" r="0" b="254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20701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26" style="position:absolute;margin-left:65.95pt;margin-top:19.5pt;width:495.85pt;height:16.3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19680" behindDoc="1" locked="0" layoutInCell="1" allowOverlap="1">
                <wp:simplePos x="0" y="0"/>
                <wp:positionH relativeFrom="page">
                  <wp:posOffset>822325</wp:posOffset>
                </wp:positionH>
                <wp:positionV relativeFrom="page">
                  <wp:posOffset>232410</wp:posOffset>
                </wp:positionV>
                <wp:extent cx="6327775" cy="237490"/>
                <wp:effectExtent l="3175" t="3810" r="3175" b="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7775" cy="2374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26" style="position:absolute;margin-left:64.75pt;margin-top:18.3pt;width:498.25pt;height:18.7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" fillcolor="#5a9bd5" stroked="f">
                <w10:wrap anchorx="page" anchory="page"/>
              </v:rect>
            </w:pict>
          </mc:Fallback>
        </mc:AlternateContent>
      </w:r>
    </w:p>
    <w:p w:rsidR="00293973" w:rsidRDefault="00293973" w:rsidP="00293973">
      <w:pPr>
        <w:framePr w:wrap="none" w:vAnchor="page" w:hAnchor="page" w:x="1564" w:y="448"/>
        <w:shd w:val="clear" w:color="auto" w:fill="000000"/>
        <w:spacing w:line="160" w:lineRule="exact"/>
      </w:pPr>
      <w:r>
        <w:rPr>
          <w:rStyle w:val="af0"/>
        </w:rPr>
        <w:t xml:space="preserve">НО МАТИВЫ ГРАДОСТРОИТЕЬНОГО ПРОЕКТИРОВАНИЯ МО ВЕРХНЕЧЕБЕНЬКОВСКИЙ СЕЛЬСОВЕТ САКМАРСКОГО РАЙОНА </w:t>
      </w:r>
      <w:proofErr w:type="gramStart"/>
      <w:r>
        <w:rPr>
          <w:rStyle w:val="af0"/>
        </w:rPr>
        <w:t>ОРЕНБУРГСКОЙ</w:t>
      </w:r>
      <w:proofErr w:type="gramEnd"/>
    </w:p>
    <w:p w:rsidR="00293973" w:rsidRDefault="00293973" w:rsidP="00C92CF7">
      <w:pPr>
        <w:pStyle w:val="24"/>
        <w:framePr w:w="10123" w:h="14346" w:hRule="exact" w:wrap="none" w:vAnchor="page" w:hAnchor="page" w:x="1243" w:y="901"/>
        <w:numPr>
          <w:ilvl w:val="0"/>
          <w:numId w:val="24"/>
        </w:numPr>
        <w:shd w:val="clear" w:color="auto" w:fill="auto"/>
        <w:tabs>
          <w:tab w:val="left" w:pos="970"/>
        </w:tabs>
        <w:ind w:firstLine="740"/>
      </w:pPr>
      <w:proofErr w:type="gramStart"/>
      <w:r>
        <w:t>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roofErr w:type="gramEnd"/>
    </w:p>
    <w:p w:rsidR="00293973" w:rsidRDefault="00293973" w:rsidP="00C92CF7">
      <w:pPr>
        <w:pStyle w:val="24"/>
        <w:framePr w:w="10123" w:h="14346" w:hRule="exact" w:wrap="none" w:vAnchor="page" w:hAnchor="page" w:x="1243" w:y="901"/>
        <w:numPr>
          <w:ilvl w:val="0"/>
          <w:numId w:val="24"/>
        </w:numPr>
        <w:shd w:val="clear" w:color="auto" w:fill="auto"/>
        <w:tabs>
          <w:tab w:val="left" w:pos="966"/>
        </w:tabs>
        <w:ind w:firstLine="740"/>
      </w:pPr>
      <w:r>
        <w:t>виды объектов местного значения в области жилищного строительства: муниципальный жилищный фонд, в том числе специализированный;</w:t>
      </w:r>
    </w:p>
    <w:p w:rsidR="00293973" w:rsidRDefault="00293973" w:rsidP="00C92CF7">
      <w:pPr>
        <w:pStyle w:val="24"/>
        <w:framePr w:w="10123" w:h="14346" w:hRule="exact" w:wrap="none" w:vAnchor="page" w:hAnchor="page" w:x="1243" w:y="901"/>
        <w:numPr>
          <w:ilvl w:val="0"/>
          <w:numId w:val="24"/>
        </w:numPr>
        <w:shd w:val="clear" w:color="auto" w:fill="auto"/>
        <w:tabs>
          <w:tab w:val="left" w:pos="970"/>
        </w:tabs>
        <w:ind w:firstLine="740"/>
      </w:pPr>
      <w:r>
        <w:t>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w:t>
      </w:r>
      <w:proofErr w:type="gramStart"/>
      <w:r>
        <w:t>о-</w:t>
      </w:r>
      <w:proofErr w:type="gramEnd"/>
      <w:r>
        <w:t xml:space="preserve">,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w:t>
      </w:r>
      <w:proofErr w:type="gramStart"/>
      <w:r>
        <w:t>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w:t>
      </w:r>
      <w:proofErr w:type="gramEnd"/>
    </w:p>
    <w:p w:rsidR="00293973" w:rsidRDefault="00293973" w:rsidP="00C92CF7">
      <w:pPr>
        <w:pStyle w:val="24"/>
        <w:framePr w:w="10123" w:h="14346" w:hRule="exact" w:wrap="none" w:vAnchor="page" w:hAnchor="page" w:x="1243" w:y="901"/>
        <w:numPr>
          <w:ilvl w:val="0"/>
          <w:numId w:val="24"/>
        </w:numPr>
        <w:shd w:val="clear" w:color="auto" w:fill="auto"/>
        <w:tabs>
          <w:tab w:val="left" w:pos="961"/>
        </w:tabs>
        <w:ind w:firstLine="740"/>
      </w:pPr>
      <w:r>
        <w:t>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293973" w:rsidRDefault="00293973" w:rsidP="00C92CF7">
      <w:pPr>
        <w:pStyle w:val="24"/>
        <w:framePr w:w="10123" w:h="14346" w:hRule="exact" w:wrap="none" w:vAnchor="page" w:hAnchor="page" w:x="1243" w:y="901"/>
        <w:numPr>
          <w:ilvl w:val="0"/>
          <w:numId w:val="24"/>
        </w:numPr>
        <w:shd w:val="clear" w:color="auto" w:fill="auto"/>
        <w:tabs>
          <w:tab w:val="left" w:pos="1000"/>
        </w:tabs>
        <w:ind w:firstLine="740"/>
      </w:pPr>
      <w:r>
        <w:t>виды объектов местного значения в области промышленности, агропромышленного</w:t>
      </w:r>
    </w:p>
    <w:p w:rsidR="00293973" w:rsidRDefault="00293973" w:rsidP="00293973">
      <w:pPr>
        <w:pStyle w:val="24"/>
        <w:framePr w:w="10123" w:h="14346" w:hRule="exact" w:wrap="none" w:vAnchor="page" w:hAnchor="page" w:x="1243" w:y="901"/>
        <w:shd w:val="clear" w:color="auto" w:fill="auto"/>
        <w:tabs>
          <w:tab w:val="left" w:pos="8386"/>
        </w:tabs>
      </w:pPr>
      <w:r>
        <w:t>комплекса, логистики и коммунально-складского хозяйства:</w:t>
      </w:r>
      <w:r>
        <w:tab/>
        <w:t>промышленные,</w:t>
      </w:r>
    </w:p>
    <w:p w:rsidR="00293973" w:rsidRDefault="00293973" w:rsidP="00293973">
      <w:pPr>
        <w:pStyle w:val="24"/>
        <w:framePr w:w="10123" w:h="14346" w:hRule="exact" w:wrap="none" w:vAnchor="page" w:hAnchor="page" w:x="1243" w:y="901"/>
        <w:shd w:val="clear" w:color="auto" w:fill="auto"/>
      </w:pPr>
      <w:proofErr w:type="gramStart"/>
      <w:r>
        <w:t>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w:t>
      </w:r>
      <w:proofErr w:type="gramEnd"/>
    </w:p>
    <w:p w:rsidR="00293973" w:rsidRDefault="00293973" w:rsidP="00C92CF7">
      <w:pPr>
        <w:pStyle w:val="24"/>
        <w:framePr w:w="10123" w:h="14346" w:hRule="exact" w:wrap="none" w:vAnchor="page" w:hAnchor="page" w:x="1243" w:y="901"/>
        <w:numPr>
          <w:ilvl w:val="0"/>
          <w:numId w:val="24"/>
        </w:numPr>
        <w:shd w:val="clear" w:color="auto" w:fill="auto"/>
        <w:tabs>
          <w:tab w:val="left" w:pos="970"/>
        </w:tabs>
        <w:ind w:firstLine="740"/>
      </w:pPr>
      <w:r>
        <w:t xml:space="preserve">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w:t>
      </w:r>
      <w:proofErr w:type="gramStart"/>
      <w:r>
        <w:t>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roofErr w:type="gramEnd"/>
    </w:p>
    <w:p w:rsidR="00293973" w:rsidRDefault="00293973" w:rsidP="00C92CF7">
      <w:pPr>
        <w:pStyle w:val="24"/>
        <w:framePr w:w="10123" w:h="14346" w:hRule="exact" w:wrap="none" w:vAnchor="page" w:hAnchor="page" w:x="1243" w:y="901"/>
        <w:numPr>
          <w:ilvl w:val="0"/>
          <w:numId w:val="24"/>
        </w:numPr>
        <w:shd w:val="clear" w:color="auto" w:fill="auto"/>
        <w:tabs>
          <w:tab w:val="left" w:pos="970"/>
        </w:tabs>
        <w:ind w:firstLine="740"/>
      </w:pPr>
      <w:r>
        <w:t>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w:t>
      </w:r>
    </w:p>
    <w:p w:rsidR="00293973" w:rsidRDefault="00293973" w:rsidP="00C92CF7">
      <w:pPr>
        <w:pStyle w:val="24"/>
        <w:framePr w:w="10123" w:h="14346" w:hRule="exact" w:wrap="none" w:vAnchor="page" w:hAnchor="page" w:x="1243" w:y="901"/>
        <w:numPr>
          <w:ilvl w:val="0"/>
          <w:numId w:val="24"/>
        </w:numPr>
        <w:shd w:val="clear" w:color="auto" w:fill="auto"/>
        <w:tabs>
          <w:tab w:val="left" w:pos="970"/>
        </w:tabs>
        <w:ind w:firstLine="740"/>
      </w:pPr>
      <w:r>
        <w:t>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w:t>
      </w:r>
    </w:p>
    <w:p w:rsidR="00293973" w:rsidRDefault="00293973" w:rsidP="00293973">
      <w:pPr>
        <w:framePr w:wrap="none" w:vAnchor="page" w:hAnchor="page" w:x="1363" w:y="15501"/>
        <w:spacing w:line="180" w:lineRule="exact"/>
      </w:pPr>
      <w:r>
        <w:rPr>
          <w:rStyle w:val="22"/>
          <w:rFonts w:eastAsiaTheme="minorHAnsi"/>
        </w:rPr>
        <w:t>ООО «ГЕОТРЕНД» 2014Г.</w:t>
      </w:r>
    </w:p>
    <w:p w:rsidR="00293973" w:rsidRDefault="00293973" w:rsidP="00293973">
      <w:pPr>
        <w:framePr w:wrap="none" w:vAnchor="page" w:hAnchor="page" w:x="10996" w:y="15501"/>
        <w:spacing w:line="180" w:lineRule="exact"/>
      </w:pPr>
      <w:r>
        <w:rPr>
          <w:rStyle w:val="22"/>
          <w:rFonts w:eastAsiaTheme="minorHAnsi"/>
        </w:rPr>
        <w:t>30</w:t>
      </w:r>
    </w:p>
    <w:p w:rsidR="00293973" w:rsidRDefault="00293973" w:rsidP="00293973">
      <w:pPr>
        <w:rPr>
          <w:sz w:val="2"/>
          <w:szCs w:val="2"/>
        </w:rPr>
        <w:sectPr w:rsidR="00293973">
          <w:pgSz w:w="11900" w:h="16840"/>
          <w:pgMar w:top="360" w:right="360" w:bottom="360" w:left="360" w:header="0" w:footer="3" w:gutter="0"/>
          <w:cols w:space="720"/>
          <w:noEndnote/>
          <w:docGrid w:linePitch="360"/>
        </w:sectPr>
      </w:pPr>
    </w:p>
    <w:p w:rsidR="00C92CF7" w:rsidRDefault="00C92CF7" w:rsidP="00C92CF7">
      <w:pPr>
        <w:pStyle w:val="24"/>
        <w:framePr w:w="10123" w:h="12114" w:hRule="exact" w:wrap="none" w:vAnchor="page" w:hAnchor="page" w:x="1321" w:y="886"/>
        <w:shd w:val="clear" w:color="auto" w:fill="auto"/>
      </w:pPr>
      <w:r>
        <w:lastRenderedPageBreak/>
        <w:t>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w:t>
      </w:r>
    </w:p>
    <w:p w:rsidR="00C92CF7" w:rsidRDefault="00C92CF7" w:rsidP="00C92CF7">
      <w:pPr>
        <w:pStyle w:val="24"/>
        <w:framePr w:w="10123" w:h="12114" w:hRule="exact" w:wrap="none" w:vAnchor="page" w:hAnchor="page" w:x="1321" w:y="886"/>
        <w:numPr>
          <w:ilvl w:val="0"/>
          <w:numId w:val="24"/>
        </w:numPr>
        <w:shd w:val="clear" w:color="auto" w:fill="auto"/>
        <w:tabs>
          <w:tab w:val="left" w:pos="991"/>
        </w:tabs>
        <w:ind w:firstLine="740"/>
      </w:pPr>
      <w:r>
        <w:t>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C92CF7" w:rsidRDefault="00C92CF7" w:rsidP="00C92CF7">
      <w:pPr>
        <w:pStyle w:val="24"/>
        <w:framePr w:w="10123" w:h="12114" w:hRule="exact" w:wrap="none" w:vAnchor="page" w:hAnchor="page" w:x="1321" w:y="886"/>
        <w:shd w:val="clear" w:color="auto" w:fill="auto"/>
        <w:ind w:firstLine="740"/>
      </w:pPr>
      <w:r>
        <w:t>Орган местного самоуправления МО Верхнечебеньковский сельсовет обязан осуществлять проверку проектных решений градостроительной и иной документации на соответствие утверждённым местным нормативам градостроительного проектирования.</w:t>
      </w:r>
    </w:p>
    <w:p w:rsidR="00C92CF7" w:rsidRDefault="00C92CF7" w:rsidP="00C92CF7">
      <w:pPr>
        <w:pStyle w:val="24"/>
        <w:framePr w:w="10123" w:h="12114" w:hRule="exact" w:wrap="none" w:vAnchor="page" w:hAnchor="page" w:x="1321" w:y="886"/>
        <w:shd w:val="clear" w:color="auto" w:fill="auto"/>
        <w:ind w:firstLine="740"/>
      </w:pPr>
      <w:r>
        <w:t>Действия по проверке проектных решений на соответствие настоящим нормативам включают в себя:</w:t>
      </w:r>
    </w:p>
    <w:p w:rsidR="00C92CF7" w:rsidRDefault="00C92CF7" w:rsidP="00C92CF7">
      <w:pPr>
        <w:pStyle w:val="24"/>
        <w:framePr w:w="10123" w:h="12114" w:hRule="exact" w:wrap="none" w:vAnchor="page" w:hAnchor="page" w:x="1321" w:y="886"/>
        <w:numPr>
          <w:ilvl w:val="0"/>
          <w:numId w:val="24"/>
        </w:numPr>
        <w:shd w:val="clear" w:color="auto" w:fill="auto"/>
        <w:tabs>
          <w:tab w:val="left" w:pos="991"/>
        </w:tabs>
        <w:ind w:firstLine="740"/>
      </w:pPr>
      <w:proofErr w:type="gramStart"/>
      <w:r>
        <w:t>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МО Верхнечебеньковский сельсовет соответственно функциональных и территориальных зонах;</w:t>
      </w:r>
      <w:proofErr w:type="gramEnd"/>
    </w:p>
    <w:p w:rsidR="00C92CF7" w:rsidRDefault="00C92CF7" w:rsidP="00C92CF7">
      <w:pPr>
        <w:pStyle w:val="24"/>
        <w:framePr w:w="10123" w:h="12114" w:hRule="exact" w:wrap="none" w:vAnchor="page" w:hAnchor="page" w:x="1321" w:y="886"/>
        <w:numPr>
          <w:ilvl w:val="0"/>
          <w:numId w:val="24"/>
        </w:numPr>
        <w:shd w:val="clear" w:color="auto" w:fill="auto"/>
        <w:tabs>
          <w:tab w:val="left" w:pos="991"/>
        </w:tabs>
        <w:ind w:firstLine="740"/>
      </w:pPr>
      <w:r>
        <w:t>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w:t>
      </w:r>
    </w:p>
    <w:p w:rsidR="00C92CF7" w:rsidRDefault="00C92CF7" w:rsidP="00C92CF7">
      <w:pPr>
        <w:pStyle w:val="24"/>
        <w:framePr w:w="10123" w:h="12114" w:hRule="exact" w:wrap="none" w:vAnchor="page" w:hAnchor="page" w:x="1321" w:y="886"/>
        <w:numPr>
          <w:ilvl w:val="0"/>
          <w:numId w:val="24"/>
        </w:numPr>
        <w:shd w:val="clear" w:color="auto" w:fill="auto"/>
        <w:tabs>
          <w:tab w:val="left" w:pos="991"/>
        </w:tabs>
        <w:ind w:firstLine="740"/>
      </w:pPr>
      <w:r>
        <w:t>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направленна его деятельность.</w:t>
      </w:r>
    </w:p>
    <w:p w:rsidR="00C92CF7" w:rsidRDefault="00C92CF7" w:rsidP="00C92CF7">
      <w:pPr>
        <w:pStyle w:val="24"/>
        <w:framePr w:w="10123" w:h="12114" w:hRule="exact" w:wrap="none" w:vAnchor="page" w:hAnchor="page" w:x="1321" w:y="886"/>
        <w:shd w:val="clear" w:color="auto" w:fill="auto"/>
        <w:ind w:firstLine="740"/>
      </w:pPr>
      <w:proofErr w:type="gramStart"/>
      <w:r>
        <w:t>Местные нормативы градостроительного проектирования имеют приоритет перед региональными нормативами градостроительного проектирования Оренбургской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roofErr w:type="gramEnd"/>
    </w:p>
    <w:p w:rsidR="00C92CF7" w:rsidRDefault="00C92CF7" w:rsidP="00C92CF7">
      <w:pPr>
        <w:pStyle w:val="24"/>
        <w:framePr w:w="10123" w:h="12114" w:hRule="exact" w:wrap="none" w:vAnchor="page" w:hAnchor="page" w:x="1321" w:y="886"/>
        <w:shd w:val="clear" w:color="auto" w:fill="auto"/>
        <w:ind w:firstLine="740"/>
      </w:pPr>
      <w:r>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Оренбургской области.</w:t>
      </w:r>
    </w:p>
    <w:p w:rsidR="00C92CF7" w:rsidRDefault="00C92CF7" w:rsidP="00C92CF7">
      <w:pPr>
        <w:pStyle w:val="24"/>
        <w:framePr w:w="10123" w:h="12114" w:hRule="exact" w:wrap="none" w:vAnchor="page" w:hAnchor="page" w:x="1321" w:y="886"/>
        <w:shd w:val="clear" w:color="auto" w:fill="auto"/>
        <w:ind w:firstLine="740"/>
      </w:pPr>
      <w:r>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муниципального образования Верхнечебеньковский сельсовет </w:t>
      </w:r>
      <w:proofErr w:type="spellStart"/>
      <w:r>
        <w:t>Сакмарского</w:t>
      </w:r>
      <w:proofErr w:type="spellEnd"/>
      <w:r>
        <w:t xml:space="preserve"> района Оренбургской области.</w:t>
      </w:r>
    </w:p>
    <w:p w:rsidR="00C92CF7" w:rsidRDefault="00C92CF7" w:rsidP="00C92CF7">
      <w:pPr>
        <w:framePr w:wrap="none" w:vAnchor="page" w:hAnchor="page" w:x="1363" w:y="15501"/>
        <w:spacing w:line="180" w:lineRule="exact"/>
      </w:pPr>
      <w:r>
        <w:rPr>
          <w:rStyle w:val="22"/>
          <w:rFonts w:eastAsiaTheme="minorHAnsi"/>
        </w:rPr>
        <w:t>ООО «ГЕОТРЕНД» 2014Г.</w:t>
      </w:r>
    </w:p>
    <w:p w:rsidR="00C92CF7" w:rsidRDefault="00C92CF7" w:rsidP="00C92CF7">
      <w:pPr>
        <w:framePr w:wrap="none" w:vAnchor="page" w:hAnchor="page" w:x="10996" w:y="15501"/>
        <w:spacing w:line="180" w:lineRule="exact"/>
      </w:pPr>
      <w:r>
        <w:rPr>
          <w:rStyle w:val="22"/>
          <w:rFonts w:eastAsiaTheme="minorHAnsi"/>
        </w:rPr>
        <w:t>31</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21728" behindDoc="1" locked="0" layoutInCell="1" allowOverlap="1">
                <wp:simplePos x="0" y="0"/>
                <wp:positionH relativeFrom="page">
                  <wp:posOffset>235585</wp:posOffset>
                </wp:positionH>
                <wp:positionV relativeFrom="page">
                  <wp:posOffset>241300</wp:posOffset>
                </wp:positionV>
                <wp:extent cx="7120255" cy="1301750"/>
                <wp:effectExtent l="0" t="3175" r="0" b="0"/>
                <wp:wrapNone/>
                <wp:docPr id="180" name="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0255"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0" o:spid="_x0000_s1026" style="position:absolute;margin-left:18.55pt;margin-top:19pt;width:560.65pt;height:102.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" stroked="f">
                <w10:wrap anchorx="page" anchory="page"/>
              </v:rect>
            </w:pict>
          </mc:Fallback>
        </mc:AlternateContent>
      </w:r>
    </w:p>
    <w:p w:rsidR="00C92CF7" w:rsidRDefault="00C92CF7" w:rsidP="00C92CF7">
      <w:pPr>
        <w:framePr w:wrap="none" w:vAnchor="page" w:hAnchor="page" w:x="372" w:y="381"/>
        <w:rPr>
          <w:sz w:val="2"/>
          <w:szCs w:val="2"/>
        </w:rPr>
      </w:pPr>
      <w:r>
        <w:rPr>
          <w:noProof/>
          <w:lang w:eastAsia="ru-RU"/>
        </w:rPr>
        <w:drawing>
          <wp:inline distT="0" distB="0" distL="0" distR="0">
            <wp:extent cx="7124065" cy="1306195"/>
            <wp:effectExtent l="0" t="0" r="635" b="8255"/>
            <wp:docPr id="123" name="Рисунок 123" descr="F:\рабочий стол 2023 г\Венера\НПА за ноябрь 2023\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рабочий стол 2023 г\Венера\НПА за ноябрь 2023\media\image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065" cy="1306195"/>
                    </a:xfrm>
                    <a:prstGeom prst="rect">
                      <a:avLst/>
                    </a:prstGeom>
                    <a:noFill/>
                    <a:ln>
                      <a:noFill/>
                    </a:ln>
                  </pic:spPr>
                </pic:pic>
              </a:graphicData>
            </a:graphic>
          </wp:inline>
        </w:drawing>
      </w:r>
    </w:p>
    <w:p w:rsidR="00C92CF7" w:rsidRDefault="00C92CF7" w:rsidP="00C92CF7">
      <w:pPr>
        <w:framePr w:w="9230" w:h="1809" w:hRule="exact" w:wrap="none" w:vAnchor="page" w:hAnchor="page" w:x="1812" w:y="6228"/>
        <w:spacing w:after="0"/>
        <w:ind w:left="20"/>
      </w:pPr>
      <w:r>
        <w:rPr>
          <w:rStyle w:val="30"/>
        </w:rPr>
        <w:t>НОРМАТИВЫ ГРАДОСТРОИТЕЛЬНОГО ПРОЕКТИРОВАНИЯ</w:t>
      </w:r>
      <w:r>
        <w:rPr>
          <w:rStyle w:val="30"/>
        </w:rPr>
        <w:br/>
        <w:t>МУНИЦИПАЛЬНОГО ОБРАЗОВАНИЯ</w:t>
      </w:r>
      <w:r>
        <w:rPr>
          <w:rStyle w:val="30"/>
        </w:rPr>
        <w:br/>
        <w:t>ВЕРХНЕЧЕБЕНЬКОВСКИЙ СЕЛЬСОВЕТ САКМАРСКОГО</w:t>
      </w:r>
      <w:r>
        <w:rPr>
          <w:rStyle w:val="30"/>
        </w:rPr>
        <w:br/>
        <w:t>РАЙОНА ОРЕНБУРГСКОЙ ОБЛАСТИ</w:t>
      </w:r>
    </w:p>
    <w:p w:rsidR="00C92CF7" w:rsidRDefault="00C92CF7" w:rsidP="00C92CF7">
      <w:pPr>
        <w:framePr w:w="9230" w:h="926" w:hRule="exact" w:wrap="none" w:vAnchor="page" w:hAnchor="page" w:x="1812" w:y="9411"/>
        <w:spacing w:after="0"/>
        <w:ind w:left="1440"/>
        <w:jc w:val="both"/>
      </w:pPr>
      <w:r>
        <w:rPr>
          <w:rStyle w:val="30"/>
        </w:rPr>
        <w:t>ЧАСТЬ 3. МАТЕРИАЛЫ ПО ОБОСНОВАНИЮ РАСЧЁТНЫХ ПОКАЗАТЕЛЕЙ</w:t>
      </w:r>
    </w:p>
    <w:p w:rsidR="00C92CF7" w:rsidRDefault="00C92CF7" w:rsidP="00C92CF7">
      <w:pPr>
        <w:framePr w:wrap="none" w:vAnchor="page" w:hAnchor="page" w:x="8465" w:y="15363"/>
        <w:spacing w:line="280" w:lineRule="exact"/>
      </w:pPr>
      <w:r>
        <w:rPr>
          <w:rStyle w:val="ae"/>
        </w:rPr>
        <w:t>ООО «</w:t>
      </w:r>
      <w:proofErr w:type="spellStart"/>
      <w:r>
        <w:rPr>
          <w:rStyle w:val="ae"/>
        </w:rPr>
        <w:t>Геотренд</w:t>
      </w:r>
      <w:proofErr w:type="spellEnd"/>
      <w:r>
        <w:rPr>
          <w:rStyle w:val="ae"/>
        </w:rPr>
        <w:t>»</w:t>
      </w:r>
    </w:p>
    <w:p w:rsidR="00C92CF7" w:rsidRDefault="00C92CF7" w:rsidP="00C92CF7">
      <w:pPr>
        <w:framePr w:wrap="none" w:vAnchor="page" w:hAnchor="page" w:x="612" w:y="15669"/>
        <w:rPr>
          <w:sz w:val="2"/>
          <w:szCs w:val="2"/>
        </w:rPr>
      </w:pPr>
      <w:r>
        <w:rPr>
          <w:noProof/>
          <w:lang w:eastAsia="ru-RU"/>
        </w:rPr>
        <w:drawing>
          <wp:inline distT="0" distB="0" distL="0" distR="0">
            <wp:extent cx="7124065" cy="753745"/>
            <wp:effectExtent l="0" t="0" r="635" b="8255"/>
            <wp:docPr id="122" name="Рисунок 122" descr="F:\рабочий стол 2023 г\Венера\НПА за ноябрь 2023\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рабочий стол 2023 г\Венера\НПА за ноябрь 2023\media\image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4065" cy="753745"/>
                    </a:xfrm>
                    <a:prstGeom prst="rect">
                      <a:avLst/>
                    </a:prstGeom>
                    <a:noFill/>
                    <a:ln>
                      <a:noFill/>
                    </a:ln>
                  </pic:spPr>
                </pic:pic>
              </a:graphicData>
            </a:graphic>
          </wp:inline>
        </w:drawing>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22752" behindDoc="1" locked="0" layoutInCell="1" allowOverlap="1">
                <wp:simplePos x="0" y="0"/>
                <wp:positionH relativeFrom="page">
                  <wp:posOffset>1072515</wp:posOffset>
                </wp:positionH>
                <wp:positionV relativeFrom="page">
                  <wp:posOffset>143510</wp:posOffset>
                </wp:positionV>
                <wp:extent cx="6010910" cy="469265"/>
                <wp:effectExtent l="0" t="635" r="3175" b="0"/>
                <wp:wrapNone/>
                <wp:docPr id="179" name="Прямоугольник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9" o:spid="_x0000_s1026" style="position:absolute;margin-left:84.45pt;margin-top:11.3pt;width:473.3pt;height:36.9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23776" behindDoc="1" locked="0" layoutInCell="1" allowOverlap="1">
                <wp:simplePos x="0" y="0"/>
                <wp:positionH relativeFrom="page">
                  <wp:posOffset>1057275</wp:posOffset>
                </wp:positionH>
                <wp:positionV relativeFrom="page">
                  <wp:posOffset>128270</wp:posOffset>
                </wp:positionV>
                <wp:extent cx="6041390" cy="499745"/>
                <wp:effectExtent l="0" t="4445" r="0" b="635"/>
                <wp:wrapNone/>
                <wp:docPr id="178" name="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8" o:spid="_x0000_s1026" style="position:absolute;margin-left:83.25pt;margin-top:10.1pt;width:475.7pt;height:39.3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" fillcolor="#5a9bd5" stroked="f">
                <w10:wrap anchorx="page" anchory="page"/>
              </v:rect>
            </w:pict>
          </mc:Fallback>
        </mc:AlternateContent>
      </w:r>
    </w:p>
    <w:p w:rsidR="00C92CF7" w:rsidRDefault="00C92CF7" w:rsidP="00C92CF7">
      <w:pPr>
        <w:framePr w:w="7747" w:h="480" w:hRule="exact" w:wrap="none" w:vAnchor="page" w:hAnchor="page" w:x="2890"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890"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framePr w:w="9562" w:h="782" w:hRule="exact" w:wrap="none" w:vAnchor="page" w:hAnchor="page" w:x="1647" w:y="1000"/>
        <w:spacing w:after="239" w:line="240" w:lineRule="exact"/>
        <w:ind w:left="720"/>
      </w:pPr>
      <w:bookmarkStart w:id="32" w:name="bookmark32"/>
      <w:r>
        <w:t>Оглавление</w:t>
      </w:r>
      <w:bookmarkEnd w:id="32"/>
    </w:p>
    <w:p w:rsidR="00C92CF7" w:rsidRDefault="00413242" w:rsidP="00C92CF7">
      <w:pPr>
        <w:pStyle w:val="70"/>
        <w:framePr w:w="9562" w:h="782" w:hRule="exact" w:wrap="none" w:vAnchor="page" w:hAnchor="page" w:x="1647" w:y="1000"/>
        <w:numPr>
          <w:ilvl w:val="0"/>
          <w:numId w:val="33"/>
        </w:numPr>
        <w:shd w:val="clear" w:color="auto" w:fill="auto"/>
        <w:tabs>
          <w:tab w:val="left" w:pos="1255"/>
        </w:tabs>
        <w:spacing w:before="0" w:after="0" w:line="190" w:lineRule="exact"/>
        <w:ind w:left="720"/>
      </w:pPr>
      <w:hyperlink w:anchor="bookmark33" w:tooltip="Current Document">
        <w:r w:rsidR="00C92CF7">
          <w:t>ОБЩИЕ ПОЛОЖЕНИЯ. ПЕРЕЧЕНЬ НОРМАТИВНЫХ (НОРМАТИВНЫХ ПРАВОВЫХ) АКТОВ И</w:t>
        </w:r>
      </w:hyperlink>
    </w:p>
    <w:p w:rsidR="00C92CF7" w:rsidRDefault="00C92CF7" w:rsidP="00C92CF7">
      <w:pPr>
        <w:pStyle w:val="39"/>
        <w:framePr w:w="9562" w:h="4180" w:hRule="exact" w:wrap="none" w:vAnchor="page" w:hAnchor="page" w:x="1647" w:y="1904"/>
        <w:shd w:val="clear" w:color="auto" w:fill="auto"/>
        <w:tabs>
          <w:tab w:val="right" w:leader="dot" w:pos="9510"/>
        </w:tabs>
        <w:spacing w:before="0" w:after="100" w:line="190" w:lineRule="exact"/>
      </w:pPr>
      <w:r>
        <w:t>НОРМАТИВНЫХ ТЕХНИЧЕСКИХ ДОКУМЕНТОВ (НОРМАТИВНАЯ БАЗА)</w:t>
      </w:r>
      <w:r>
        <w:tab/>
        <w:t>4</w:t>
      </w:r>
    </w:p>
    <w:p w:rsidR="00C92CF7" w:rsidRDefault="00413242" w:rsidP="00C92CF7">
      <w:pPr>
        <w:pStyle w:val="43"/>
        <w:framePr w:w="9562" w:h="4180" w:hRule="exact" w:wrap="none" w:vAnchor="page" w:hAnchor="page" w:x="1647" w:y="1904"/>
        <w:numPr>
          <w:ilvl w:val="1"/>
          <w:numId w:val="33"/>
        </w:numPr>
        <w:shd w:val="clear" w:color="auto" w:fill="auto"/>
        <w:tabs>
          <w:tab w:val="left" w:pos="1708"/>
          <w:tab w:val="left" w:leader="dot" w:pos="9281"/>
        </w:tabs>
        <w:spacing w:before="0"/>
        <w:ind w:left="960"/>
      </w:pPr>
      <w:hyperlink w:anchor="bookmark36" w:tooltip="Current Document">
        <w:r w:rsidR="00C92CF7">
          <w:t>О</w:t>
        </w:r>
        <w:r w:rsidR="00C92CF7">
          <w:rPr>
            <w:rStyle w:val="44"/>
          </w:rPr>
          <w:t>бщие положения</w:t>
        </w:r>
        <w:r w:rsidR="00C92CF7">
          <w:rPr>
            <w:rStyle w:val="44"/>
          </w:rPr>
          <w:tab/>
        </w:r>
        <w:r w:rsidR="00C92CF7">
          <w:t>4</w:t>
        </w:r>
      </w:hyperlink>
    </w:p>
    <w:p w:rsidR="00C92CF7" w:rsidRDefault="00413242" w:rsidP="00C92CF7">
      <w:pPr>
        <w:pStyle w:val="43"/>
        <w:framePr w:w="9562" w:h="4180" w:hRule="exact" w:wrap="none" w:vAnchor="page" w:hAnchor="page" w:x="1647" w:y="1904"/>
        <w:numPr>
          <w:ilvl w:val="1"/>
          <w:numId w:val="33"/>
        </w:numPr>
        <w:shd w:val="clear" w:color="auto" w:fill="auto"/>
        <w:tabs>
          <w:tab w:val="left" w:pos="1708"/>
          <w:tab w:val="left" w:leader="dot" w:pos="9281"/>
        </w:tabs>
        <w:spacing w:before="0"/>
        <w:ind w:left="960"/>
      </w:pPr>
      <w:hyperlink w:anchor="bookmark38" w:tooltip="Current Document">
        <w:r w:rsidR="00C92CF7">
          <w:t>Н</w:t>
        </w:r>
        <w:r w:rsidR="00C92CF7">
          <w:rPr>
            <w:rStyle w:val="44"/>
          </w:rPr>
          <w:t>ормативная база</w:t>
        </w:r>
        <w:r w:rsidR="00C92CF7">
          <w:rPr>
            <w:rStyle w:val="44"/>
          </w:rPr>
          <w:tab/>
        </w:r>
        <w:r w:rsidR="00C92CF7">
          <w:t>4</w:t>
        </w:r>
      </w:hyperlink>
    </w:p>
    <w:p w:rsidR="00C92CF7" w:rsidRDefault="00C92CF7" w:rsidP="00C92CF7">
      <w:pPr>
        <w:pStyle w:val="52"/>
        <w:framePr w:w="9562" w:h="4180" w:hRule="exact" w:wrap="none" w:vAnchor="page" w:hAnchor="page" w:x="1647" w:y="1904"/>
        <w:numPr>
          <w:ilvl w:val="2"/>
          <w:numId w:val="33"/>
        </w:numPr>
        <w:shd w:val="clear" w:color="auto" w:fill="auto"/>
        <w:tabs>
          <w:tab w:val="left" w:pos="1974"/>
          <w:tab w:val="right" w:leader="dot" w:pos="9510"/>
        </w:tabs>
        <w:ind w:left="1260"/>
      </w:pPr>
      <w:r>
        <w:t>Кодексы Российской Федерации</w:t>
      </w:r>
      <w:r>
        <w:rPr>
          <w:rStyle w:val="5TimesNewRoman"/>
          <w:rFonts w:eastAsia="Calibri"/>
        </w:rPr>
        <w:tab/>
      </w:r>
      <w:r>
        <w:t>5</w:t>
      </w:r>
    </w:p>
    <w:p w:rsidR="00C92CF7" w:rsidRDefault="00C92CF7" w:rsidP="00C92CF7">
      <w:pPr>
        <w:pStyle w:val="52"/>
        <w:framePr w:w="9562" w:h="4180" w:hRule="exact" w:wrap="none" w:vAnchor="page" w:hAnchor="page" w:x="1647" w:y="1904"/>
        <w:numPr>
          <w:ilvl w:val="2"/>
          <w:numId w:val="33"/>
        </w:numPr>
        <w:shd w:val="clear" w:color="auto" w:fill="auto"/>
        <w:tabs>
          <w:tab w:val="left" w:pos="1974"/>
          <w:tab w:val="right" w:leader="dot" w:pos="9510"/>
        </w:tabs>
        <w:ind w:left="1260"/>
      </w:pPr>
      <w:r>
        <w:t>Федеральные законы</w:t>
      </w:r>
      <w:r>
        <w:rPr>
          <w:rStyle w:val="5TimesNewRoman"/>
          <w:rFonts w:eastAsia="Calibri"/>
        </w:rPr>
        <w:tab/>
      </w:r>
      <w:r>
        <w:t>5</w:t>
      </w:r>
    </w:p>
    <w:p w:rsidR="00C92CF7" w:rsidRDefault="00C92CF7" w:rsidP="00C92CF7">
      <w:pPr>
        <w:pStyle w:val="52"/>
        <w:framePr w:w="9562" w:h="4180" w:hRule="exact" w:wrap="none" w:vAnchor="page" w:hAnchor="page" w:x="1647" w:y="1904"/>
        <w:numPr>
          <w:ilvl w:val="2"/>
          <w:numId w:val="33"/>
        </w:numPr>
        <w:shd w:val="clear" w:color="auto" w:fill="auto"/>
        <w:tabs>
          <w:tab w:val="left" w:pos="1974"/>
          <w:tab w:val="right" w:leader="dot" w:pos="9510"/>
        </w:tabs>
        <w:ind w:left="1260"/>
      </w:pPr>
      <w:r>
        <w:t>Постановления Правительства Российской Федерации</w:t>
      </w:r>
      <w:r>
        <w:rPr>
          <w:rStyle w:val="5TimesNewRoman"/>
          <w:rFonts w:eastAsia="Calibri"/>
        </w:rPr>
        <w:tab/>
      </w:r>
      <w:r>
        <w:t>6</w:t>
      </w:r>
    </w:p>
    <w:p w:rsidR="00C92CF7" w:rsidRDefault="00C92CF7" w:rsidP="00C92CF7">
      <w:pPr>
        <w:pStyle w:val="52"/>
        <w:framePr w:w="9562" w:h="4180" w:hRule="exact" w:wrap="none" w:vAnchor="page" w:hAnchor="page" w:x="1647" w:y="1904"/>
        <w:numPr>
          <w:ilvl w:val="2"/>
          <w:numId w:val="33"/>
        </w:numPr>
        <w:shd w:val="clear" w:color="auto" w:fill="auto"/>
        <w:tabs>
          <w:tab w:val="left" w:pos="1974"/>
          <w:tab w:val="right" w:leader="dot" w:pos="9510"/>
        </w:tabs>
        <w:ind w:left="1260"/>
      </w:pPr>
      <w:r>
        <w:t>Документы министерств и ведомств Российской Федерации</w:t>
      </w:r>
      <w:r>
        <w:rPr>
          <w:rStyle w:val="5TimesNewRoman"/>
          <w:rFonts w:eastAsia="Calibri"/>
        </w:rPr>
        <w:tab/>
      </w:r>
      <w:r>
        <w:t>7</w:t>
      </w:r>
    </w:p>
    <w:p w:rsidR="00C92CF7" w:rsidRDefault="00C92CF7" w:rsidP="00C92CF7">
      <w:pPr>
        <w:pStyle w:val="52"/>
        <w:framePr w:w="9562" w:h="4180" w:hRule="exact" w:wrap="none" w:vAnchor="page" w:hAnchor="page" w:x="1647" w:y="1904"/>
        <w:numPr>
          <w:ilvl w:val="2"/>
          <w:numId w:val="33"/>
        </w:numPr>
        <w:shd w:val="clear" w:color="auto" w:fill="auto"/>
        <w:tabs>
          <w:tab w:val="left" w:pos="1974"/>
          <w:tab w:val="right" w:leader="dot" w:pos="9510"/>
        </w:tabs>
        <w:spacing w:after="60"/>
        <w:ind w:left="960" w:firstLine="300"/>
        <w:jc w:val="left"/>
      </w:pPr>
      <w:r>
        <w:t xml:space="preserve">Своды правил, строительные нормы и правила, ГОСТы, санитарные и </w:t>
      </w:r>
      <w:proofErr w:type="spellStart"/>
      <w:r>
        <w:t>санитарно</w:t>
      </w:r>
      <w:r>
        <w:softHyphen/>
        <w:t>эпидемиологические</w:t>
      </w:r>
      <w:proofErr w:type="spellEnd"/>
      <w:r>
        <w:t xml:space="preserve"> правила и нормативы</w:t>
      </w:r>
      <w:r>
        <w:rPr>
          <w:rStyle w:val="5TimesNewRoman"/>
          <w:rFonts w:eastAsia="Calibri"/>
        </w:rPr>
        <w:tab/>
      </w:r>
      <w:r>
        <w:t>7</w:t>
      </w:r>
    </w:p>
    <w:p w:rsidR="00C92CF7" w:rsidRDefault="00413242" w:rsidP="00C92CF7">
      <w:pPr>
        <w:pStyle w:val="39"/>
        <w:framePr w:w="9562" w:h="4180" w:hRule="exact" w:wrap="none" w:vAnchor="page" w:hAnchor="page" w:x="1647" w:y="1904"/>
        <w:numPr>
          <w:ilvl w:val="0"/>
          <w:numId w:val="33"/>
        </w:numPr>
        <w:shd w:val="clear" w:color="auto" w:fill="auto"/>
        <w:tabs>
          <w:tab w:val="left" w:pos="1255"/>
          <w:tab w:val="right" w:leader="dot" w:pos="9510"/>
        </w:tabs>
        <w:spacing w:before="0" w:after="0" w:line="365" w:lineRule="exact"/>
        <w:ind w:firstLine="720"/>
        <w:jc w:val="left"/>
      </w:pPr>
      <w:hyperlink w:anchor="bookmark45" w:tooltip="Current Document">
        <w:r w:rsidR="00C92CF7">
          <w:t>ПОКАЗАТЕЛИ ГРАДОСТРОИТЕЛЬНОГО ПРОЕКТИРОВАНИЯ, УСТАНАВЛИВАЕМЫЕ МЕСТНЫМИ НОРМАТИВАМИ ГРАДОСТРОИТЕЛЬНОГО ПРОЕКТИРОВАНИЯ ПОСЕЛЕНИЯ</w:t>
        </w:r>
        <w:r w:rsidR="00C92CF7">
          <w:tab/>
          <w:t>11</w:t>
        </w:r>
      </w:hyperlink>
    </w:p>
    <w:p w:rsidR="00C92CF7" w:rsidRDefault="00413242" w:rsidP="00C92CF7">
      <w:pPr>
        <w:pStyle w:val="43"/>
        <w:framePr w:w="9562" w:h="787" w:hRule="exact" w:wrap="none" w:vAnchor="page" w:hAnchor="page" w:x="1647" w:y="6152"/>
        <w:numPr>
          <w:ilvl w:val="1"/>
          <w:numId w:val="33"/>
        </w:numPr>
        <w:shd w:val="clear" w:color="auto" w:fill="auto"/>
        <w:tabs>
          <w:tab w:val="left" w:pos="1708"/>
        </w:tabs>
        <w:spacing w:before="0"/>
        <w:ind w:firstLine="960"/>
        <w:jc w:val="left"/>
      </w:pPr>
      <w:hyperlink w:anchor="bookmark46" w:tooltip="Current Document">
        <w:r w:rsidR="00C92CF7">
          <w:t>О</w:t>
        </w:r>
        <w:r w:rsidR="00C92CF7">
          <w:rPr>
            <w:rStyle w:val="44"/>
          </w:rPr>
          <w:t>бъекты местного значения</w:t>
        </w:r>
        <w:r w:rsidR="00C92CF7">
          <w:t xml:space="preserve">, </w:t>
        </w:r>
        <w:r w:rsidR="00C92CF7">
          <w:rPr>
            <w:rStyle w:val="44"/>
          </w:rPr>
          <w:t>в том числе объекты капитального строительства местного</w:t>
        </w:r>
      </w:hyperlink>
      <w:r w:rsidR="00C92CF7">
        <w:rPr>
          <w:rStyle w:val="44"/>
        </w:rPr>
        <w:t xml:space="preserve"> </w:t>
      </w:r>
      <w:hyperlink w:anchor="bookmark46" w:tooltip="Current Document">
        <w:r w:rsidR="00C92CF7">
          <w:rPr>
            <w:rStyle w:val="44"/>
          </w:rPr>
          <w:t>значения поселения</w:t>
        </w:r>
        <w:r w:rsidR="00C92CF7">
          <w:t xml:space="preserve">, </w:t>
        </w:r>
        <w:r w:rsidR="00C92CF7">
          <w:rPr>
            <w:rStyle w:val="44"/>
          </w:rPr>
          <w:t>с нормируемым уровнем обеспеченности населения поселения</w:t>
        </w:r>
        <w:r w:rsidR="00C92CF7">
          <w:t xml:space="preserve">, </w:t>
        </w:r>
        <w:r w:rsidR="00C92CF7">
          <w:rPr>
            <w:rStyle w:val="44"/>
          </w:rPr>
          <w:t>нормируемым радиусом</w:t>
        </w:r>
      </w:hyperlink>
    </w:p>
    <w:p w:rsidR="00C92CF7" w:rsidRDefault="00C92CF7" w:rsidP="00C92CF7">
      <w:pPr>
        <w:pStyle w:val="62"/>
        <w:framePr w:w="9562" w:h="8928" w:hRule="exact" w:wrap="none" w:vAnchor="page" w:hAnchor="page" w:x="1647" w:y="6785"/>
        <w:shd w:val="clear" w:color="auto" w:fill="auto"/>
        <w:tabs>
          <w:tab w:val="left" w:leader="dot" w:pos="9043"/>
        </w:tabs>
      </w:pPr>
      <w:r>
        <w:rPr>
          <w:rStyle w:val="63"/>
        </w:rPr>
        <w:t>обслуживания</w:t>
      </w:r>
      <w:r>
        <w:rPr>
          <w:rStyle w:val="63"/>
        </w:rPr>
        <w:tab/>
        <w:t>11</w:t>
      </w:r>
    </w:p>
    <w:p w:rsidR="00C92CF7" w:rsidRDefault="00413242" w:rsidP="00C92CF7">
      <w:pPr>
        <w:pStyle w:val="39"/>
        <w:framePr w:w="9562" w:h="8928" w:hRule="exact" w:wrap="none" w:vAnchor="page" w:hAnchor="page" w:x="1647" w:y="6785"/>
        <w:numPr>
          <w:ilvl w:val="0"/>
          <w:numId w:val="33"/>
        </w:numPr>
        <w:shd w:val="clear" w:color="auto" w:fill="auto"/>
        <w:tabs>
          <w:tab w:val="left" w:pos="1255"/>
          <w:tab w:val="left" w:leader="dot" w:pos="9281"/>
        </w:tabs>
        <w:spacing w:before="0" w:after="0" w:line="485" w:lineRule="exact"/>
        <w:ind w:left="720"/>
      </w:pPr>
      <w:hyperlink w:anchor="bookmark49" w:tooltip="Current Document">
        <w:r w:rsidR="00C92CF7">
          <w:t>ОБЩИЕ ДАННЫЕ О ПОСЕЛЕНИИ</w:t>
        </w:r>
        <w:r w:rsidR="00C92CF7">
          <w:tab/>
          <w:t>13</w:t>
        </w:r>
      </w:hyperlink>
    </w:p>
    <w:p w:rsidR="00C92CF7" w:rsidRDefault="00413242" w:rsidP="00C92CF7">
      <w:pPr>
        <w:pStyle w:val="62"/>
        <w:framePr w:w="9562" w:h="8928" w:hRule="exact" w:wrap="none" w:vAnchor="page" w:hAnchor="page" w:x="1647" w:y="6785"/>
        <w:numPr>
          <w:ilvl w:val="1"/>
          <w:numId w:val="33"/>
        </w:numPr>
        <w:shd w:val="clear" w:color="auto" w:fill="auto"/>
        <w:tabs>
          <w:tab w:val="left" w:pos="1708"/>
          <w:tab w:val="left" w:leader="dot" w:pos="9281"/>
        </w:tabs>
        <w:ind w:left="960"/>
      </w:pPr>
      <w:hyperlink w:anchor="bookmark50" w:tooltip="Current Document">
        <w:r w:rsidR="00C92CF7">
          <w:rPr>
            <w:rStyle w:val="63"/>
          </w:rPr>
          <w:t>Характеристика территории</w:t>
        </w:r>
        <w:r w:rsidR="00C92CF7">
          <w:rPr>
            <w:rStyle w:val="63"/>
          </w:rPr>
          <w:tab/>
          <w:t>13</w:t>
        </w:r>
      </w:hyperlink>
    </w:p>
    <w:p w:rsidR="00C92CF7" w:rsidRDefault="00413242" w:rsidP="00C92CF7">
      <w:pPr>
        <w:pStyle w:val="62"/>
        <w:framePr w:w="9562" w:h="8928" w:hRule="exact" w:wrap="none" w:vAnchor="page" w:hAnchor="page" w:x="1647" w:y="6785"/>
        <w:numPr>
          <w:ilvl w:val="1"/>
          <w:numId w:val="33"/>
        </w:numPr>
        <w:shd w:val="clear" w:color="auto" w:fill="auto"/>
        <w:tabs>
          <w:tab w:val="left" w:pos="1708"/>
          <w:tab w:val="left" w:leader="dot" w:pos="9281"/>
        </w:tabs>
        <w:spacing w:after="240" w:line="190" w:lineRule="exact"/>
        <w:ind w:left="960"/>
      </w:pPr>
      <w:hyperlink w:anchor="bookmark57" w:tooltip="Current Document">
        <w:r w:rsidR="00C92CF7">
          <w:rPr>
            <w:rStyle w:val="63"/>
          </w:rPr>
          <w:t>Существующие объекты местного значения</w:t>
        </w:r>
        <w:r w:rsidR="00C92CF7">
          <w:rPr>
            <w:rStyle w:val="63"/>
          </w:rPr>
          <w:tab/>
          <w:t>15</w:t>
        </w:r>
      </w:hyperlink>
    </w:p>
    <w:p w:rsidR="00C92CF7" w:rsidRDefault="00413242" w:rsidP="00C92CF7">
      <w:pPr>
        <w:pStyle w:val="39"/>
        <w:framePr w:w="9562" w:h="8928" w:hRule="exact" w:wrap="none" w:vAnchor="page" w:hAnchor="page" w:x="1647" w:y="6785"/>
        <w:numPr>
          <w:ilvl w:val="0"/>
          <w:numId w:val="33"/>
        </w:numPr>
        <w:shd w:val="clear" w:color="auto" w:fill="auto"/>
        <w:tabs>
          <w:tab w:val="left" w:pos="1059"/>
          <w:tab w:val="left" w:leader="dot" w:pos="9281"/>
        </w:tabs>
        <w:spacing w:before="0" w:after="100" w:line="190" w:lineRule="exact"/>
        <w:ind w:left="720"/>
      </w:pPr>
      <w:hyperlink w:anchor="bookmark60" w:tooltip="Current Document">
        <w:r w:rsidR="00C92CF7">
          <w:t>ПЛАНИРОВОЧНАЯ ОРГАНИЗАЦИЯ ТЕРРИТОРИИ НА ОСНОВАНИИ ГЕНЕРАЛЬНОГО ПЛАНА</w:t>
        </w:r>
        <w:r w:rsidR="00C92CF7">
          <w:tab/>
          <w:t>16</w:t>
        </w:r>
      </w:hyperlink>
    </w:p>
    <w:p w:rsidR="00C92CF7" w:rsidRDefault="00413242" w:rsidP="00C92CF7">
      <w:pPr>
        <w:pStyle w:val="62"/>
        <w:framePr w:w="9562" w:h="8928" w:hRule="exact" w:wrap="none" w:vAnchor="page" w:hAnchor="page" w:x="1647" w:y="6785"/>
        <w:numPr>
          <w:ilvl w:val="0"/>
          <w:numId w:val="34"/>
        </w:numPr>
        <w:shd w:val="clear" w:color="auto" w:fill="auto"/>
        <w:tabs>
          <w:tab w:val="left" w:pos="1405"/>
          <w:tab w:val="right" w:leader="dot" w:pos="9510"/>
        </w:tabs>
        <w:spacing w:line="365" w:lineRule="exact"/>
        <w:ind w:left="960"/>
      </w:pPr>
      <w:hyperlink w:anchor="bookmark61" w:tooltip="Current Document">
        <w:r w:rsidR="00C92CF7">
          <w:rPr>
            <w:rStyle w:val="63"/>
          </w:rPr>
          <w:t>Современная градостроительная ситуация</w:t>
        </w:r>
        <w:r w:rsidR="00C92CF7">
          <w:rPr>
            <w:rStyle w:val="63"/>
          </w:rPr>
          <w:tab/>
          <w:t>16</w:t>
        </w:r>
      </w:hyperlink>
    </w:p>
    <w:p w:rsidR="00C92CF7" w:rsidRDefault="00413242" w:rsidP="00C92CF7">
      <w:pPr>
        <w:pStyle w:val="62"/>
        <w:framePr w:w="9562" w:h="8928" w:hRule="exact" w:wrap="none" w:vAnchor="page" w:hAnchor="page" w:x="1647" w:y="6785"/>
        <w:numPr>
          <w:ilvl w:val="0"/>
          <w:numId w:val="34"/>
        </w:numPr>
        <w:shd w:val="clear" w:color="auto" w:fill="auto"/>
        <w:tabs>
          <w:tab w:val="left" w:leader="dot" w:pos="9281"/>
        </w:tabs>
        <w:spacing w:line="365" w:lineRule="exact"/>
        <w:ind w:left="960"/>
      </w:pPr>
      <w:hyperlink w:anchor="bookmark63" w:tooltip="Current Document">
        <w:r w:rsidR="00C92CF7">
          <w:rPr>
            <w:rStyle w:val="63"/>
          </w:rPr>
          <w:t xml:space="preserve"> Концепция территориального развития поселения</w:t>
        </w:r>
        <w:r w:rsidR="00C92CF7">
          <w:rPr>
            <w:rStyle w:val="63"/>
          </w:rPr>
          <w:tab/>
          <w:t>17</w:t>
        </w:r>
      </w:hyperlink>
    </w:p>
    <w:p w:rsidR="00C92CF7" w:rsidRDefault="00413242" w:rsidP="00C92CF7">
      <w:pPr>
        <w:pStyle w:val="62"/>
        <w:framePr w:w="9562" w:h="8928" w:hRule="exact" w:wrap="none" w:vAnchor="page" w:hAnchor="page" w:x="1647" w:y="6785"/>
        <w:numPr>
          <w:ilvl w:val="0"/>
          <w:numId w:val="34"/>
        </w:numPr>
        <w:shd w:val="clear" w:color="auto" w:fill="auto"/>
        <w:tabs>
          <w:tab w:val="left" w:pos="1405"/>
        </w:tabs>
        <w:spacing w:line="365" w:lineRule="exact"/>
        <w:ind w:left="960"/>
      </w:pPr>
      <w:hyperlink w:anchor="bookmark65" w:tooltip="Current Document">
        <w:r w:rsidR="00C92CF7">
          <w:rPr>
            <w:rStyle w:val="63"/>
          </w:rPr>
          <w:t>Развитие и совершенствование функционального зонирования и планировочной структуры</w:t>
        </w:r>
      </w:hyperlink>
    </w:p>
    <w:p w:rsidR="00C92CF7" w:rsidRDefault="00C92CF7" w:rsidP="00C92CF7">
      <w:pPr>
        <w:pStyle w:val="62"/>
        <w:framePr w:w="9562" w:h="8928" w:hRule="exact" w:wrap="none" w:vAnchor="page" w:hAnchor="page" w:x="1647" w:y="6785"/>
        <w:shd w:val="clear" w:color="auto" w:fill="auto"/>
        <w:tabs>
          <w:tab w:val="left" w:leader="dot" w:pos="9043"/>
        </w:tabs>
        <w:spacing w:after="200" w:line="365" w:lineRule="exact"/>
      </w:pPr>
      <w:r>
        <w:rPr>
          <w:rStyle w:val="63"/>
        </w:rPr>
        <w:t>поселения</w:t>
      </w:r>
      <w:r>
        <w:rPr>
          <w:rStyle w:val="63"/>
        </w:rPr>
        <w:tab/>
        <w:t>18</w:t>
      </w:r>
    </w:p>
    <w:p w:rsidR="00C92CF7" w:rsidRDefault="00413242" w:rsidP="00C92CF7">
      <w:pPr>
        <w:pStyle w:val="39"/>
        <w:framePr w:w="9562" w:h="8928" w:hRule="exact" w:wrap="none" w:vAnchor="page" w:hAnchor="page" w:x="1647" w:y="6785"/>
        <w:numPr>
          <w:ilvl w:val="0"/>
          <w:numId w:val="33"/>
        </w:numPr>
        <w:shd w:val="clear" w:color="auto" w:fill="auto"/>
        <w:tabs>
          <w:tab w:val="left" w:pos="1255"/>
          <w:tab w:val="right" w:leader="dot" w:pos="9510"/>
        </w:tabs>
        <w:spacing w:before="0" w:after="129" w:line="190" w:lineRule="exact"/>
        <w:ind w:left="720"/>
      </w:pPr>
      <w:hyperlink w:anchor="bookmark78" w:tooltip="Current Document">
        <w:r w:rsidR="00C92CF7">
          <w:t>ОБОСНОВАНИЕ НОРМАТИВОВ ОБЪЕКТОВ ИНЖЕНЕРНОЙ ИНФРАСТРУКТУРЫ</w:t>
        </w:r>
        <w:r w:rsidR="00C92CF7">
          <w:tab/>
          <w:t>13</w:t>
        </w:r>
      </w:hyperlink>
    </w:p>
    <w:p w:rsidR="00C92CF7" w:rsidRDefault="00413242" w:rsidP="00C92CF7">
      <w:pPr>
        <w:pStyle w:val="39"/>
        <w:framePr w:w="9562" w:h="8928" w:hRule="exact" w:wrap="none" w:vAnchor="page" w:hAnchor="page" w:x="1647" w:y="6785"/>
        <w:numPr>
          <w:ilvl w:val="0"/>
          <w:numId w:val="33"/>
        </w:numPr>
        <w:shd w:val="clear" w:color="auto" w:fill="auto"/>
        <w:tabs>
          <w:tab w:val="left" w:pos="1255"/>
        </w:tabs>
        <w:spacing w:before="0" w:after="0" w:line="370" w:lineRule="exact"/>
        <w:ind w:left="720"/>
      </w:pPr>
      <w:hyperlink w:anchor="bookmark79" w:tooltip="Current Document">
        <w:r w:rsidR="00C92CF7">
          <w:t>ОБОСНОВАНИЕ НОРМАТИВОВ РАЗМЕЩЕНИЯ ОБЪЕКТОВ ТРАНСПОРТНОЙ ИНФРАСТРУКТУРЫ,</w:t>
        </w:r>
      </w:hyperlink>
    </w:p>
    <w:p w:rsidR="00C92CF7" w:rsidRDefault="00C92CF7" w:rsidP="00C92CF7">
      <w:pPr>
        <w:pStyle w:val="39"/>
        <w:framePr w:w="9562" w:h="8928" w:hRule="exact" w:wrap="none" w:vAnchor="page" w:hAnchor="page" w:x="1647" w:y="6785"/>
        <w:shd w:val="clear" w:color="auto" w:fill="auto"/>
        <w:tabs>
          <w:tab w:val="left" w:leader="dot" w:pos="9281"/>
        </w:tabs>
        <w:spacing w:before="0" w:after="64" w:line="370" w:lineRule="exact"/>
      </w:pPr>
      <w:r>
        <w:t>УЛИЧНО-ДОРОЖНОЙ СЕТИ МЕСТНОГО ЗНАЧЕНИЯ, ОБЪЕКТОВ ДОРОЖНОГО СЕРВИСА</w:t>
      </w:r>
      <w:r>
        <w:tab/>
        <w:t>26</w:t>
      </w:r>
    </w:p>
    <w:p w:rsidR="00C92CF7" w:rsidRDefault="00413242" w:rsidP="00C92CF7">
      <w:pPr>
        <w:pStyle w:val="62"/>
        <w:framePr w:w="9562" w:h="8928" w:hRule="exact" w:wrap="none" w:vAnchor="page" w:hAnchor="page" w:x="1647" w:y="6785"/>
        <w:numPr>
          <w:ilvl w:val="1"/>
          <w:numId w:val="33"/>
        </w:numPr>
        <w:shd w:val="clear" w:color="auto" w:fill="auto"/>
        <w:tabs>
          <w:tab w:val="left" w:pos="1708"/>
          <w:tab w:val="left" w:leader="dot" w:pos="9281"/>
        </w:tabs>
        <w:spacing w:line="365" w:lineRule="exact"/>
        <w:ind w:left="960"/>
      </w:pPr>
      <w:hyperlink w:anchor="bookmark81" w:tooltip="Current Document">
        <w:r w:rsidR="00C92CF7">
          <w:rPr>
            <w:rStyle w:val="63"/>
          </w:rPr>
          <w:t>Автомобильные дороги местного значения. Улично-дорожная сеть</w:t>
        </w:r>
        <w:r w:rsidR="00C92CF7">
          <w:rPr>
            <w:rStyle w:val="63"/>
          </w:rPr>
          <w:tab/>
          <w:t>27</w:t>
        </w:r>
      </w:hyperlink>
    </w:p>
    <w:p w:rsidR="00C92CF7" w:rsidRDefault="00C92CF7" w:rsidP="00C92CF7">
      <w:pPr>
        <w:pStyle w:val="52"/>
        <w:framePr w:w="9562" w:h="8928" w:hRule="exact" w:wrap="none" w:vAnchor="page" w:hAnchor="page" w:x="1647" w:y="6785"/>
        <w:numPr>
          <w:ilvl w:val="2"/>
          <w:numId w:val="33"/>
        </w:numPr>
        <w:shd w:val="clear" w:color="auto" w:fill="auto"/>
        <w:tabs>
          <w:tab w:val="left" w:pos="1974"/>
          <w:tab w:val="right" w:leader="dot" w:pos="9510"/>
        </w:tabs>
        <w:ind w:left="1260"/>
      </w:pPr>
      <w:r>
        <w:t>Улично-дорожная сеть</w:t>
      </w:r>
      <w:r>
        <w:rPr>
          <w:rStyle w:val="5TimesNewRoman"/>
          <w:rFonts w:eastAsia="Calibri"/>
        </w:rPr>
        <w:tab/>
      </w:r>
      <w:r>
        <w:t>27</w:t>
      </w:r>
    </w:p>
    <w:p w:rsidR="00C92CF7" w:rsidRDefault="00413242" w:rsidP="00C92CF7">
      <w:pPr>
        <w:pStyle w:val="62"/>
        <w:framePr w:w="9562" w:h="8928" w:hRule="exact" w:wrap="none" w:vAnchor="page" w:hAnchor="page" w:x="1647" w:y="6785"/>
        <w:numPr>
          <w:ilvl w:val="1"/>
          <w:numId w:val="33"/>
        </w:numPr>
        <w:shd w:val="clear" w:color="auto" w:fill="auto"/>
        <w:tabs>
          <w:tab w:val="left" w:pos="1708"/>
          <w:tab w:val="left" w:leader="dot" w:pos="9281"/>
        </w:tabs>
        <w:spacing w:line="365" w:lineRule="exact"/>
        <w:ind w:left="960"/>
      </w:pPr>
      <w:hyperlink w:anchor="bookmark84" w:tooltip="Current Document">
        <w:r w:rsidR="00C92CF7">
          <w:rPr>
            <w:rStyle w:val="63"/>
          </w:rPr>
          <w:t>Объекты для хранения и обслуживания транспортных средств</w:t>
        </w:r>
        <w:r w:rsidR="00C92CF7">
          <w:rPr>
            <w:rStyle w:val="63"/>
          </w:rPr>
          <w:tab/>
          <w:t>27</w:t>
        </w:r>
      </w:hyperlink>
    </w:p>
    <w:p w:rsidR="00C92CF7" w:rsidRDefault="00C92CF7" w:rsidP="00C92CF7">
      <w:pPr>
        <w:pStyle w:val="52"/>
        <w:framePr w:w="9562" w:h="8928" w:hRule="exact" w:wrap="none" w:vAnchor="page" w:hAnchor="page" w:x="1647" w:y="6785"/>
        <w:numPr>
          <w:ilvl w:val="2"/>
          <w:numId w:val="33"/>
        </w:numPr>
        <w:shd w:val="clear" w:color="auto" w:fill="auto"/>
        <w:tabs>
          <w:tab w:val="left" w:pos="1974"/>
          <w:tab w:val="right" w:leader="dot" w:pos="9510"/>
        </w:tabs>
        <w:ind w:left="1260"/>
      </w:pPr>
      <w:r>
        <w:t>Объекты для хранения транспортных средств</w:t>
      </w:r>
      <w:r>
        <w:rPr>
          <w:rStyle w:val="5TimesNewRoman"/>
          <w:rFonts w:eastAsia="Calibri"/>
        </w:rPr>
        <w:tab/>
      </w:r>
      <w:r>
        <w:t>27</w:t>
      </w:r>
    </w:p>
    <w:p w:rsidR="00C92CF7" w:rsidRDefault="00C92CF7" w:rsidP="00C92CF7">
      <w:pPr>
        <w:pStyle w:val="52"/>
        <w:framePr w:w="9562" w:h="8928" w:hRule="exact" w:wrap="none" w:vAnchor="page" w:hAnchor="page" w:x="1647" w:y="6785"/>
        <w:numPr>
          <w:ilvl w:val="2"/>
          <w:numId w:val="33"/>
        </w:numPr>
        <w:shd w:val="clear" w:color="auto" w:fill="auto"/>
        <w:tabs>
          <w:tab w:val="left" w:pos="1974"/>
          <w:tab w:val="right" w:leader="dot" w:pos="9510"/>
        </w:tabs>
        <w:spacing w:after="56"/>
        <w:ind w:left="1260"/>
      </w:pPr>
      <w:r>
        <w:t>Объекты для обслуживания транспортных средств</w:t>
      </w:r>
      <w:r>
        <w:rPr>
          <w:rStyle w:val="5TimesNewRoman"/>
          <w:rFonts w:eastAsia="Calibri"/>
        </w:rPr>
        <w:tab/>
      </w:r>
      <w:r>
        <w:t>31</w:t>
      </w:r>
    </w:p>
    <w:p w:rsidR="00C92CF7" w:rsidRDefault="00413242" w:rsidP="00C92CF7">
      <w:pPr>
        <w:pStyle w:val="39"/>
        <w:framePr w:w="9562" w:h="8928" w:hRule="exact" w:wrap="none" w:vAnchor="page" w:hAnchor="page" w:x="1647" w:y="6785"/>
        <w:numPr>
          <w:ilvl w:val="0"/>
          <w:numId w:val="33"/>
        </w:numPr>
        <w:shd w:val="clear" w:color="auto" w:fill="auto"/>
        <w:tabs>
          <w:tab w:val="left" w:pos="1255"/>
        </w:tabs>
        <w:spacing w:before="0" w:after="0" w:line="370" w:lineRule="exact"/>
        <w:ind w:left="720"/>
      </w:pPr>
      <w:hyperlink w:anchor="bookmark87" w:tooltip="Current Document">
        <w:r w:rsidR="00C92CF7">
          <w:t>ОБОСНОВАНИЕ НОРМАТИВОВ ТРАНСПОРТНОГО ОБСЛУЖИВАНИЯ НАСЕЛЕНИЯ И</w:t>
        </w:r>
      </w:hyperlink>
    </w:p>
    <w:p w:rsidR="00C92CF7" w:rsidRDefault="00C92CF7" w:rsidP="00C92CF7">
      <w:pPr>
        <w:pStyle w:val="39"/>
        <w:framePr w:w="9562" w:h="8928" w:hRule="exact" w:wrap="none" w:vAnchor="page" w:hAnchor="page" w:x="1647" w:y="6785"/>
        <w:shd w:val="clear" w:color="auto" w:fill="auto"/>
        <w:tabs>
          <w:tab w:val="right" w:leader="dot" w:pos="9510"/>
        </w:tabs>
        <w:spacing w:before="0" w:after="60" w:line="370" w:lineRule="exact"/>
      </w:pPr>
      <w:r>
        <w:t>ТЕРРИТОРИЙ</w:t>
      </w:r>
      <w:r>
        <w:tab/>
        <w:t>31</w:t>
      </w:r>
    </w:p>
    <w:p w:rsidR="00C92CF7" w:rsidRDefault="00413242" w:rsidP="00C92CF7">
      <w:pPr>
        <w:pStyle w:val="39"/>
        <w:framePr w:w="9562" w:h="8928" w:hRule="exact" w:wrap="none" w:vAnchor="page" w:hAnchor="page" w:x="1647" w:y="6785"/>
        <w:numPr>
          <w:ilvl w:val="0"/>
          <w:numId w:val="33"/>
        </w:numPr>
        <w:shd w:val="clear" w:color="auto" w:fill="auto"/>
        <w:tabs>
          <w:tab w:val="left" w:pos="1255"/>
        </w:tabs>
        <w:spacing w:before="0" w:after="0" w:line="370" w:lineRule="exact"/>
        <w:ind w:left="720"/>
      </w:pPr>
      <w:hyperlink w:anchor="bookmark89" w:tooltip="Current Document">
        <w:r w:rsidR="00C92CF7">
          <w:t xml:space="preserve">ОБОСНОВАНИЕ УРОВНЯ ОБЕСПЕЧЕНИЯ НАСЕЛЕНИЯ ЖИЛЫМИ ДОМАМИ </w:t>
        </w:r>
        <w:proofErr w:type="gramStart"/>
        <w:r w:rsidR="00C92CF7">
          <w:t>МУНИЦИПАЛЬНОЙ</w:t>
        </w:r>
        <w:proofErr w:type="gramEnd"/>
      </w:hyperlink>
    </w:p>
    <w:p w:rsidR="00C92CF7" w:rsidRDefault="00C92CF7" w:rsidP="00C92CF7">
      <w:pPr>
        <w:pStyle w:val="39"/>
        <w:framePr w:w="9562" w:h="8928" w:hRule="exact" w:wrap="none" w:vAnchor="page" w:hAnchor="page" w:x="1647" w:y="6785"/>
        <w:shd w:val="clear" w:color="auto" w:fill="auto"/>
        <w:tabs>
          <w:tab w:val="right" w:leader="dot" w:pos="9510"/>
        </w:tabs>
        <w:spacing w:before="0" w:after="0" w:line="370" w:lineRule="exact"/>
      </w:pPr>
      <w:r>
        <w:t>СОБСТВЕННОСТИ, ПОМЕЩЕНИЯМИ МУНИЦИПАЛЬНОГО ЖИЛИЩНОГО ФОНДА</w:t>
      </w:r>
      <w:r>
        <w:tab/>
        <w:t>31</w:t>
      </w:r>
    </w:p>
    <w:p w:rsidR="00C92CF7" w:rsidRDefault="00C92CF7" w:rsidP="00C92CF7">
      <w:pPr>
        <w:framePr w:wrap="none" w:vAnchor="page" w:hAnchor="page" w:x="1743" w:y="16063"/>
        <w:spacing w:line="180" w:lineRule="exact"/>
      </w:pPr>
      <w:r>
        <w:rPr>
          <w:rStyle w:val="22"/>
          <w:rFonts w:eastAsiaTheme="minorHAnsi"/>
        </w:rPr>
        <w:t>ООО «ГЕОТРЕНД» 2014Г.</w:t>
      </w:r>
    </w:p>
    <w:p w:rsidR="00C92CF7" w:rsidRDefault="00C92CF7" w:rsidP="00C92CF7">
      <w:pPr>
        <w:framePr w:wrap="none" w:vAnchor="page" w:hAnchor="page" w:x="10973" w:y="16063"/>
        <w:spacing w:line="180" w:lineRule="exact"/>
      </w:pPr>
      <w:r>
        <w:rPr>
          <w:rStyle w:val="22"/>
          <w:rFonts w:eastAsiaTheme="minorHAnsi"/>
        </w:rPr>
        <w:t>2</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24800" behindDoc="1" locked="0" layoutInCell="1" allowOverlap="1">
                <wp:simplePos x="0" y="0"/>
                <wp:positionH relativeFrom="page">
                  <wp:posOffset>1069340</wp:posOffset>
                </wp:positionH>
                <wp:positionV relativeFrom="page">
                  <wp:posOffset>143510</wp:posOffset>
                </wp:positionV>
                <wp:extent cx="6010910" cy="469265"/>
                <wp:effectExtent l="2540" t="635" r="0" b="0"/>
                <wp:wrapNone/>
                <wp:docPr id="177" name="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7" o:spid="_x0000_s1026" style="position:absolute;margin-left:84.2pt;margin-top:11.3pt;width:473.3pt;height:36.9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25824" behindDoc="1" locked="0" layoutInCell="1" allowOverlap="1">
                <wp:simplePos x="0" y="0"/>
                <wp:positionH relativeFrom="page">
                  <wp:posOffset>1054100</wp:posOffset>
                </wp:positionH>
                <wp:positionV relativeFrom="page">
                  <wp:posOffset>128270</wp:posOffset>
                </wp:positionV>
                <wp:extent cx="6041390" cy="499745"/>
                <wp:effectExtent l="0" t="4445" r="635" b="635"/>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6" o:spid="_x0000_s1026" style="position:absolute;margin-left:83pt;margin-top:10.1pt;width:475.7pt;height:39.3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" fillcolor="#5a9bd5" stroked="f">
                <w10:wrap anchorx="page" anchory="page"/>
              </v:rect>
            </w:pict>
          </mc:Fallback>
        </mc:AlternateContent>
      </w:r>
    </w:p>
    <w:p w:rsidR="00C92CF7" w:rsidRDefault="00C92CF7" w:rsidP="00C92CF7">
      <w:pPr>
        <w:framePr w:w="7747" w:h="480" w:hRule="exact" w:wrap="none" w:vAnchor="page" w:hAnchor="page" w:x="2885"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885" w:y="356"/>
        <w:shd w:val="clear" w:color="auto" w:fill="000000"/>
        <w:spacing w:line="211" w:lineRule="exact"/>
        <w:ind w:left="1920"/>
      </w:pPr>
      <w:r>
        <w:rPr>
          <w:rStyle w:val="22"/>
          <w:rFonts w:eastAsiaTheme="minorHAnsi"/>
        </w:rPr>
        <w:t>СЕЛЬСОВЕТ САКМАРСКОГО РАЙОНА</w:t>
      </w:r>
    </w:p>
    <w:p w:rsidR="00C92CF7" w:rsidRDefault="00413242" w:rsidP="00C92CF7">
      <w:pPr>
        <w:pStyle w:val="70"/>
        <w:framePr w:w="9552" w:h="3925" w:hRule="exact" w:wrap="none" w:vAnchor="page" w:hAnchor="page" w:x="1651" w:y="862"/>
        <w:numPr>
          <w:ilvl w:val="0"/>
          <w:numId w:val="33"/>
        </w:numPr>
        <w:shd w:val="clear" w:color="auto" w:fill="auto"/>
        <w:tabs>
          <w:tab w:val="left" w:pos="1234"/>
        </w:tabs>
        <w:spacing w:before="0" w:after="0" w:line="365" w:lineRule="exact"/>
        <w:ind w:left="720"/>
      </w:pPr>
      <w:hyperlink w:anchor="bookmark91" w:tooltip="Current Document">
        <w:r w:rsidR="00C92CF7">
          <w:t>ОБОСНОВАНИЕ РАСЧЕТНЫХ ПОКАЗАТЕЛЕЙ ОБЪЕКТОВ, ОТНОСЯЩИХСЯ К ОБЛАСТИ</w:t>
        </w:r>
      </w:hyperlink>
    </w:p>
    <w:p w:rsidR="00C92CF7" w:rsidRDefault="00413242" w:rsidP="00C92CF7">
      <w:pPr>
        <w:pStyle w:val="70"/>
        <w:framePr w:w="9552" w:h="3925" w:hRule="exact" w:wrap="none" w:vAnchor="page" w:hAnchor="page" w:x="1651" w:y="862"/>
        <w:shd w:val="clear" w:color="auto" w:fill="auto"/>
        <w:tabs>
          <w:tab w:val="left" w:leader="dot" w:pos="9195"/>
        </w:tabs>
        <w:spacing w:before="0" w:after="200" w:line="365" w:lineRule="exact"/>
      </w:pPr>
      <w:hyperlink w:anchor="bookmark91" w:tooltip="Current Document">
        <w:proofErr w:type="gramStart"/>
        <w:r w:rsidR="00C92CF7">
          <w:t>ФИЗИЧЕСКОЙ КУЛЬТУРЫ И МАССОВОГО СПОРТА; ОБЪЕКТОВ, ОТНОСЯЩИХСЯ К ОБЛАСТИ ОБРАЗОВАНИЯ;</w:t>
        </w:r>
      </w:hyperlink>
      <w:r w:rsidR="00C92CF7">
        <w:t xml:space="preserve"> </w:t>
      </w:r>
      <w:hyperlink w:anchor="bookmark91" w:tooltip="Current Document">
        <w:r w:rsidR="00C92CF7">
          <w:t>МУНИЦИПАЛЬНЫХ ОБЪЕКТОВ ДОПОЛНИТЕЛЬНОГО ОБРАЗОВАНИЯ; УРОВНЯ ОБЕСПЕЧЕННОСТИ НАСЕЛЕНИЯ</w:t>
        </w:r>
      </w:hyperlink>
      <w:r w:rsidR="00C92CF7">
        <w:t xml:space="preserve"> </w:t>
      </w:r>
      <w:hyperlink w:anchor="bookmark91" w:tooltip="Current Document">
        <w:r w:rsidR="00C92CF7">
          <w:t>ОБЪЕКТАМИ СОЦИАЛЬНО-КУЛЬТУРНОГО И КОММУНАЛЬНО-БЫТОВОГО НАЗНАЧЕНИЯ, ОБЪЕКТОВ,</w:t>
        </w:r>
      </w:hyperlink>
      <w:r w:rsidR="00C92CF7">
        <w:t xml:space="preserve"> </w:t>
      </w:r>
      <w:hyperlink w:anchor="bookmark91" w:tooltip="Current Document">
        <w:r w:rsidR="00C92CF7">
          <w:t>ПРЕДНАЗНАЧЕННЫХ ДЛЯ СОЗДАНИЯ УСЛОВИЙ ОБЕСПЕЧЕНИЯ ЖИТЕЛЕЙ ПОСЕЛЕНИЯ УСЛУГАМИ</w:t>
        </w:r>
      </w:hyperlink>
      <w:r w:rsidR="00C92CF7">
        <w:t xml:space="preserve"> </w:t>
      </w:r>
      <w:hyperlink w:anchor="bookmark91" w:tooltip="Current Document">
        <w:r w:rsidR="00C92CF7">
          <w:t>ОБЩЕСТВЕННОГО ПИТАНИЯ, ТОРГОВЛИ И БЫТОВОГО ОБСЛУЖИВАНИЯ, ОБЪЕКТОВ БИБЛИОТЕЧНОГО</w:t>
        </w:r>
      </w:hyperlink>
      <w:r w:rsidR="00C92CF7">
        <w:t xml:space="preserve"> </w:t>
      </w:r>
      <w:hyperlink w:anchor="bookmark91" w:tooltip="Current Document">
        <w:r w:rsidR="00C92CF7">
          <w:t>ОБСЛУЖИВАНИЯ, ОБЪЕКТОВ ОРГАНИЗАЦИЙ КУЛЬТУРЫ, МУНИЦИПАЛЬНЫХ АРХИВОВ И ПРОЧИХ ОБЪЕКТЫ</w:t>
        </w:r>
      </w:hyperlink>
      <w:r w:rsidR="00C92CF7">
        <w:t xml:space="preserve"> </w:t>
      </w:r>
      <w:hyperlink w:anchor="bookmark91" w:tooltip="Current Document">
        <w:r w:rsidR="00C92CF7">
          <w:t>ОБСЛУЖИВАНИЯ В СООТВЕТСТВИИ С ПОЛНОМОЧИЯМИ МЕСТНЫХ ОРГАНОВ САМОУПРАВЛЕНИЯ</w:t>
        </w:r>
        <w:r w:rsidR="00C92CF7">
          <w:tab/>
          <w:t>33</w:t>
        </w:r>
      </w:hyperlink>
      <w:proofErr w:type="gramEnd"/>
    </w:p>
    <w:p w:rsidR="00C92CF7" w:rsidRDefault="00413242" w:rsidP="00C92CF7">
      <w:pPr>
        <w:pStyle w:val="70"/>
        <w:framePr w:w="9552" w:h="3925" w:hRule="exact" w:wrap="none" w:vAnchor="page" w:hAnchor="page" w:x="1651" w:y="862"/>
        <w:numPr>
          <w:ilvl w:val="0"/>
          <w:numId w:val="33"/>
        </w:numPr>
        <w:shd w:val="clear" w:color="auto" w:fill="auto"/>
        <w:tabs>
          <w:tab w:val="left" w:pos="1234"/>
        </w:tabs>
        <w:spacing w:before="0" w:after="273" w:line="190" w:lineRule="exact"/>
        <w:ind w:left="720"/>
      </w:pPr>
      <w:hyperlink w:anchor="bookmark92" w:tooltip="Current Document">
        <w:r w:rsidR="00C92CF7">
          <w:t>ОБОСНОВАНИЕ НОРМАТИВА СБОРА, ВЫВОЗА ОТХОДОВ ПРОИЗВОДСТВА И ПОТРЕБЛЕНИЯ ....41</w:t>
        </w:r>
      </w:hyperlink>
    </w:p>
    <w:p w:rsidR="00C92CF7" w:rsidRDefault="00413242" w:rsidP="00C92CF7">
      <w:pPr>
        <w:pStyle w:val="70"/>
        <w:framePr w:w="9552" w:h="3925" w:hRule="exact" w:wrap="none" w:vAnchor="page" w:hAnchor="page" w:x="1651" w:y="862"/>
        <w:numPr>
          <w:ilvl w:val="0"/>
          <w:numId w:val="33"/>
        </w:numPr>
        <w:shd w:val="clear" w:color="auto" w:fill="auto"/>
        <w:tabs>
          <w:tab w:val="left" w:pos="1234"/>
        </w:tabs>
        <w:spacing w:before="0" w:after="0" w:line="190" w:lineRule="exact"/>
        <w:ind w:left="720"/>
      </w:pPr>
      <w:hyperlink w:anchor="bookmark94" w:tooltip="Current Document">
        <w:r w:rsidR="00C92CF7">
          <w:t>ОБОСНОВАНИЕ РАСЧЁТНЫХ ПОКАЗАТЕЛЕЙ МЕСТНЫХ НОРМАТИВОВ ПРОЕКТИРОВАНИЯ</w:t>
        </w:r>
      </w:hyperlink>
    </w:p>
    <w:p w:rsidR="00C92CF7" w:rsidRDefault="00C92CF7" w:rsidP="00C92CF7">
      <w:pPr>
        <w:pStyle w:val="39"/>
        <w:framePr w:w="9552" w:h="4886" w:hRule="exact" w:wrap="none" w:vAnchor="page" w:hAnchor="page" w:x="1651" w:y="4893"/>
        <w:shd w:val="clear" w:color="auto" w:fill="auto"/>
        <w:tabs>
          <w:tab w:val="right" w:leader="dot" w:pos="9491"/>
        </w:tabs>
        <w:spacing w:before="0" w:after="100" w:line="190" w:lineRule="exact"/>
      </w:pPr>
      <w:r>
        <w:t>ТЕРРИТОРИЙ МЕСТ МАССОВОГО ОТДЫХА НАСЕЛЕНИЯ, ОБЪЕКТОВ БЛАГОУСТРОЙСТВА ПОСЕЛЕНИЯ</w:t>
      </w:r>
      <w:r>
        <w:tab/>
        <w:t>42</w:t>
      </w:r>
    </w:p>
    <w:p w:rsidR="00C92CF7" w:rsidRDefault="00413242" w:rsidP="00C92CF7">
      <w:pPr>
        <w:pStyle w:val="43"/>
        <w:framePr w:w="9552" w:h="4886" w:hRule="exact" w:wrap="none" w:vAnchor="page" w:hAnchor="page" w:x="1651" w:y="4893"/>
        <w:numPr>
          <w:ilvl w:val="1"/>
          <w:numId w:val="33"/>
        </w:numPr>
        <w:shd w:val="clear" w:color="auto" w:fill="auto"/>
        <w:tabs>
          <w:tab w:val="left" w:pos="1714"/>
          <w:tab w:val="right" w:leader="dot" w:pos="9491"/>
        </w:tabs>
        <w:spacing w:before="0"/>
        <w:ind w:left="960"/>
      </w:pPr>
      <w:hyperlink w:anchor="bookmark97" w:tooltip="Current Document">
        <w:r w:rsidR="00C92CF7">
          <w:t>О</w:t>
        </w:r>
        <w:r w:rsidR="00C92CF7">
          <w:rPr>
            <w:rStyle w:val="44"/>
          </w:rPr>
          <w:t>бъекты благоустройства территории поселения</w:t>
        </w:r>
        <w:r w:rsidR="00C92CF7">
          <w:t>. М</w:t>
        </w:r>
        <w:r w:rsidR="00C92CF7">
          <w:rPr>
            <w:rStyle w:val="44"/>
          </w:rPr>
          <w:t>еста массового отдыха населения</w:t>
        </w:r>
        <w:r w:rsidR="00C92CF7">
          <w:rPr>
            <w:rStyle w:val="44"/>
          </w:rPr>
          <w:tab/>
        </w:r>
        <w:r w:rsidR="00C92CF7">
          <w:t>42</w:t>
        </w:r>
      </w:hyperlink>
    </w:p>
    <w:p w:rsidR="00C92CF7" w:rsidRDefault="00413242" w:rsidP="00C92CF7">
      <w:pPr>
        <w:pStyle w:val="43"/>
        <w:framePr w:w="9552" w:h="4886" w:hRule="exact" w:wrap="none" w:vAnchor="page" w:hAnchor="page" w:x="1651" w:y="4893"/>
        <w:numPr>
          <w:ilvl w:val="1"/>
          <w:numId w:val="33"/>
        </w:numPr>
        <w:shd w:val="clear" w:color="auto" w:fill="auto"/>
        <w:tabs>
          <w:tab w:val="left" w:pos="1714"/>
          <w:tab w:val="right" w:leader="dot" w:pos="9491"/>
        </w:tabs>
        <w:spacing w:before="0"/>
        <w:ind w:left="960"/>
      </w:pPr>
      <w:hyperlink w:anchor="bookmark99" w:tooltip="Current Document">
        <w:r w:rsidR="00C92CF7">
          <w:t>О</w:t>
        </w:r>
        <w:r w:rsidR="00C92CF7">
          <w:rPr>
            <w:rStyle w:val="44"/>
          </w:rPr>
          <w:t>боснование уровня обеспеченности населения территориями мест массового отдыха</w:t>
        </w:r>
        <w:r w:rsidR="00C92CF7">
          <w:rPr>
            <w:rStyle w:val="44"/>
          </w:rPr>
          <w:tab/>
        </w:r>
        <w:r w:rsidR="00C92CF7">
          <w:t>43</w:t>
        </w:r>
      </w:hyperlink>
    </w:p>
    <w:p w:rsidR="00C92CF7" w:rsidRDefault="00413242" w:rsidP="00C92CF7">
      <w:pPr>
        <w:pStyle w:val="43"/>
        <w:framePr w:w="9552" w:h="4886" w:hRule="exact" w:wrap="none" w:vAnchor="page" w:hAnchor="page" w:x="1651" w:y="4893"/>
        <w:numPr>
          <w:ilvl w:val="1"/>
          <w:numId w:val="33"/>
        </w:numPr>
        <w:shd w:val="clear" w:color="auto" w:fill="auto"/>
        <w:tabs>
          <w:tab w:val="left" w:pos="1714"/>
        </w:tabs>
        <w:spacing w:before="0"/>
        <w:ind w:left="960"/>
      </w:pPr>
      <w:hyperlink w:anchor="bookmark100" w:tooltip="Current Document">
        <w:r w:rsidR="00C92CF7">
          <w:t>Р</w:t>
        </w:r>
        <w:r w:rsidR="00C92CF7">
          <w:rPr>
            <w:rStyle w:val="44"/>
          </w:rPr>
          <w:t xml:space="preserve">азмещения зон </w:t>
        </w:r>
        <w:r w:rsidR="00C92CF7">
          <w:t>(</w:t>
        </w:r>
        <w:r w:rsidR="00C92CF7">
          <w:rPr>
            <w:rStyle w:val="44"/>
          </w:rPr>
          <w:t>территорий</w:t>
        </w:r>
        <w:r w:rsidR="00C92CF7">
          <w:t xml:space="preserve">) </w:t>
        </w:r>
        <w:r w:rsidR="00C92CF7">
          <w:rPr>
            <w:rStyle w:val="44"/>
          </w:rPr>
          <w:t xml:space="preserve">и объектов рекреационного назначения </w:t>
        </w:r>
        <w:r w:rsidR="00C92CF7">
          <w:t xml:space="preserve">- </w:t>
        </w:r>
        <w:r w:rsidR="00C92CF7">
          <w:rPr>
            <w:rStyle w:val="44"/>
          </w:rPr>
          <w:t>мест массового отдыха</w:t>
        </w:r>
      </w:hyperlink>
    </w:p>
    <w:p w:rsidR="00C92CF7" w:rsidRDefault="00C92CF7" w:rsidP="00C92CF7">
      <w:pPr>
        <w:pStyle w:val="43"/>
        <w:framePr w:w="9552" w:h="4886" w:hRule="exact" w:wrap="none" w:vAnchor="page" w:hAnchor="page" w:x="1651" w:y="4893"/>
        <w:shd w:val="clear" w:color="auto" w:fill="auto"/>
        <w:tabs>
          <w:tab w:val="left" w:leader="dot" w:pos="9195"/>
        </w:tabs>
        <w:spacing w:before="0" w:after="56"/>
      </w:pPr>
      <w:r>
        <w:t>НАСЕЛЕНИЯ И ТЕРРИТОРИЙ БЛАГОУСТРОЙСТВА (В ТОМ ЧИСЛЕ ПАРКОВ, САДОВ, СКВЕРОВ, БУЛЬВАРОВ В ГРАНИЦАХ ЖИЛЫХ ЗОН)</w:t>
      </w:r>
      <w:r>
        <w:tab/>
        <w:t>43</w:t>
      </w:r>
    </w:p>
    <w:p w:rsidR="00C92CF7" w:rsidRDefault="00413242" w:rsidP="00C92CF7">
      <w:pPr>
        <w:pStyle w:val="39"/>
        <w:framePr w:w="9552" w:h="4886" w:hRule="exact" w:wrap="none" w:vAnchor="page" w:hAnchor="page" w:x="1651" w:y="4893"/>
        <w:numPr>
          <w:ilvl w:val="0"/>
          <w:numId w:val="33"/>
        </w:numPr>
        <w:shd w:val="clear" w:color="auto" w:fill="auto"/>
        <w:tabs>
          <w:tab w:val="left" w:pos="1234"/>
        </w:tabs>
        <w:spacing w:before="0" w:after="0" w:line="370" w:lineRule="exact"/>
        <w:ind w:left="720"/>
      </w:pPr>
      <w:hyperlink w:anchor="bookmark101" w:tooltip="Current Document">
        <w:r w:rsidR="00C92CF7">
          <w:t>ОБОСНОВАНИЕ МЕСТНЫХ НОРМАТИВОВ РАЗМЕЩЕНИЯ СПЕЦИАЛЬНЫХ ОБЪЕКТОВ И</w:t>
        </w:r>
      </w:hyperlink>
    </w:p>
    <w:p w:rsidR="00C92CF7" w:rsidRDefault="00C92CF7" w:rsidP="00C92CF7">
      <w:pPr>
        <w:pStyle w:val="39"/>
        <w:framePr w:w="9552" w:h="4886" w:hRule="exact" w:wrap="none" w:vAnchor="page" w:hAnchor="page" w:x="1651" w:y="4893"/>
        <w:shd w:val="clear" w:color="auto" w:fill="auto"/>
        <w:tabs>
          <w:tab w:val="left" w:leader="dot" w:pos="9195"/>
        </w:tabs>
        <w:spacing w:before="0" w:after="204" w:line="370" w:lineRule="exact"/>
      </w:pPr>
      <w:r>
        <w:t>ТЕРРИТОРИИ</w:t>
      </w:r>
      <w:r>
        <w:tab/>
        <w:t>45</w:t>
      </w:r>
    </w:p>
    <w:p w:rsidR="00C92CF7" w:rsidRDefault="00413242" w:rsidP="00C92CF7">
      <w:pPr>
        <w:pStyle w:val="43"/>
        <w:framePr w:w="9552" w:h="4886" w:hRule="exact" w:wrap="none" w:vAnchor="page" w:hAnchor="page" w:x="1651" w:y="4893"/>
        <w:numPr>
          <w:ilvl w:val="1"/>
          <w:numId w:val="33"/>
        </w:numPr>
        <w:shd w:val="clear" w:color="auto" w:fill="auto"/>
        <w:tabs>
          <w:tab w:val="left" w:pos="1714"/>
          <w:tab w:val="right" w:leader="dot" w:pos="9491"/>
        </w:tabs>
        <w:spacing w:before="0" w:after="133" w:line="190" w:lineRule="exact"/>
        <w:ind w:left="960"/>
      </w:pPr>
      <w:hyperlink w:anchor="bookmark104" w:tooltip="Current Document">
        <w:r w:rsidR="00C92CF7">
          <w:t>Н</w:t>
        </w:r>
        <w:r w:rsidR="00C92CF7">
          <w:rPr>
            <w:rStyle w:val="44"/>
          </w:rPr>
          <w:t>ормативы размещения мест захоронения</w:t>
        </w:r>
        <w:r w:rsidR="00C92CF7">
          <w:rPr>
            <w:rStyle w:val="44"/>
          </w:rPr>
          <w:tab/>
        </w:r>
        <w:r w:rsidR="00C92CF7">
          <w:t>45</w:t>
        </w:r>
      </w:hyperlink>
    </w:p>
    <w:p w:rsidR="00C92CF7" w:rsidRDefault="00413242" w:rsidP="00C92CF7">
      <w:pPr>
        <w:pStyle w:val="39"/>
        <w:framePr w:w="9552" w:h="4886" w:hRule="exact" w:wrap="none" w:vAnchor="page" w:hAnchor="page" w:x="1651" w:y="4893"/>
        <w:numPr>
          <w:ilvl w:val="0"/>
          <w:numId w:val="33"/>
        </w:numPr>
        <w:shd w:val="clear" w:color="auto" w:fill="auto"/>
        <w:tabs>
          <w:tab w:val="left" w:pos="1234"/>
        </w:tabs>
        <w:spacing w:before="0" w:after="0" w:line="365" w:lineRule="exact"/>
        <w:ind w:left="720"/>
      </w:pPr>
      <w:hyperlink w:anchor="bookmark105" w:tooltip="Current Document">
        <w:r w:rsidR="00C92CF7">
          <w:t xml:space="preserve">ОБОСНОВАНИЕ МЕСТНЫХ НОРМАТИВОВ ПО ЗАЩИТЕ НАСЕЛЕНИЯ И ТЕРРИТОРИЙ </w:t>
        </w:r>
        <w:proofErr w:type="gramStart"/>
        <w:r w:rsidR="00C92CF7">
          <w:t>ОТ</w:t>
        </w:r>
        <w:proofErr w:type="gramEnd"/>
      </w:hyperlink>
    </w:p>
    <w:p w:rsidR="00C92CF7" w:rsidRDefault="00C92CF7" w:rsidP="00C92CF7">
      <w:pPr>
        <w:pStyle w:val="39"/>
        <w:framePr w:w="9552" w:h="4886" w:hRule="exact" w:wrap="none" w:vAnchor="page" w:hAnchor="page" w:x="1651" w:y="4893"/>
        <w:shd w:val="clear" w:color="auto" w:fill="auto"/>
        <w:tabs>
          <w:tab w:val="right" w:leader="dot" w:pos="9491"/>
        </w:tabs>
        <w:spacing w:before="0" w:after="200" w:line="365" w:lineRule="exact"/>
      </w:pPr>
      <w:r>
        <w:t>ВОЗДЕЙСТВИЯ ЧРЕЗВЫЧАЙНЫХ СИТУАЦИЙ ПРИРОДНОГО И ТЕХНОГЕННОГО ХАРАКТЕРА И ИХ ПОСЛЕДСТВИЙ</w:t>
      </w:r>
      <w:r>
        <w:tab/>
        <w:t>46</w:t>
      </w:r>
    </w:p>
    <w:p w:rsidR="00C92CF7" w:rsidRDefault="00413242" w:rsidP="00C92CF7">
      <w:pPr>
        <w:pStyle w:val="43"/>
        <w:framePr w:w="9552" w:h="4886" w:hRule="exact" w:wrap="none" w:vAnchor="page" w:hAnchor="page" w:x="1651" w:y="4893"/>
        <w:numPr>
          <w:ilvl w:val="1"/>
          <w:numId w:val="33"/>
        </w:numPr>
        <w:shd w:val="clear" w:color="auto" w:fill="auto"/>
        <w:tabs>
          <w:tab w:val="left" w:pos="1714"/>
          <w:tab w:val="right" w:leader="dot" w:pos="9491"/>
        </w:tabs>
        <w:spacing w:before="0" w:line="190" w:lineRule="exact"/>
        <w:ind w:left="960"/>
      </w:pPr>
      <w:hyperlink w:anchor="bookmark107" w:tooltip="Current Document">
        <w:r w:rsidR="00C92CF7">
          <w:t>О</w:t>
        </w:r>
        <w:r w:rsidR="00C92CF7">
          <w:rPr>
            <w:rStyle w:val="44"/>
          </w:rPr>
          <w:t>бщие требования</w:t>
        </w:r>
        <w:r w:rsidR="00C92CF7">
          <w:rPr>
            <w:rStyle w:val="44"/>
          </w:rPr>
          <w:tab/>
        </w:r>
        <w:r w:rsidR="00C92CF7">
          <w:t>47</w:t>
        </w:r>
      </w:hyperlink>
    </w:p>
    <w:p w:rsidR="00C92CF7" w:rsidRDefault="00413242" w:rsidP="00C92CF7">
      <w:pPr>
        <w:pStyle w:val="43"/>
        <w:framePr w:w="9552" w:h="3839" w:hRule="exact" w:wrap="none" w:vAnchor="page" w:hAnchor="page" w:x="1651" w:y="9753"/>
        <w:numPr>
          <w:ilvl w:val="1"/>
          <w:numId w:val="33"/>
        </w:numPr>
        <w:shd w:val="clear" w:color="auto" w:fill="auto"/>
        <w:tabs>
          <w:tab w:val="left" w:pos="1714"/>
          <w:tab w:val="left" w:pos="5050"/>
          <w:tab w:val="left" w:pos="6394"/>
          <w:tab w:val="left" w:pos="7378"/>
          <w:tab w:val="left" w:pos="7896"/>
        </w:tabs>
        <w:spacing w:before="0" w:line="370" w:lineRule="exact"/>
        <w:ind w:left="960"/>
      </w:pPr>
      <w:hyperlink w:anchor="bookmark108" w:tooltip="Current Document">
        <w:r w:rsidR="00C92CF7">
          <w:t>М</w:t>
        </w:r>
        <w:r w:rsidR="00C92CF7">
          <w:rPr>
            <w:rStyle w:val="44"/>
          </w:rPr>
          <w:t>ероприятия по предупреждению</w:t>
        </w:r>
        <w:r w:rsidR="00C92CF7">
          <w:rPr>
            <w:rStyle w:val="44"/>
          </w:rPr>
          <w:tab/>
          <w:t>чрезвычайных</w:t>
        </w:r>
        <w:r w:rsidR="00C92CF7">
          <w:rPr>
            <w:rStyle w:val="44"/>
          </w:rPr>
          <w:tab/>
          <w:t>ситуаций</w:t>
        </w:r>
        <w:r w:rsidR="00C92CF7">
          <w:rPr>
            <w:rStyle w:val="44"/>
          </w:rPr>
          <w:tab/>
          <w:t>при</w:t>
        </w:r>
        <w:r w:rsidR="00C92CF7">
          <w:rPr>
            <w:rStyle w:val="44"/>
          </w:rPr>
          <w:tab/>
        </w:r>
        <w:proofErr w:type="gramStart"/>
        <w:r w:rsidR="00C92CF7">
          <w:rPr>
            <w:rStyle w:val="44"/>
          </w:rPr>
          <w:t>градостроительном</w:t>
        </w:r>
        <w:proofErr w:type="gramEnd"/>
      </w:hyperlink>
    </w:p>
    <w:p w:rsidR="00C92CF7" w:rsidRDefault="00C92CF7" w:rsidP="00C92CF7">
      <w:pPr>
        <w:pStyle w:val="43"/>
        <w:framePr w:w="9552" w:h="3839" w:hRule="exact" w:wrap="none" w:vAnchor="page" w:hAnchor="page" w:x="1651" w:y="9753"/>
        <w:shd w:val="clear" w:color="auto" w:fill="auto"/>
        <w:tabs>
          <w:tab w:val="left" w:leader="dot" w:pos="9195"/>
        </w:tabs>
        <w:spacing w:before="0" w:after="64" w:line="370" w:lineRule="exact"/>
      </w:pPr>
      <w:proofErr w:type="gramStart"/>
      <w:r>
        <w:rPr>
          <w:rStyle w:val="44"/>
        </w:rPr>
        <w:t>проектировании</w:t>
      </w:r>
      <w:proofErr w:type="gramEnd"/>
      <w:r>
        <w:rPr>
          <w:rStyle w:val="44"/>
        </w:rPr>
        <w:tab/>
      </w:r>
      <w:r>
        <w:t>47</w:t>
      </w:r>
    </w:p>
    <w:p w:rsidR="00C92CF7" w:rsidRDefault="00413242" w:rsidP="00C92CF7">
      <w:pPr>
        <w:pStyle w:val="39"/>
        <w:framePr w:w="9552" w:h="3839" w:hRule="exact" w:wrap="none" w:vAnchor="page" w:hAnchor="page" w:x="1651" w:y="9753"/>
        <w:numPr>
          <w:ilvl w:val="0"/>
          <w:numId w:val="33"/>
        </w:numPr>
        <w:shd w:val="clear" w:color="auto" w:fill="auto"/>
        <w:tabs>
          <w:tab w:val="left" w:pos="1234"/>
          <w:tab w:val="right" w:leader="dot" w:pos="9451"/>
        </w:tabs>
        <w:spacing w:before="0" w:after="200" w:line="365" w:lineRule="exact"/>
        <w:ind w:firstLine="720"/>
        <w:jc w:val="left"/>
      </w:pPr>
      <w:hyperlink w:anchor="bookmark112" w:tooltip="Current Document">
        <w:r w:rsidR="00C92CF7">
          <w:t>ОБОСНОВАНИЕ МЕСТНЫХ НОРМАТИВОВ ГРАЖДАНСКОЙ ОБОРОНЫ И ТЕРРИТОРИАЛЬНОЙ ОБОРОНЫ</w:t>
        </w:r>
        <w:r w:rsidR="00C92CF7">
          <w:tab/>
          <w:t>49</w:t>
        </w:r>
      </w:hyperlink>
    </w:p>
    <w:p w:rsidR="00C92CF7" w:rsidRDefault="00C92CF7" w:rsidP="00C92CF7">
      <w:pPr>
        <w:pStyle w:val="43"/>
        <w:framePr w:w="9552" w:h="3839" w:hRule="exact" w:wrap="none" w:vAnchor="page" w:hAnchor="page" w:x="1651" w:y="9753"/>
        <w:shd w:val="clear" w:color="auto" w:fill="auto"/>
        <w:tabs>
          <w:tab w:val="right" w:leader="dot" w:pos="9491"/>
        </w:tabs>
        <w:spacing w:before="0" w:after="249" w:line="190" w:lineRule="exact"/>
        <w:ind w:left="960"/>
      </w:pPr>
      <w:r>
        <w:t>Г</w:t>
      </w:r>
      <w:r>
        <w:rPr>
          <w:rStyle w:val="44"/>
        </w:rPr>
        <w:t>ражданская оборона</w:t>
      </w:r>
      <w:r>
        <w:rPr>
          <w:rStyle w:val="44"/>
        </w:rPr>
        <w:tab/>
      </w:r>
      <w:r>
        <w:t>49</w:t>
      </w:r>
    </w:p>
    <w:p w:rsidR="00C92CF7" w:rsidRDefault="00C92CF7" w:rsidP="00C92CF7">
      <w:pPr>
        <w:pStyle w:val="39"/>
        <w:framePr w:w="9552" w:h="3839" w:hRule="exact" w:wrap="none" w:vAnchor="page" w:hAnchor="page" w:x="1651" w:y="9753"/>
        <w:shd w:val="clear" w:color="auto" w:fill="auto"/>
        <w:tabs>
          <w:tab w:val="right" w:leader="dot" w:pos="9491"/>
        </w:tabs>
        <w:spacing w:before="0" w:after="100" w:line="190" w:lineRule="exact"/>
        <w:ind w:left="720"/>
      </w:pPr>
      <w:r>
        <w:t xml:space="preserve">ТЕРРИТОРИАЛЬНАЯ ОБОРОНА (В РЕД. ФЕДЕРАЛЬНОГО ЗАКОНА ОТ 05.04.2013 </w:t>
      </w:r>
      <w:r>
        <w:rPr>
          <w:lang w:val="en-US" w:bidi="en-US"/>
        </w:rPr>
        <w:t>N</w:t>
      </w:r>
      <w:r w:rsidRPr="00367AE0">
        <w:rPr>
          <w:lang w:bidi="en-US"/>
        </w:rPr>
        <w:t xml:space="preserve"> </w:t>
      </w:r>
      <w:r>
        <w:t>55-ФЗ)</w:t>
      </w:r>
      <w:r>
        <w:tab/>
        <w:t>49</w:t>
      </w:r>
    </w:p>
    <w:p w:rsidR="00C92CF7" w:rsidRDefault="00413242" w:rsidP="00C92CF7">
      <w:pPr>
        <w:pStyle w:val="43"/>
        <w:framePr w:w="9552" w:h="3839" w:hRule="exact" w:wrap="none" w:vAnchor="page" w:hAnchor="page" w:x="1651" w:y="9753"/>
        <w:numPr>
          <w:ilvl w:val="1"/>
          <w:numId w:val="33"/>
        </w:numPr>
        <w:shd w:val="clear" w:color="auto" w:fill="auto"/>
        <w:tabs>
          <w:tab w:val="left" w:pos="1714"/>
          <w:tab w:val="left" w:pos="5110"/>
          <w:tab w:val="left" w:pos="6402"/>
          <w:tab w:val="left" w:pos="7378"/>
          <w:tab w:val="left" w:pos="7896"/>
        </w:tabs>
        <w:spacing w:before="0"/>
        <w:ind w:left="960"/>
      </w:pPr>
      <w:hyperlink w:anchor="bookmark114" w:tooltip="Current Document">
        <w:r w:rsidR="00C92CF7">
          <w:t>И</w:t>
        </w:r>
        <w:r w:rsidR="00C92CF7">
          <w:rPr>
            <w:rStyle w:val="44"/>
          </w:rPr>
          <w:t>нженерно</w:t>
        </w:r>
        <w:r w:rsidR="00C92CF7">
          <w:t>-</w:t>
        </w:r>
        <w:r w:rsidR="00C92CF7">
          <w:rPr>
            <w:rStyle w:val="44"/>
          </w:rPr>
          <w:t>технические мероприятия</w:t>
        </w:r>
        <w:r w:rsidR="00C92CF7">
          <w:rPr>
            <w:rStyle w:val="44"/>
          </w:rPr>
          <w:tab/>
          <w:t>гражданской</w:t>
        </w:r>
        <w:r w:rsidR="00C92CF7">
          <w:rPr>
            <w:rStyle w:val="44"/>
          </w:rPr>
          <w:tab/>
          <w:t>обороны</w:t>
        </w:r>
        <w:r w:rsidR="00C92CF7">
          <w:rPr>
            <w:rStyle w:val="44"/>
          </w:rPr>
          <w:tab/>
          <w:t>при</w:t>
        </w:r>
        <w:r w:rsidR="00C92CF7">
          <w:rPr>
            <w:rStyle w:val="44"/>
          </w:rPr>
          <w:tab/>
        </w:r>
        <w:proofErr w:type="gramStart"/>
        <w:r w:rsidR="00C92CF7">
          <w:rPr>
            <w:rStyle w:val="44"/>
          </w:rPr>
          <w:t>градостроительном</w:t>
        </w:r>
        <w:proofErr w:type="gramEnd"/>
      </w:hyperlink>
    </w:p>
    <w:p w:rsidR="00C92CF7" w:rsidRDefault="00C92CF7" w:rsidP="00C92CF7">
      <w:pPr>
        <w:pStyle w:val="43"/>
        <w:framePr w:w="9552" w:h="3839" w:hRule="exact" w:wrap="none" w:vAnchor="page" w:hAnchor="page" w:x="1651" w:y="9753"/>
        <w:shd w:val="clear" w:color="auto" w:fill="auto"/>
        <w:tabs>
          <w:tab w:val="left" w:leader="dot" w:pos="9195"/>
        </w:tabs>
        <w:spacing w:before="0"/>
      </w:pPr>
      <w:proofErr w:type="gramStart"/>
      <w:r>
        <w:rPr>
          <w:rStyle w:val="44"/>
        </w:rPr>
        <w:t>проектировании</w:t>
      </w:r>
      <w:proofErr w:type="gramEnd"/>
      <w:r>
        <w:rPr>
          <w:rStyle w:val="44"/>
        </w:rPr>
        <w:tab/>
      </w:r>
      <w:r>
        <w:t>51</w:t>
      </w:r>
    </w:p>
    <w:p w:rsidR="00C92CF7" w:rsidRDefault="00413242" w:rsidP="00C92CF7">
      <w:pPr>
        <w:pStyle w:val="43"/>
        <w:framePr w:w="9552" w:h="3839" w:hRule="exact" w:wrap="none" w:vAnchor="page" w:hAnchor="page" w:x="1651" w:y="9753"/>
        <w:numPr>
          <w:ilvl w:val="1"/>
          <w:numId w:val="33"/>
        </w:numPr>
        <w:shd w:val="clear" w:color="auto" w:fill="auto"/>
        <w:tabs>
          <w:tab w:val="left" w:pos="1714"/>
          <w:tab w:val="right" w:leader="dot" w:pos="9491"/>
        </w:tabs>
        <w:spacing w:before="0"/>
        <w:ind w:left="960"/>
      </w:pPr>
      <w:hyperlink w:anchor="bookmark117" w:tooltip="Current Document">
        <w:r w:rsidR="00C92CF7">
          <w:t>М</w:t>
        </w:r>
        <w:r w:rsidR="00C92CF7">
          <w:rPr>
            <w:rStyle w:val="44"/>
          </w:rPr>
          <w:t>ероприятия территориальной обороны</w:t>
        </w:r>
        <w:r w:rsidR="00C92CF7">
          <w:rPr>
            <w:rStyle w:val="44"/>
          </w:rPr>
          <w:tab/>
        </w:r>
        <w:r w:rsidR="00C92CF7">
          <w:t>51</w:t>
        </w:r>
      </w:hyperlink>
    </w:p>
    <w:p w:rsidR="00C92CF7" w:rsidRDefault="00C92CF7" w:rsidP="00C92CF7">
      <w:pPr>
        <w:framePr w:wrap="none" w:vAnchor="page" w:hAnchor="page" w:x="1738" w:y="16063"/>
        <w:spacing w:line="180" w:lineRule="exact"/>
      </w:pPr>
      <w:r>
        <w:rPr>
          <w:rStyle w:val="22"/>
          <w:rFonts w:eastAsiaTheme="minorHAnsi"/>
        </w:rPr>
        <w:t>ООО «ГЕОТРЕНД» 2014Г.</w:t>
      </w:r>
    </w:p>
    <w:p w:rsidR="00C92CF7" w:rsidRDefault="00C92CF7" w:rsidP="00C92CF7">
      <w:pPr>
        <w:framePr w:wrap="none" w:vAnchor="page" w:hAnchor="page" w:x="10978" w:y="16063"/>
        <w:spacing w:line="180" w:lineRule="exact"/>
      </w:pPr>
      <w:r>
        <w:rPr>
          <w:rStyle w:val="22"/>
          <w:rFonts w:eastAsiaTheme="minorHAnsi"/>
        </w:rPr>
        <w:t>3</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26848" behindDoc="1" locked="0" layoutInCell="1" allowOverlap="1">
                <wp:simplePos x="0" y="0"/>
                <wp:positionH relativeFrom="page">
                  <wp:posOffset>1080135</wp:posOffset>
                </wp:positionH>
                <wp:positionV relativeFrom="page">
                  <wp:posOffset>143510</wp:posOffset>
                </wp:positionV>
                <wp:extent cx="6010910" cy="469265"/>
                <wp:effectExtent l="3810" t="635" r="0" b="0"/>
                <wp:wrapNone/>
                <wp:docPr id="175" name="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5" o:spid="_x0000_s1026" style="position:absolute;margin-left:85.05pt;margin-top:11.3pt;width:473.3pt;height:36.9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27872" behindDoc="1" locked="0" layoutInCell="1" allowOverlap="1">
                <wp:simplePos x="0" y="0"/>
                <wp:positionH relativeFrom="page">
                  <wp:posOffset>1064895</wp:posOffset>
                </wp:positionH>
                <wp:positionV relativeFrom="page">
                  <wp:posOffset>128270</wp:posOffset>
                </wp:positionV>
                <wp:extent cx="6041390" cy="499745"/>
                <wp:effectExtent l="0" t="4445" r="0" b="635"/>
                <wp:wrapNone/>
                <wp:docPr id="174" name="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4" o:spid="_x0000_s1026" style="position:absolute;margin-left:83.85pt;margin-top:10.1pt;width:475.7pt;height:39.3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" fillcolor="#5a9bd5" stroked="f">
                <w10:wrap anchorx="page" anchory="page"/>
              </v:rect>
            </w:pict>
          </mc:Fallback>
        </mc:AlternateContent>
      </w:r>
    </w:p>
    <w:p w:rsidR="00C92CF7" w:rsidRDefault="00C92CF7" w:rsidP="00C92CF7">
      <w:pPr>
        <w:framePr w:w="7747" w:h="480" w:hRule="exact" w:wrap="none" w:vAnchor="page" w:hAnchor="page" w:x="2902"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902"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framePr w:w="9552" w:h="13780" w:hRule="exact" w:wrap="none" w:vAnchor="page" w:hAnchor="page" w:x="1668" w:y="934"/>
        <w:spacing w:after="362" w:line="317" w:lineRule="exact"/>
        <w:ind w:left="460"/>
      </w:pPr>
      <w:bookmarkStart w:id="33" w:name="bookmark33"/>
      <w:bookmarkStart w:id="34" w:name="bookmark34"/>
      <w:bookmarkStart w:id="35" w:name="bookmark35"/>
      <w:r>
        <w:t>1. Общие положения. Перечень нормативных (нормативных правовых) актов и нормативных технических документов (нормативная база).</w:t>
      </w:r>
      <w:bookmarkEnd w:id="33"/>
      <w:bookmarkEnd w:id="34"/>
      <w:bookmarkEnd w:id="35"/>
    </w:p>
    <w:p w:rsidR="00C92CF7" w:rsidRDefault="00C92CF7" w:rsidP="00C92CF7">
      <w:pPr>
        <w:framePr w:w="9552" w:h="13780" w:hRule="exact" w:wrap="none" w:vAnchor="page" w:hAnchor="page" w:x="1668" w:y="934"/>
        <w:widowControl w:val="0"/>
        <w:numPr>
          <w:ilvl w:val="0"/>
          <w:numId w:val="35"/>
        </w:numPr>
        <w:tabs>
          <w:tab w:val="left" w:pos="1438"/>
        </w:tabs>
        <w:spacing w:after="52" w:line="240" w:lineRule="exact"/>
        <w:ind w:firstLine="740"/>
        <w:jc w:val="both"/>
        <w:outlineLvl w:val="2"/>
      </w:pPr>
      <w:bookmarkStart w:id="36" w:name="bookmark36"/>
      <w:r>
        <w:t>Общие положения</w:t>
      </w:r>
      <w:bookmarkEnd w:id="36"/>
    </w:p>
    <w:p w:rsidR="00C92CF7" w:rsidRDefault="00C92CF7" w:rsidP="00C92CF7">
      <w:pPr>
        <w:pStyle w:val="24"/>
        <w:framePr w:w="9552" w:h="13780" w:hRule="exact" w:wrap="none" w:vAnchor="page" w:hAnchor="page" w:x="1668" w:y="934"/>
        <w:shd w:val="clear" w:color="auto" w:fill="auto"/>
        <w:ind w:firstLine="740"/>
      </w:pPr>
      <w:r>
        <w:t xml:space="preserve">Местные нормативы градостроительного проектирования (далее также "нормативы") муниципального образования Верхнечебеньковский сельсовет (далее также "поселения") разработаны в целях </w:t>
      </w:r>
      <w:proofErr w:type="gramStart"/>
      <w:r>
        <w:t>реализации полномочий органов местного самоуправления поселения</w:t>
      </w:r>
      <w:proofErr w:type="gramEnd"/>
      <w:r>
        <w:t xml:space="preserve"> по решению вопросов местного значения.</w:t>
      </w:r>
    </w:p>
    <w:p w:rsidR="00C92CF7" w:rsidRDefault="00C92CF7" w:rsidP="00C92CF7">
      <w:pPr>
        <w:pStyle w:val="24"/>
        <w:framePr w:w="9552" w:h="13780" w:hRule="exact" w:wrap="none" w:vAnchor="page" w:hAnchor="page" w:x="1668" w:y="934"/>
        <w:shd w:val="clear" w:color="auto" w:fill="auto"/>
        <w:ind w:firstLine="740"/>
      </w:pPr>
      <w:r>
        <w:t>Местные нормативы градостроительного проектирования муниципального образования Верхнечебеньковский сельсовет устанавливают совокупность расчетных показателей минимально допустимого уровня обеспеченности населения объектами местного значения поселения,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всех групп населения поселения.</w:t>
      </w:r>
    </w:p>
    <w:p w:rsidR="00C92CF7" w:rsidRDefault="00C92CF7" w:rsidP="00C92CF7">
      <w:pPr>
        <w:pStyle w:val="24"/>
        <w:framePr w:w="9552" w:h="13780" w:hRule="exact" w:wrap="none" w:vAnchor="page" w:hAnchor="page" w:x="1668" w:y="934"/>
        <w:shd w:val="clear" w:color="auto" w:fill="auto"/>
        <w:ind w:firstLine="740"/>
      </w:pPr>
      <w:r>
        <w:t>Подготовка местных нормативов градостроительного проектирования муниципального образования Верхнечебеньковский сельсовет осуществлена с учетом требований нормативных, в том числе нормативных технических документов, перечисленных в разделе 1.2. "Нормативная база" материалов по обоснованию расчётных показателей местных нормативов градостроительного проектирования.</w:t>
      </w:r>
    </w:p>
    <w:p w:rsidR="00C92CF7" w:rsidRDefault="00C92CF7" w:rsidP="00C92CF7">
      <w:pPr>
        <w:pStyle w:val="24"/>
        <w:framePr w:w="9552" w:h="13780" w:hRule="exact" w:wrap="none" w:vAnchor="page" w:hAnchor="page" w:x="1668" w:y="934"/>
        <w:shd w:val="clear" w:color="auto" w:fill="auto"/>
        <w:ind w:firstLine="740"/>
      </w:pPr>
      <w:r>
        <w:t>Местные нормативы градостроительного проектирования поселения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поселения.</w:t>
      </w:r>
    </w:p>
    <w:p w:rsidR="00C92CF7" w:rsidRDefault="00C92CF7" w:rsidP="00C92CF7">
      <w:pPr>
        <w:pStyle w:val="24"/>
        <w:framePr w:w="9552" w:h="13780" w:hRule="exact" w:wrap="none" w:vAnchor="page" w:hAnchor="page" w:x="1668" w:y="934"/>
        <w:shd w:val="clear" w:color="auto" w:fill="auto"/>
        <w:ind w:firstLine="740"/>
      </w:pPr>
      <w:r>
        <w:t>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сведений об уровне автомобилизации, предложений органов местного самоуправления, заинтересованных организаций и лиц.</w:t>
      </w:r>
    </w:p>
    <w:p w:rsidR="00C92CF7" w:rsidRDefault="00C92CF7" w:rsidP="00C92CF7">
      <w:pPr>
        <w:pStyle w:val="24"/>
        <w:framePr w:w="9552" w:h="13780" w:hRule="exact" w:wrap="none" w:vAnchor="page" w:hAnchor="page" w:x="1668" w:y="934"/>
        <w:shd w:val="clear" w:color="auto" w:fill="auto"/>
        <w:ind w:firstLine="740"/>
      </w:pPr>
      <w:r>
        <w:t>Местные нормативы градостроительного проектирования поселения подготовлены</w:t>
      </w:r>
    </w:p>
    <w:p w:rsidR="00C92CF7" w:rsidRDefault="00C92CF7" w:rsidP="00C92CF7">
      <w:pPr>
        <w:pStyle w:val="24"/>
        <w:framePr w:w="9552" w:h="13780" w:hRule="exact" w:wrap="none" w:vAnchor="page" w:hAnchor="page" w:x="1668" w:y="934"/>
        <w:shd w:val="clear" w:color="auto" w:fill="auto"/>
        <w:tabs>
          <w:tab w:val="left" w:leader="underscore" w:pos="8496"/>
          <w:tab w:val="left" w:leader="underscore" w:pos="9154"/>
        </w:tabs>
      </w:pPr>
      <w:r>
        <w:t xml:space="preserve">на основании постановления администрации муниципального образования </w:t>
      </w:r>
      <w:proofErr w:type="gramStart"/>
      <w:r>
        <w:t>от</w:t>
      </w:r>
      <w:proofErr w:type="gramEnd"/>
      <w:r>
        <w:tab/>
        <w:t>№</w:t>
      </w:r>
      <w:r>
        <w:tab/>
        <w:t>"О</w:t>
      </w:r>
    </w:p>
    <w:p w:rsidR="00C92CF7" w:rsidRDefault="00C92CF7" w:rsidP="00C92CF7">
      <w:pPr>
        <w:pStyle w:val="24"/>
        <w:framePr w:w="9552" w:h="13780" w:hRule="exact" w:wrap="none" w:vAnchor="page" w:hAnchor="page" w:x="1668" w:y="934"/>
        <w:shd w:val="clear" w:color="auto" w:fill="auto"/>
      </w:pPr>
      <w:r>
        <w:t xml:space="preserve">подготовке местных нормативов градостроительного проектирования муниципального образования Верхнечебеньковский сельсовет </w:t>
      </w:r>
      <w:proofErr w:type="spellStart"/>
      <w:r>
        <w:t>Сакмарского</w:t>
      </w:r>
      <w:proofErr w:type="spellEnd"/>
      <w:r>
        <w:t xml:space="preserve"> района Оренбургской области".</w:t>
      </w:r>
    </w:p>
    <w:p w:rsidR="00C92CF7" w:rsidRDefault="00C92CF7" w:rsidP="00C92CF7">
      <w:pPr>
        <w:pStyle w:val="24"/>
        <w:framePr w:w="9552" w:h="13780" w:hRule="exact" w:wrap="none" w:vAnchor="page" w:hAnchor="page" w:x="1668" w:y="934"/>
        <w:shd w:val="clear" w:color="auto" w:fill="auto"/>
        <w:ind w:firstLine="740"/>
      </w:pPr>
      <w:bookmarkStart w:id="37" w:name="bookmark37"/>
      <w:proofErr w:type="gramStart"/>
      <w:r>
        <w:t xml:space="preserve">Местные нормативы градостроительного проектирования поселения подготовлены в соответствии со ст. 8, 24, ст. 29.1-29.4 Градостроительного кодекса Российской Федерации от 29.12.2004 №190-ФЗ, статьей 16 Федерального закона от 06.10.2003 №131-ФЗ "Об общих принципах организации местного самоуправления в Российской Федерации", Положением "О составе, порядке подготовки и утверждения местных нормативов градостроительного проектирования муниципального образования Верхнечебеньковский сельсовет </w:t>
      </w:r>
      <w:proofErr w:type="spellStart"/>
      <w:r>
        <w:t>Сакмарского</w:t>
      </w:r>
      <w:proofErr w:type="spellEnd"/>
      <w:r>
        <w:t xml:space="preserve"> района Оренбургской области", утверждённым Решением Совета</w:t>
      </w:r>
      <w:proofErr w:type="gramEnd"/>
      <w:r>
        <w:t xml:space="preserve"> депутатов от №</w:t>
      </w:r>
      <w:proofErr w:type="gramStart"/>
      <w:r>
        <w:t xml:space="preserve"> .</w:t>
      </w:r>
      <w:bookmarkEnd w:id="37"/>
      <w:proofErr w:type="gramEnd"/>
    </w:p>
    <w:p w:rsidR="00C92CF7" w:rsidRDefault="00C92CF7" w:rsidP="00C92CF7">
      <w:pPr>
        <w:framePr w:wrap="none" w:vAnchor="page" w:hAnchor="page" w:x="1668" w:y="15040"/>
        <w:widowControl w:val="0"/>
        <w:numPr>
          <w:ilvl w:val="0"/>
          <w:numId w:val="35"/>
        </w:numPr>
        <w:tabs>
          <w:tab w:val="left" w:pos="1438"/>
        </w:tabs>
        <w:spacing w:after="0" w:line="240" w:lineRule="exact"/>
        <w:ind w:firstLine="740"/>
        <w:jc w:val="both"/>
        <w:outlineLvl w:val="2"/>
      </w:pPr>
      <w:bookmarkStart w:id="38" w:name="bookmark38"/>
      <w:r>
        <w:t>Нормативная база</w:t>
      </w:r>
      <w:bookmarkEnd w:id="38"/>
    </w:p>
    <w:p w:rsidR="00C92CF7" w:rsidRDefault="00C92CF7" w:rsidP="00C92CF7">
      <w:pPr>
        <w:framePr w:wrap="none" w:vAnchor="page" w:hAnchor="page" w:x="1754" w:y="16063"/>
        <w:spacing w:line="180" w:lineRule="exact"/>
      </w:pPr>
      <w:r>
        <w:rPr>
          <w:rStyle w:val="22"/>
          <w:rFonts w:eastAsiaTheme="minorHAnsi"/>
        </w:rPr>
        <w:t>ООО «ГЕОТРЕНД» 2014Г.</w:t>
      </w:r>
    </w:p>
    <w:p w:rsidR="00C92CF7" w:rsidRDefault="00C92CF7" w:rsidP="00C92CF7">
      <w:pPr>
        <w:framePr w:wrap="none" w:vAnchor="page" w:hAnchor="page" w:x="10985" w:y="16063"/>
        <w:spacing w:line="180" w:lineRule="exact"/>
      </w:pPr>
      <w:r>
        <w:rPr>
          <w:rStyle w:val="22"/>
          <w:rFonts w:eastAsiaTheme="minorHAnsi"/>
        </w:rPr>
        <w:t>4</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28896" behindDoc="1" locked="0" layoutInCell="1" allowOverlap="1">
                <wp:simplePos x="0" y="0"/>
                <wp:positionH relativeFrom="page">
                  <wp:posOffset>1081405</wp:posOffset>
                </wp:positionH>
                <wp:positionV relativeFrom="page">
                  <wp:posOffset>143510</wp:posOffset>
                </wp:positionV>
                <wp:extent cx="6010910" cy="469265"/>
                <wp:effectExtent l="0" t="635" r="3810" b="0"/>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3" o:spid="_x0000_s1026" style="position:absolute;margin-left:85.15pt;margin-top:11.3pt;width:473.3pt;height:36.9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29920" behindDoc="1" locked="0" layoutInCell="1" allowOverlap="1">
                <wp:simplePos x="0" y="0"/>
                <wp:positionH relativeFrom="page">
                  <wp:posOffset>1066165</wp:posOffset>
                </wp:positionH>
                <wp:positionV relativeFrom="page">
                  <wp:posOffset>128270</wp:posOffset>
                </wp:positionV>
                <wp:extent cx="6041390" cy="499745"/>
                <wp:effectExtent l="0" t="4445" r="0" b="635"/>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2" o:spid="_x0000_s1026" style="position:absolute;margin-left:83.95pt;margin-top:10.1pt;width:475.7pt;height:39.3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" fillcolor="#5a9bd5" stroked="f">
                <w10:wrap anchorx="page" anchory="page"/>
              </v:rect>
            </w:pict>
          </mc:Fallback>
        </mc:AlternateContent>
      </w:r>
    </w:p>
    <w:p w:rsidR="00C92CF7" w:rsidRDefault="00C92CF7" w:rsidP="00C92CF7">
      <w:pPr>
        <w:framePr w:w="7747" w:h="480" w:hRule="exact" w:wrap="none" w:vAnchor="page" w:hAnchor="page" w:x="2904"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904"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80"/>
        <w:framePr w:w="9547" w:h="14324" w:hRule="exact" w:wrap="none" w:vAnchor="page" w:hAnchor="page" w:x="1670" w:y="995"/>
        <w:numPr>
          <w:ilvl w:val="0"/>
          <w:numId w:val="36"/>
        </w:numPr>
        <w:shd w:val="clear" w:color="auto" w:fill="auto"/>
        <w:tabs>
          <w:tab w:val="left" w:pos="1450"/>
        </w:tabs>
        <w:spacing w:after="107" w:line="240" w:lineRule="exact"/>
        <w:ind w:left="740"/>
      </w:pPr>
      <w:bookmarkStart w:id="39" w:name="bookmark39"/>
      <w:r>
        <w:t>Кодексы Российской Федерации</w:t>
      </w:r>
      <w:bookmarkEnd w:id="39"/>
    </w:p>
    <w:p w:rsidR="00C92CF7" w:rsidRDefault="00C92CF7" w:rsidP="00C92CF7">
      <w:pPr>
        <w:pStyle w:val="24"/>
        <w:framePr w:w="9547" w:h="14324" w:hRule="exact" w:wrap="none" w:vAnchor="page" w:hAnchor="page" w:x="1670" w:y="995"/>
        <w:numPr>
          <w:ilvl w:val="0"/>
          <w:numId w:val="37"/>
        </w:numPr>
        <w:shd w:val="clear" w:color="auto" w:fill="auto"/>
        <w:tabs>
          <w:tab w:val="left" w:pos="1000"/>
        </w:tabs>
        <w:ind w:left="740"/>
      </w:pPr>
      <w:r>
        <w:t>Градостроительный кодекс Российской Федерации от 29 декабря 2004 г. № 190-ФЗ;</w:t>
      </w:r>
    </w:p>
    <w:p w:rsidR="00C92CF7" w:rsidRDefault="00C92CF7" w:rsidP="00C92CF7">
      <w:pPr>
        <w:pStyle w:val="24"/>
        <w:framePr w:w="9547" w:h="14324" w:hRule="exact" w:wrap="none" w:vAnchor="page" w:hAnchor="page" w:x="1670" w:y="995"/>
        <w:numPr>
          <w:ilvl w:val="0"/>
          <w:numId w:val="37"/>
        </w:numPr>
        <w:shd w:val="clear" w:color="auto" w:fill="auto"/>
        <w:tabs>
          <w:tab w:val="left" w:pos="1000"/>
        </w:tabs>
        <w:ind w:left="740"/>
      </w:pPr>
      <w:r>
        <w:t>Земельный кодекс Российской Федерации от 25 октября 2001 г. № 136-ФЗ;</w:t>
      </w:r>
    </w:p>
    <w:p w:rsidR="00C92CF7" w:rsidRDefault="00C92CF7" w:rsidP="00C92CF7">
      <w:pPr>
        <w:pStyle w:val="24"/>
        <w:framePr w:w="9547" w:h="14324" w:hRule="exact" w:wrap="none" w:vAnchor="page" w:hAnchor="page" w:x="1670" w:y="995"/>
        <w:numPr>
          <w:ilvl w:val="0"/>
          <w:numId w:val="37"/>
        </w:numPr>
        <w:shd w:val="clear" w:color="auto" w:fill="auto"/>
        <w:tabs>
          <w:tab w:val="left" w:pos="1000"/>
        </w:tabs>
        <w:ind w:left="740"/>
      </w:pPr>
      <w:r>
        <w:t>Гражданский кодекс Российской Федерации, часть I, от 30 ноября 1994 г. № 51-ФЗ;</w:t>
      </w:r>
    </w:p>
    <w:p w:rsidR="00C92CF7" w:rsidRDefault="00C92CF7" w:rsidP="00C92CF7">
      <w:pPr>
        <w:pStyle w:val="24"/>
        <w:framePr w:w="9547" w:h="14324" w:hRule="exact" w:wrap="none" w:vAnchor="page" w:hAnchor="page" w:x="1670" w:y="995"/>
        <w:numPr>
          <w:ilvl w:val="0"/>
          <w:numId w:val="37"/>
        </w:numPr>
        <w:shd w:val="clear" w:color="auto" w:fill="auto"/>
        <w:tabs>
          <w:tab w:val="left" w:pos="1000"/>
        </w:tabs>
        <w:ind w:left="740"/>
      </w:pPr>
      <w:r>
        <w:t>Водный кодекс Российской Федерации от 3 июня 2006 г. № 74-ФЗ;</w:t>
      </w:r>
    </w:p>
    <w:p w:rsidR="00C92CF7" w:rsidRDefault="00C92CF7" w:rsidP="00C92CF7">
      <w:pPr>
        <w:pStyle w:val="24"/>
        <w:framePr w:w="9547" w:h="14324" w:hRule="exact" w:wrap="none" w:vAnchor="page" w:hAnchor="page" w:x="1670" w:y="995"/>
        <w:numPr>
          <w:ilvl w:val="0"/>
          <w:numId w:val="37"/>
        </w:numPr>
        <w:shd w:val="clear" w:color="auto" w:fill="auto"/>
        <w:tabs>
          <w:tab w:val="left" w:pos="1000"/>
        </w:tabs>
        <w:ind w:left="740"/>
      </w:pPr>
      <w:r>
        <w:t>Лесной кодекс Российской Федерации от 4 декабря 2006 г. № 200-ФЗ;</w:t>
      </w:r>
    </w:p>
    <w:p w:rsidR="00C92CF7" w:rsidRDefault="00C92CF7" w:rsidP="00C92CF7">
      <w:pPr>
        <w:pStyle w:val="24"/>
        <w:framePr w:w="9547" w:h="14324" w:hRule="exact" w:wrap="none" w:vAnchor="page" w:hAnchor="page" w:x="1670" w:y="995"/>
        <w:numPr>
          <w:ilvl w:val="0"/>
          <w:numId w:val="37"/>
        </w:numPr>
        <w:shd w:val="clear" w:color="auto" w:fill="auto"/>
        <w:tabs>
          <w:tab w:val="left" w:pos="1000"/>
        </w:tabs>
        <w:ind w:left="740"/>
      </w:pPr>
      <w:r>
        <w:t>Воздушный кодекс Российской Федерации от 19 марта 1997 г. № 60-ФЗ;</w:t>
      </w:r>
    </w:p>
    <w:p w:rsidR="00C92CF7" w:rsidRDefault="00C92CF7" w:rsidP="00C92CF7">
      <w:pPr>
        <w:pStyle w:val="24"/>
        <w:framePr w:w="9547" w:h="14324" w:hRule="exact" w:wrap="none" w:vAnchor="page" w:hAnchor="page" w:x="1670" w:y="995"/>
        <w:numPr>
          <w:ilvl w:val="0"/>
          <w:numId w:val="37"/>
        </w:numPr>
        <w:shd w:val="clear" w:color="auto" w:fill="auto"/>
        <w:tabs>
          <w:tab w:val="left" w:pos="1000"/>
        </w:tabs>
        <w:spacing w:after="122"/>
        <w:ind w:left="740"/>
      </w:pPr>
      <w:bookmarkStart w:id="40" w:name="bookmark40"/>
      <w:r>
        <w:t>Жилищный кодекс Российской Федерации от 29 декабря 2004 г. № 188-ФЗ.</w:t>
      </w:r>
      <w:bookmarkEnd w:id="40"/>
    </w:p>
    <w:p w:rsidR="00C92CF7" w:rsidRDefault="00C92CF7" w:rsidP="00C92CF7">
      <w:pPr>
        <w:pStyle w:val="80"/>
        <w:framePr w:w="9547" w:h="14324" w:hRule="exact" w:wrap="none" w:vAnchor="page" w:hAnchor="page" w:x="1670" w:y="995"/>
        <w:numPr>
          <w:ilvl w:val="0"/>
          <w:numId w:val="36"/>
        </w:numPr>
        <w:shd w:val="clear" w:color="auto" w:fill="auto"/>
        <w:tabs>
          <w:tab w:val="left" w:pos="1450"/>
        </w:tabs>
        <w:spacing w:after="107" w:line="240" w:lineRule="exact"/>
        <w:ind w:left="740"/>
      </w:pPr>
      <w:r>
        <w:t xml:space="preserve">Федерал </w:t>
      </w:r>
      <w:proofErr w:type="spellStart"/>
      <w:r>
        <w:t>ьн</w:t>
      </w:r>
      <w:proofErr w:type="spellEnd"/>
      <w:r>
        <w:t xml:space="preserve"> </w:t>
      </w:r>
      <w:proofErr w:type="spellStart"/>
      <w:r>
        <w:t>ые</w:t>
      </w:r>
      <w:proofErr w:type="spellEnd"/>
      <w:r>
        <w:t xml:space="preserve"> закон ы</w:t>
      </w:r>
    </w:p>
    <w:p w:rsidR="00C92CF7" w:rsidRDefault="00C92CF7" w:rsidP="00C92CF7">
      <w:pPr>
        <w:pStyle w:val="24"/>
        <w:framePr w:w="9547" w:h="14324" w:hRule="exact" w:wrap="none" w:vAnchor="page" w:hAnchor="page" w:x="1670" w:y="995"/>
        <w:shd w:val="clear" w:color="auto" w:fill="auto"/>
        <w:ind w:firstLine="740"/>
        <w:jc w:val="left"/>
      </w:pPr>
      <w:r>
        <w:t>-федеральный закон от 29 декабря 2004 г. № 191-ФЗ "О введении в действие Градостроительного кодекса Российской Федерации";</w:t>
      </w:r>
    </w:p>
    <w:p w:rsidR="00C92CF7" w:rsidRDefault="00C92CF7" w:rsidP="00C92CF7">
      <w:pPr>
        <w:pStyle w:val="24"/>
        <w:framePr w:w="9547" w:h="14324" w:hRule="exact" w:wrap="none" w:vAnchor="page" w:hAnchor="page" w:x="1670" w:y="995"/>
        <w:shd w:val="clear" w:color="auto" w:fill="auto"/>
        <w:ind w:firstLine="740"/>
        <w:jc w:val="left"/>
      </w:pPr>
      <w:r>
        <w:t>-федеральный закон от 25 октября 2001 г. № 137-ФЗ "О введении в действие Земельного кодекса Российской Федерации";</w:t>
      </w:r>
    </w:p>
    <w:p w:rsidR="00C92CF7" w:rsidRDefault="00C92CF7" w:rsidP="00C92CF7">
      <w:pPr>
        <w:pStyle w:val="24"/>
        <w:framePr w:w="9547" w:h="14324" w:hRule="exact" w:wrap="none" w:vAnchor="page" w:hAnchor="page" w:x="1670" w:y="995"/>
        <w:shd w:val="clear" w:color="auto" w:fill="auto"/>
        <w:ind w:firstLine="740"/>
        <w:jc w:val="left"/>
      </w:pPr>
      <w:r>
        <w:t>-федеральный закон от 6 октября 2003 г. № 131-ФЗ "Об общих принципах организации местного самоуправления в Российской Федерации";</w:t>
      </w:r>
    </w:p>
    <w:p w:rsidR="00C92CF7" w:rsidRDefault="00C92CF7" w:rsidP="00C92CF7">
      <w:pPr>
        <w:pStyle w:val="24"/>
        <w:framePr w:w="9547" w:h="14324" w:hRule="exact" w:wrap="none" w:vAnchor="page" w:hAnchor="page" w:x="1670" w:y="995"/>
        <w:shd w:val="clear" w:color="auto" w:fill="auto"/>
        <w:tabs>
          <w:tab w:val="left" w:pos="6683"/>
        </w:tabs>
        <w:ind w:left="740"/>
      </w:pPr>
      <w:r>
        <w:t>-федеральный закон от 27 декабря 2002 г. №</w:t>
      </w:r>
      <w:r>
        <w:tab/>
        <w:t>184-ФЗ "</w:t>
      </w:r>
      <w:proofErr w:type="gramStart"/>
      <w:r>
        <w:t>О</w:t>
      </w:r>
      <w:proofErr w:type="gramEnd"/>
      <w:r>
        <w:t xml:space="preserve"> техническом</w:t>
      </w:r>
    </w:p>
    <w:p w:rsidR="00C92CF7" w:rsidRDefault="00C92CF7" w:rsidP="00C92CF7">
      <w:pPr>
        <w:pStyle w:val="24"/>
        <w:framePr w:w="9547" w:h="14324" w:hRule="exact" w:wrap="none" w:vAnchor="page" w:hAnchor="page" w:x="1670" w:y="995"/>
        <w:shd w:val="clear" w:color="auto" w:fill="auto"/>
        <w:jc w:val="left"/>
      </w:pPr>
      <w:proofErr w:type="gramStart"/>
      <w:r>
        <w:t>регулировании</w:t>
      </w:r>
      <w:proofErr w:type="gramEnd"/>
      <w:r>
        <w:t>";</w:t>
      </w:r>
    </w:p>
    <w:p w:rsidR="00C92CF7" w:rsidRDefault="00C92CF7" w:rsidP="00C92CF7">
      <w:pPr>
        <w:pStyle w:val="24"/>
        <w:framePr w:w="9547" w:h="14324" w:hRule="exact" w:wrap="none" w:vAnchor="page" w:hAnchor="page" w:x="1670" w:y="995"/>
        <w:shd w:val="clear" w:color="auto" w:fill="auto"/>
        <w:ind w:firstLine="740"/>
        <w:jc w:val="left"/>
      </w:pPr>
      <w:r>
        <w:t xml:space="preserve">-федеральный закон от 26 марта 2003 г. № 35-ФЗ "Об электроэнергетике"; </w:t>
      </w:r>
      <w:proofErr w:type="gramStart"/>
      <w:r>
        <w:t>-ф</w:t>
      </w:r>
      <w:proofErr w:type="gramEnd"/>
      <w:r>
        <w:t>едеральный закон Российской Федерации от 27 июля 2010 г. № 190-ФЗ "О теплоснабжении";</w:t>
      </w:r>
    </w:p>
    <w:p w:rsidR="00C92CF7" w:rsidRDefault="00C92CF7" w:rsidP="00C92CF7">
      <w:pPr>
        <w:pStyle w:val="24"/>
        <w:framePr w:w="9547" w:h="14324" w:hRule="exact" w:wrap="none" w:vAnchor="page" w:hAnchor="page" w:x="1670" w:y="995"/>
        <w:shd w:val="clear" w:color="auto" w:fill="auto"/>
        <w:ind w:firstLine="740"/>
        <w:jc w:val="left"/>
      </w:pPr>
      <w:r>
        <w:t>-федеральный закон от 07 декабря 2011 г. № 416-ФЗ "О водоснабжении и водоотведении";</w:t>
      </w:r>
    </w:p>
    <w:p w:rsidR="00C92CF7" w:rsidRDefault="00C92CF7" w:rsidP="00C92CF7">
      <w:pPr>
        <w:pStyle w:val="24"/>
        <w:framePr w:w="9547" w:h="14324" w:hRule="exact" w:wrap="none" w:vAnchor="page" w:hAnchor="page" w:x="1670" w:y="995"/>
        <w:shd w:val="clear" w:color="auto" w:fill="auto"/>
        <w:ind w:firstLine="740"/>
        <w:jc w:val="left"/>
      </w:pPr>
      <w:r>
        <w:t>-федеральный закон от 08 ноября 2007 г. № 257-ФЗ "Об автомобильных дорогах и о дорожной деятельности в Российской Федерации";</w:t>
      </w:r>
    </w:p>
    <w:p w:rsidR="00C92CF7" w:rsidRDefault="00C92CF7" w:rsidP="00C92CF7">
      <w:pPr>
        <w:pStyle w:val="24"/>
        <w:framePr w:w="9547" w:h="14324" w:hRule="exact" w:wrap="none" w:vAnchor="page" w:hAnchor="page" w:x="1670" w:y="995"/>
        <w:shd w:val="clear" w:color="auto" w:fill="auto"/>
        <w:ind w:firstLine="740"/>
        <w:jc w:val="left"/>
      </w:pPr>
      <w:r>
        <w:t>-федеральный закон от 10 января 2003 № 17-ФЗ "О железнодорожном транспорте в Российской Федерации";</w:t>
      </w:r>
    </w:p>
    <w:p w:rsidR="00C92CF7" w:rsidRDefault="00C92CF7" w:rsidP="00C92CF7">
      <w:pPr>
        <w:pStyle w:val="24"/>
        <w:framePr w:w="9547" w:h="14324" w:hRule="exact" w:wrap="none" w:vAnchor="page" w:hAnchor="page" w:x="1670" w:y="995"/>
        <w:shd w:val="clear" w:color="auto" w:fill="auto"/>
        <w:ind w:left="740"/>
        <w:jc w:val="left"/>
      </w:pPr>
      <w:r>
        <w:t xml:space="preserve">-федеральный закон от 21 декабря 1994 г. № 69-ФЗ "О пожарной безопасности"; </w:t>
      </w:r>
      <w:proofErr w:type="gramStart"/>
      <w:r>
        <w:t>-ф</w:t>
      </w:r>
      <w:proofErr w:type="gramEnd"/>
      <w:r>
        <w:t>едеральный закон от 22 июля 2008 г. № 123-ФЗ "Технический регламент о требованиях пожарной безопасности";</w:t>
      </w:r>
    </w:p>
    <w:p w:rsidR="00C92CF7" w:rsidRDefault="00C92CF7" w:rsidP="00C92CF7">
      <w:pPr>
        <w:pStyle w:val="24"/>
        <w:framePr w:w="9547" w:h="14324" w:hRule="exact" w:wrap="none" w:vAnchor="page" w:hAnchor="page" w:x="1670" w:y="995"/>
        <w:shd w:val="clear" w:color="auto" w:fill="auto"/>
        <w:ind w:firstLine="740"/>
        <w:jc w:val="left"/>
      </w:pPr>
      <w:r>
        <w:t xml:space="preserve">-федеральный закон от 12 февраля 1998 г. № 28-ФЗ "О гражданской обороне"; </w:t>
      </w:r>
      <w:proofErr w:type="gramStart"/>
      <w:r>
        <w:t>-ф</w:t>
      </w:r>
      <w:proofErr w:type="gramEnd"/>
      <w:r>
        <w:t>едеральный закон от 21 декабря 1994 г. № 68-ФЗ "О защите населения и территорий от чрезвычайных ситуаций природного и техногенного характера";</w:t>
      </w:r>
    </w:p>
    <w:p w:rsidR="00C92CF7" w:rsidRDefault="00C92CF7" w:rsidP="00C92CF7">
      <w:pPr>
        <w:pStyle w:val="24"/>
        <w:framePr w:w="9547" w:h="14324" w:hRule="exact" w:wrap="none" w:vAnchor="page" w:hAnchor="page" w:x="1670" w:y="995"/>
        <w:shd w:val="clear" w:color="auto" w:fill="auto"/>
        <w:ind w:firstLine="740"/>
        <w:jc w:val="left"/>
      </w:pPr>
      <w:r>
        <w:t>-федеральный закон от 30 марта 1999 г. № 52-ФЗ "О санитарно-эпидемиологическом благополучии населения";</w:t>
      </w:r>
    </w:p>
    <w:p w:rsidR="00C92CF7" w:rsidRDefault="00C92CF7" w:rsidP="00C92CF7">
      <w:pPr>
        <w:pStyle w:val="24"/>
        <w:framePr w:w="9547" w:h="14324" w:hRule="exact" w:wrap="none" w:vAnchor="page" w:hAnchor="page" w:x="1670" w:y="995"/>
        <w:shd w:val="clear" w:color="auto" w:fill="auto"/>
        <w:ind w:firstLine="740"/>
        <w:jc w:val="left"/>
      </w:pPr>
      <w:r>
        <w:t xml:space="preserve">-федеральный закон от 10 января 2002 г. № 7-ФЗ "Об охране окружающей среды"; </w:t>
      </w:r>
      <w:proofErr w:type="gramStart"/>
      <w:r>
        <w:t>-ф</w:t>
      </w:r>
      <w:proofErr w:type="gramEnd"/>
      <w:r>
        <w:t>едеральный закон от 4 мая 1999 г. № 96-ФЗ "Об охране атмосферного воздуха"; -федеральный закон от 24 июня 1998 г. № 89-ФЗ "Об отходах производства и потребления";</w:t>
      </w:r>
    </w:p>
    <w:p w:rsidR="00C92CF7" w:rsidRDefault="00C92CF7" w:rsidP="00C92CF7">
      <w:pPr>
        <w:pStyle w:val="24"/>
        <w:framePr w:w="9547" w:h="14324" w:hRule="exact" w:wrap="none" w:vAnchor="page" w:hAnchor="page" w:x="1670" w:y="995"/>
        <w:shd w:val="clear" w:color="auto" w:fill="auto"/>
        <w:ind w:firstLine="740"/>
        <w:jc w:val="left"/>
      </w:pPr>
      <w:r>
        <w:t>-федеральный закон от 25 июня 2002 г. № 73-ФЗ "Об объектах культурного наследия (памятниках истории и культуры) народов Российской Федерации";</w:t>
      </w:r>
    </w:p>
    <w:p w:rsidR="00C92CF7" w:rsidRDefault="00C92CF7" w:rsidP="00C92CF7">
      <w:pPr>
        <w:pStyle w:val="24"/>
        <w:framePr w:w="9547" w:h="14324" w:hRule="exact" w:wrap="none" w:vAnchor="page" w:hAnchor="page" w:x="1670" w:y="995"/>
        <w:shd w:val="clear" w:color="auto" w:fill="auto"/>
        <w:tabs>
          <w:tab w:val="left" w:pos="6668"/>
        </w:tabs>
        <w:ind w:left="740"/>
      </w:pPr>
      <w:r>
        <w:t>-федеральный закон от 15 апреля 1998 г. №</w:t>
      </w:r>
      <w:r>
        <w:tab/>
        <w:t>66-ФЗ "</w:t>
      </w:r>
      <w:proofErr w:type="gramStart"/>
      <w:r>
        <w:t>О</w:t>
      </w:r>
      <w:proofErr w:type="gramEnd"/>
      <w:r>
        <w:t xml:space="preserve"> садоводческих,</w:t>
      </w:r>
    </w:p>
    <w:p w:rsidR="00C92CF7" w:rsidRDefault="00C92CF7" w:rsidP="00C92CF7">
      <w:pPr>
        <w:pStyle w:val="24"/>
        <w:framePr w:w="9547" w:h="14324" w:hRule="exact" w:wrap="none" w:vAnchor="page" w:hAnchor="page" w:x="1670" w:y="995"/>
        <w:shd w:val="clear" w:color="auto" w:fill="auto"/>
        <w:jc w:val="left"/>
      </w:pPr>
      <w:r>
        <w:t xml:space="preserve">огороднических и дачных некоммерческих </w:t>
      </w:r>
      <w:proofErr w:type="gramStart"/>
      <w:r>
        <w:t>объединениях</w:t>
      </w:r>
      <w:proofErr w:type="gramEnd"/>
      <w:r>
        <w:t xml:space="preserve"> граждан";</w:t>
      </w:r>
    </w:p>
    <w:p w:rsidR="00C92CF7" w:rsidRDefault="00C92CF7" w:rsidP="00C92CF7">
      <w:pPr>
        <w:pStyle w:val="24"/>
        <w:framePr w:w="9547" w:h="14324" w:hRule="exact" w:wrap="none" w:vAnchor="page" w:hAnchor="page" w:x="1670" w:y="995"/>
        <w:shd w:val="clear" w:color="auto" w:fill="auto"/>
        <w:ind w:firstLine="740"/>
        <w:jc w:val="left"/>
      </w:pPr>
      <w:r>
        <w:t>-федеральный закон от 21 декабря 2004 г. № 172-ФЗ "О переводе земель или земельных участков из одной категории в другую";</w:t>
      </w:r>
    </w:p>
    <w:p w:rsidR="00C92CF7" w:rsidRDefault="00C92CF7" w:rsidP="00C92CF7">
      <w:pPr>
        <w:framePr w:wrap="none" w:vAnchor="page" w:hAnchor="page" w:x="1757" w:y="16063"/>
        <w:spacing w:line="180" w:lineRule="exact"/>
      </w:pPr>
      <w:r>
        <w:rPr>
          <w:rStyle w:val="22"/>
          <w:rFonts w:eastAsiaTheme="minorHAnsi"/>
        </w:rPr>
        <w:t>ООО «ГЕОТРЕНД» 2014Г.</w:t>
      </w:r>
    </w:p>
    <w:p w:rsidR="00C92CF7" w:rsidRDefault="00C92CF7" w:rsidP="00C92CF7">
      <w:pPr>
        <w:framePr w:wrap="none" w:vAnchor="page" w:hAnchor="page" w:x="10997" w:y="16063"/>
        <w:spacing w:line="180" w:lineRule="exact"/>
      </w:pPr>
      <w:r>
        <w:rPr>
          <w:rStyle w:val="22"/>
          <w:rFonts w:eastAsiaTheme="minorHAnsi"/>
        </w:rPr>
        <w:t>5</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30944" behindDoc="1" locked="0" layoutInCell="1" allowOverlap="1">
                <wp:simplePos x="0" y="0"/>
                <wp:positionH relativeFrom="page">
                  <wp:posOffset>1081405</wp:posOffset>
                </wp:positionH>
                <wp:positionV relativeFrom="page">
                  <wp:posOffset>143510</wp:posOffset>
                </wp:positionV>
                <wp:extent cx="6010910" cy="469265"/>
                <wp:effectExtent l="0" t="635" r="3810" b="0"/>
                <wp:wrapNone/>
                <wp:docPr id="171" name="Прямоугольник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1" o:spid="_x0000_s1026" style="position:absolute;margin-left:85.15pt;margin-top:11.3pt;width:473.3pt;height:36.9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31968" behindDoc="1" locked="0" layoutInCell="1" allowOverlap="1">
                <wp:simplePos x="0" y="0"/>
                <wp:positionH relativeFrom="page">
                  <wp:posOffset>1066165</wp:posOffset>
                </wp:positionH>
                <wp:positionV relativeFrom="page">
                  <wp:posOffset>128270</wp:posOffset>
                </wp:positionV>
                <wp:extent cx="6041390" cy="499745"/>
                <wp:effectExtent l="0" t="4445" r="0" b="635"/>
                <wp:wrapNone/>
                <wp:docPr id="170" name="Прямо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0" o:spid="_x0000_s1026" style="position:absolute;margin-left:83.95pt;margin-top:10.1pt;width:475.7pt;height:39.3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" fillcolor="#5a9bd5" stroked="f">
                <w10:wrap anchorx="page" anchory="page"/>
              </v:rect>
            </w:pict>
          </mc:Fallback>
        </mc:AlternateContent>
      </w:r>
    </w:p>
    <w:p w:rsidR="00C92CF7" w:rsidRDefault="00C92CF7" w:rsidP="00C92CF7">
      <w:pPr>
        <w:framePr w:w="7747" w:h="480" w:hRule="exact" w:wrap="none" w:vAnchor="page" w:hAnchor="page" w:x="2904"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904"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547" w:h="14538" w:hRule="exact" w:wrap="none" w:vAnchor="page" w:hAnchor="page" w:x="1670" w:y="930"/>
        <w:shd w:val="clear" w:color="auto" w:fill="auto"/>
        <w:spacing w:after="122"/>
        <w:ind w:firstLine="740"/>
      </w:pPr>
      <w:bookmarkStart w:id="41" w:name="bookmark41"/>
      <w:r>
        <w:t>-федеральный закон от 24 июля 2007 № 221-ФЗ "О государственном кадастре недвижимости".</w:t>
      </w:r>
      <w:bookmarkEnd w:id="41"/>
    </w:p>
    <w:p w:rsidR="00C92CF7" w:rsidRDefault="00C92CF7" w:rsidP="00C92CF7">
      <w:pPr>
        <w:pStyle w:val="80"/>
        <w:framePr w:w="9547" w:h="14538" w:hRule="exact" w:wrap="none" w:vAnchor="page" w:hAnchor="page" w:x="1670" w:y="930"/>
        <w:numPr>
          <w:ilvl w:val="0"/>
          <w:numId w:val="36"/>
        </w:numPr>
        <w:shd w:val="clear" w:color="auto" w:fill="auto"/>
        <w:tabs>
          <w:tab w:val="left" w:pos="1436"/>
        </w:tabs>
        <w:spacing w:after="47" w:line="240" w:lineRule="exact"/>
        <w:ind w:firstLine="740"/>
      </w:pPr>
      <w:r>
        <w:t>Постановления Правительства Российской Федерации</w:t>
      </w:r>
    </w:p>
    <w:p w:rsidR="00C92CF7" w:rsidRDefault="00C92CF7" w:rsidP="00C92CF7">
      <w:pPr>
        <w:pStyle w:val="24"/>
        <w:framePr w:w="9547" w:h="14538" w:hRule="exact" w:wrap="none" w:vAnchor="page" w:hAnchor="page" w:x="1670" w:y="930"/>
        <w:numPr>
          <w:ilvl w:val="0"/>
          <w:numId w:val="37"/>
        </w:numPr>
        <w:shd w:val="clear" w:color="auto" w:fill="auto"/>
        <w:tabs>
          <w:tab w:val="left" w:pos="898"/>
        </w:tabs>
        <w:ind w:firstLine="740"/>
      </w:pPr>
      <w:r>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C92CF7" w:rsidRDefault="00C92CF7" w:rsidP="00C92CF7">
      <w:pPr>
        <w:pStyle w:val="24"/>
        <w:framePr w:w="9547" w:h="14538" w:hRule="exact" w:wrap="none" w:vAnchor="page" w:hAnchor="page" w:x="1670" w:y="930"/>
        <w:numPr>
          <w:ilvl w:val="0"/>
          <w:numId w:val="37"/>
        </w:numPr>
        <w:shd w:val="clear" w:color="auto" w:fill="auto"/>
        <w:tabs>
          <w:tab w:val="left" w:pos="908"/>
        </w:tabs>
        <w:ind w:firstLine="740"/>
      </w:pPr>
      <w:r>
        <w:t>постановление Правительства Российской Федерации от 9 июня 2006 г. № 363 "Об информационном обеспечении градостроительной деятельности";</w:t>
      </w:r>
    </w:p>
    <w:p w:rsidR="00C92CF7" w:rsidRDefault="00C92CF7" w:rsidP="00C92CF7">
      <w:pPr>
        <w:pStyle w:val="24"/>
        <w:framePr w:w="9547" w:h="14538" w:hRule="exact" w:wrap="none" w:vAnchor="page" w:hAnchor="page" w:x="1670" w:y="930"/>
        <w:numPr>
          <w:ilvl w:val="0"/>
          <w:numId w:val="37"/>
        </w:numPr>
        <w:shd w:val="clear" w:color="auto" w:fill="auto"/>
        <w:tabs>
          <w:tab w:val="left" w:pos="908"/>
        </w:tabs>
        <w:ind w:firstLine="740"/>
      </w:pPr>
      <w:r>
        <w:t>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C92CF7" w:rsidRDefault="00C92CF7" w:rsidP="00C92CF7">
      <w:pPr>
        <w:pStyle w:val="24"/>
        <w:framePr w:w="9547" w:h="14538" w:hRule="exact" w:wrap="none" w:vAnchor="page" w:hAnchor="page" w:x="1670" w:y="930"/>
        <w:numPr>
          <w:ilvl w:val="0"/>
          <w:numId w:val="37"/>
        </w:numPr>
        <w:shd w:val="clear" w:color="auto" w:fill="auto"/>
        <w:tabs>
          <w:tab w:val="left" w:pos="918"/>
        </w:tabs>
        <w:ind w:firstLine="740"/>
      </w:pPr>
      <w: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92CF7" w:rsidRDefault="00C92CF7" w:rsidP="00C92CF7">
      <w:pPr>
        <w:pStyle w:val="24"/>
        <w:framePr w:w="9547" w:h="14538" w:hRule="exact" w:wrap="none" w:vAnchor="page" w:hAnchor="page" w:x="1670" w:y="930"/>
        <w:numPr>
          <w:ilvl w:val="0"/>
          <w:numId w:val="37"/>
        </w:numPr>
        <w:shd w:val="clear" w:color="auto" w:fill="auto"/>
        <w:tabs>
          <w:tab w:val="left" w:pos="898"/>
        </w:tabs>
        <w:ind w:firstLine="740"/>
      </w:pPr>
      <w:r>
        <w:t>постановление Правительства Российской Федерации от 20 ноября 2000 г. № 878 "Об утверждении Правил охраны газораспределительных сетей";</w:t>
      </w:r>
    </w:p>
    <w:p w:rsidR="00C92CF7" w:rsidRDefault="00C92CF7" w:rsidP="00C92CF7">
      <w:pPr>
        <w:pStyle w:val="24"/>
        <w:framePr w:w="9547" w:h="14538" w:hRule="exact" w:wrap="none" w:vAnchor="page" w:hAnchor="page" w:x="1670" w:y="930"/>
        <w:numPr>
          <w:ilvl w:val="0"/>
          <w:numId w:val="37"/>
        </w:numPr>
        <w:shd w:val="clear" w:color="auto" w:fill="auto"/>
        <w:tabs>
          <w:tab w:val="left" w:pos="898"/>
        </w:tabs>
        <w:ind w:firstLine="740"/>
      </w:pPr>
      <w:r>
        <w:t>постановление Правительства Российской Федерации от 5 сентября 2013 г. № 782 "О схемах водоснабжения и водоотведения";</w:t>
      </w:r>
    </w:p>
    <w:p w:rsidR="00C92CF7" w:rsidRDefault="00C92CF7" w:rsidP="00C92CF7">
      <w:pPr>
        <w:pStyle w:val="24"/>
        <w:framePr w:w="9547" w:h="14538" w:hRule="exact" w:wrap="none" w:vAnchor="page" w:hAnchor="page" w:x="1670" w:y="930"/>
        <w:numPr>
          <w:ilvl w:val="0"/>
          <w:numId w:val="37"/>
        </w:numPr>
        <w:shd w:val="clear" w:color="auto" w:fill="auto"/>
        <w:tabs>
          <w:tab w:val="left" w:pos="898"/>
        </w:tabs>
        <w:ind w:firstLine="740"/>
      </w:pPr>
      <w:r>
        <w:t>постановление Правительства Российской Федерации от 09 июня 1995 г. № 578 "Об утверждении Правил охраны линий и сооружений связи Российской Федерации";</w:t>
      </w:r>
    </w:p>
    <w:p w:rsidR="00C92CF7" w:rsidRDefault="00C92CF7" w:rsidP="00C92CF7">
      <w:pPr>
        <w:pStyle w:val="24"/>
        <w:framePr w:w="9547" w:h="14538" w:hRule="exact" w:wrap="none" w:vAnchor="page" w:hAnchor="page" w:x="1670" w:y="930"/>
        <w:numPr>
          <w:ilvl w:val="0"/>
          <w:numId w:val="37"/>
        </w:numPr>
        <w:shd w:val="clear" w:color="auto" w:fill="auto"/>
        <w:tabs>
          <w:tab w:val="left" w:pos="913"/>
        </w:tabs>
        <w:ind w:firstLine="740"/>
      </w:pPr>
      <w:r>
        <w:t>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w:t>
      </w:r>
    </w:p>
    <w:p w:rsidR="00C92CF7" w:rsidRDefault="00C92CF7" w:rsidP="00C92CF7">
      <w:pPr>
        <w:pStyle w:val="24"/>
        <w:framePr w:w="9547" w:h="14538" w:hRule="exact" w:wrap="none" w:vAnchor="page" w:hAnchor="page" w:x="1670" w:y="930"/>
        <w:numPr>
          <w:ilvl w:val="0"/>
          <w:numId w:val="37"/>
        </w:numPr>
        <w:shd w:val="clear" w:color="auto" w:fill="auto"/>
        <w:tabs>
          <w:tab w:val="left" w:pos="898"/>
        </w:tabs>
        <w:ind w:firstLine="740"/>
      </w:pPr>
      <w:r>
        <w:t>постановление Правительства Российской Федерации от 28 сентября 2009 г. № 767 "О классификации автомобильных дорог в Российской Федерации";</w:t>
      </w:r>
    </w:p>
    <w:p w:rsidR="00C92CF7" w:rsidRDefault="00C92CF7" w:rsidP="00C92CF7">
      <w:pPr>
        <w:pStyle w:val="24"/>
        <w:framePr w:w="9547" w:h="14538" w:hRule="exact" w:wrap="none" w:vAnchor="page" w:hAnchor="page" w:x="1670" w:y="930"/>
        <w:numPr>
          <w:ilvl w:val="0"/>
          <w:numId w:val="37"/>
        </w:numPr>
        <w:shd w:val="clear" w:color="auto" w:fill="auto"/>
        <w:tabs>
          <w:tab w:val="left" w:pos="918"/>
        </w:tabs>
        <w:ind w:firstLine="740"/>
      </w:pPr>
      <w:r>
        <w:t>постановление Правительства Российской Федерации от 29 октября 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92CF7" w:rsidRDefault="00C92CF7" w:rsidP="00C92CF7">
      <w:pPr>
        <w:pStyle w:val="24"/>
        <w:framePr w:w="9547" w:h="14538" w:hRule="exact" w:wrap="none" w:vAnchor="page" w:hAnchor="page" w:x="1670" w:y="930"/>
        <w:numPr>
          <w:ilvl w:val="0"/>
          <w:numId w:val="37"/>
        </w:numPr>
        <w:shd w:val="clear" w:color="auto" w:fill="auto"/>
        <w:tabs>
          <w:tab w:val="left" w:pos="898"/>
        </w:tabs>
        <w:ind w:firstLine="740"/>
      </w:pPr>
      <w:r>
        <w:t>постановление Правительства Российской Федерации от 25 апреля 2012 г. № 390 "Правила противопожарного режима в Российской Федерации";</w:t>
      </w:r>
    </w:p>
    <w:p w:rsidR="00C92CF7" w:rsidRDefault="00C92CF7" w:rsidP="00C92CF7">
      <w:pPr>
        <w:pStyle w:val="24"/>
        <w:framePr w:w="9547" w:h="14538" w:hRule="exact" w:wrap="none" w:vAnchor="page" w:hAnchor="page" w:x="1670" w:y="930"/>
        <w:numPr>
          <w:ilvl w:val="0"/>
          <w:numId w:val="37"/>
        </w:numPr>
        <w:shd w:val="clear" w:color="auto" w:fill="auto"/>
        <w:tabs>
          <w:tab w:val="left" w:pos="918"/>
        </w:tabs>
        <w:ind w:firstLine="740"/>
      </w:pPr>
      <w:proofErr w:type="gramStart"/>
      <w:r>
        <w:t>постановление Правительства РФ от 05.05.2014 г.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w:t>
      </w:r>
      <w:proofErr w:type="gramEnd"/>
      <w:r>
        <w:t xml:space="preserve"> </w:t>
      </w:r>
      <w:proofErr w:type="gramStart"/>
      <w:r>
        <w:t>Российской Федерации, других войск, воинских формирований и органов, выполняющих задачи в области обороны страны");</w:t>
      </w:r>
      <w:proofErr w:type="gramEnd"/>
    </w:p>
    <w:p w:rsidR="00C92CF7" w:rsidRDefault="00C92CF7" w:rsidP="00C92CF7">
      <w:pPr>
        <w:pStyle w:val="24"/>
        <w:framePr w:w="9547" w:h="14538" w:hRule="exact" w:wrap="none" w:vAnchor="page" w:hAnchor="page" w:x="1670" w:y="930"/>
        <w:numPr>
          <w:ilvl w:val="0"/>
          <w:numId w:val="37"/>
        </w:numPr>
        <w:shd w:val="clear" w:color="auto" w:fill="auto"/>
        <w:tabs>
          <w:tab w:val="left" w:pos="908"/>
        </w:tabs>
        <w:ind w:firstLine="740"/>
      </w:pPr>
      <w:r>
        <w:t>постановление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p>
    <w:p w:rsidR="00C92CF7" w:rsidRDefault="00C92CF7" w:rsidP="00C92CF7">
      <w:pPr>
        <w:pStyle w:val="24"/>
        <w:framePr w:w="9547" w:h="14538" w:hRule="exact" w:wrap="none" w:vAnchor="page" w:hAnchor="page" w:x="1670" w:y="930"/>
        <w:numPr>
          <w:ilvl w:val="0"/>
          <w:numId w:val="37"/>
        </w:numPr>
        <w:shd w:val="clear" w:color="auto" w:fill="auto"/>
        <w:tabs>
          <w:tab w:val="left" w:pos="898"/>
        </w:tabs>
        <w:ind w:firstLine="740"/>
      </w:pPr>
      <w:r>
        <w:t>постановление Правительства Российской Федерации от 29 июня 2007 г. № 414 "Об утверждении Правил санитарной безопасности в лесах";</w:t>
      </w:r>
    </w:p>
    <w:p w:rsidR="00C92CF7" w:rsidRDefault="00C92CF7" w:rsidP="00C92CF7">
      <w:pPr>
        <w:framePr w:wrap="none" w:vAnchor="page" w:hAnchor="page" w:x="1757" w:y="16063"/>
        <w:spacing w:line="180" w:lineRule="exact"/>
      </w:pPr>
      <w:r>
        <w:rPr>
          <w:rStyle w:val="22"/>
          <w:rFonts w:eastAsiaTheme="minorHAnsi"/>
        </w:rPr>
        <w:t>ООО «ГЕОТРЕНД» 2014Г.</w:t>
      </w:r>
    </w:p>
    <w:p w:rsidR="00C92CF7" w:rsidRDefault="00C92CF7" w:rsidP="00C92CF7">
      <w:pPr>
        <w:framePr w:wrap="none" w:vAnchor="page" w:hAnchor="page" w:x="10992" w:y="16063"/>
        <w:spacing w:line="180" w:lineRule="exact"/>
      </w:pPr>
      <w:r>
        <w:rPr>
          <w:rStyle w:val="22"/>
          <w:rFonts w:eastAsiaTheme="minorHAnsi"/>
        </w:rPr>
        <w:t>6</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32992" behindDoc="1" locked="0" layoutInCell="1" allowOverlap="1">
                <wp:simplePos x="0" y="0"/>
                <wp:positionH relativeFrom="page">
                  <wp:posOffset>1081405</wp:posOffset>
                </wp:positionH>
                <wp:positionV relativeFrom="page">
                  <wp:posOffset>143510</wp:posOffset>
                </wp:positionV>
                <wp:extent cx="6010910" cy="469265"/>
                <wp:effectExtent l="0" t="635" r="3810" b="0"/>
                <wp:wrapNone/>
                <wp:docPr id="169"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9" o:spid="_x0000_s1026" style="position:absolute;margin-left:85.15pt;margin-top:11.3pt;width:473.3pt;height:36.95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34016" behindDoc="1" locked="0" layoutInCell="1" allowOverlap="1">
                <wp:simplePos x="0" y="0"/>
                <wp:positionH relativeFrom="page">
                  <wp:posOffset>1066165</wp:posOffset>
                </wp:positionH>
                <wp:positionV relativeFrom="page">
                  <wp:posOffset>128270</wp:posOffset>
                </wp:positionV>
                <wp:extent cx="6041390" cy="499745"/>
                <wp:effectExtent l="0" t="4445" r="0" b="635"/>
                <wp:wrapNone/>
                <wp:docPr id="168" name="Прямоугольник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8" o:spid="_x0000_s1026" style="position:absolute;margin-left:83.95pt;margin-top:10.1pt;width:475.7pt;height:39.3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" fillcolor="#5a9bd5" stroked="f">
                <w10:wrap anchorx="page" anchory="page"/>
              </v:rect>
            </w:pict>
          </mc:Fallback>
        </mc:AlternateContent>
      </w:r>
    </w:p>
    <w:p w:rsidR="00C92CF7" w:rsidRDefault="00C92CF7" w:rsidP="00C92CF7">
      <w:pPr>
        <w:framePr w:w="7747" w:h="480" w:hRule="exact" w:wrap="none" w:vAnchor="page" w:hAnchor="page" w:x="2904"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904"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547" w:h="14467" w:hRule="exact" w:wrap="none" w:vAnchor="page" w:hAnchor="page" w:x="1670" w:y="929"/>
        <w:numPr>
          <w:ilvl w:val="0"/>
          <w:numId w:val="37"/>
        </w:numPr>
        <w:shd w:val="clear" w:color="auto" w:fill="auto"/>
        <w:tabs>
          <w:tab w:val="left" w:pos="898"/>
        </w:tabs>
        <w:ind w:firstLine="740"/>
      </w:pPr>
      <w:r>
        <w:t>постановление Правительства Российской Федерации от 30 июня 2007 г. № 417 "Об утверждении Правил пожарной безопасности в лесах";</w:t>
      </w:r>
    </w:p>
    <w:p w:rsidR="00C92CF7" w:rsidRDefault="00C92CF7" w:rsidP="00C92CF7">
      <w:pPr>
        <w:pStyle w:val="24"/>
        <w:framePr w:w="9547" w:h="14467" w:hRule="exact" w:wrap="none" w:vAnchor="page" w:hAnchor="page" w:x="1670" w:y="929"/>
        <w:numPr>
          <w:ilvl w:val="0"/>
          <w:numId w:val="37"/>
        </w:numPr>
        <w:shd w:val="clear" w:color="auto" w:fill="auto"/>
        <w:tabs>
          <w:tab w:val="left" w:pos="913"/>
        </w:tabs>
        <w:ind w:firstLine="740"/>
      </w:pPr>
      <w:r>
        <w:t xml:space="preserve">распоряжение Правительства Российской Федерации от 19 октября 1999 г. № 1683 - </w:t>
      </w:r>
      <w:proofErr w:type="gramStart"/>
      <w:r>
        <w:t>р</w:t>
      </w:r>
      <w:proofErr w:type="gramEnd"/>
      <w:r>
        <w:t xml:space="preserve"> "О методике определения нормативной потребности субъектов Российской Федерации в объектах социальной инфраструктуры".</w:t>
      </w:r>
    </w:p>
    <w:p w:rsidR="00C92CF7" w:rsidRDefault="00C92CF7" w:rsidP="00C92CF7">
      <w:pPr>
        <w:pStyle w:val="24"/>
        <w:framePr w:w="9547" w:h="14467" w:hRule="exact" w:wrap="none" w:vAnchor="page" w:hAnchor="page" w:x="1670" w:y="929"/>
        <w:numPr>
          <w:ilvl w:val="0"/>
          <w:numId w:val="37"/>
        </w:numPr>
        <w:shd w:val="clear" w:color="auto" w:fill="auto"/>
        <w:tabs>
          <w:tab w:val="left" w:pos="908"/>
        </w:tabs>
        <w:spacing w:after="122"/>
        <w:ind w:firstLine="740"/>
      </w:pPr>
      <w:bookmarkStart w:id="42" w:name="bookmark42"/>
      <w:r>
        <w:t>распоряжение Правительства Российской Федерации от 03 июля 1996 г. № 1063-р "О социальных нормативах и нормах", изменения, внесенные распоряжением № 923-р от 13 июля 2007 г. в распоряжение Правительства Российской Федерации от 3 июля 1996 г. № 1063-р.</w:t>
      </w:r>
      <w:bookmarkEnd w:id="42"/>
    </w:p>
    <w:p w:rsidR="00C92CF7" w:rsidRDefault="00C92CF7" w:rsidP="00C92CF7">
      <w:pPr>
        <w:pStyle w:val="80"/>
        <w:framePr w:w="9547" w:h="14467" w:hRule="exact" w:wrap="none" w:vAnchor="page" w:hAnchor="page" w:x="1670" w:y="929"/>
        <w:numPr>
          <w:ilvl w:val="0"/>
          <w:numId w:val="36"/>
        </w:numPr>
        <w:shd w:val="clear" w:color="auto" w:fill="auto"/>
        <w:tabs>
          <w:tab w:val="left" w:pos="1421"/>
        </w:tabs>
        <w:spacing w:after="37" w:line="240" w:lineRule="exact"/>
        <w:ind w:firstLine="740"/>
      </w:pPr>
      <w:r>
        <w:t>Документы министерств и ведомств Российской Федерации</w:t>
      </w:r>
    </w:p>
    <w:p w:rsidR="00C92CF7" w:rsidRDefault="00C92CF7" w:rsidP="00C92CF7">
      <w:pPr>
        <w:pStyle w:val="24"/>
        <w:framePr w:w="9547" w:h="14467" w:hRule="exact" w:wrap="none" w:vAnchor="page" w:hAnchor="page" w:x="1670" w:y="929"/>
        <w:numPr>
          <w:ilvl w:val="0"/>
          <w:numId w:val="37"/>
        </w:numPr>
        <w:shd w:val="clear" w:color="auto" w:fill="auto"/>
        <w:tabs>
          <w:tab w:val="left" w:pos="908"/>
        </w:tabs>
        <w:ind w:firstLine="740"/>
      </w:pPr>
      <w:r>
        <w:t>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w:t>
      </w:r>
    </w:p>
    <w:p w:rsidR="00C92CF7" w:rsidRDefault="00C92CF7" w:rsidP="00C92CF7">
      <w:pPr>
        <w:pStyle w:val="24"/>
        <w:framePr w:w="9547" w:h="14467" w:hRule="exact" w:wrap="none" w:vAnchor="page" w:hAnchor="page" w:x="1670" w:y="929"/>
        <w:numPr>
          <w:ilvl w:val="0"/>
          <w:numId w:val="37"/>
        </w:numPr>
        <w:shd w:val="clear" w:color="auto" w:fill="auto"/>
        <w:tabs>
          <w:tab w:val="left" w:pos="918"/>
        </w:tabs>
        <w:ind w:firstLine="740"/>
      </w:pPr>
      <w:r>
        <w:t>приказ Министерства регионального развития Российской Федерации от 30.01.2012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C92CF7" w:rsidRDefault="00C92CF7" w:rsidP="00C92CF7">
      <w:pPr>
        <w:pStyle w:val="24"/>
        <w:framePr w:w="9547" w:h="14467" w:hRule="exact" w:wrap="none" w:vAnchor="page" w:hAnchor="page" w:x="1670" w:y="929"/>
        <w:numPr>
          <w:ilvl w:val="0"/>
          <w:numId w:val="37"/>
        </w:numPr>
        <w:shd w:val="clear" w:color="auto" w:fill="auto"/>
        <w:tabs>
          <w:tab w:val="left" w:pos="908"/>
        </w:tabs>
        <w:ind w:firstLine="740"/>
      </w:pPr>
      <w:r>
        <w:t xml:space="preserve">приказ Министерства регионального развития Российской Федерации от 27.02.2012 г. № 69 "Об утверждении </w:t>
      </w:r>
      <w:proofErr w:type="gramStart"/>
      <w:r>
        <w:t>порядка согласования проектов документов территориального планирования муниципальных</w:t>
      </w:r>
      <w:proofErr w:type="gramEnd"/>
      <w:r>
        <w:t xml:space="preserve">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w:t>
      </w:r>
    </w:p>
    <w:p w:rsidR="00C92CF7" w:rsidRDefault="00C92CF7" w:rsidP="00C92CF7">
      <w:pPr>
        <w:pStyle w:val="24"/>
        <w:framePr w:w="9547" w:h="14467" w:hRule="exact" w:wrap="none" w:vAnchor="page" w:hAnchor="page" w:x="1670" w:y="929"/>
        <w:numPr>
          <w:ilvl w:val="0"/>
          <w:numId w:val="37"/>
        </w:numPr>
        <w:shd w:val="clear" w:color="auto" w:fill="auto"/>
        <w:tabs>
          <w:tab w:val="left" w:pos="918"/>
        </w:tabs>
        <w:ind w:firstLine="740"/>
      </w:pPr>
      <w:r>
        <w:t>приказ Министерства архитектуры, строительства и жилищно-коммунального хозяйства Российской Федерации от 17 августа 1992 г. № 197 "О типовых правилах охраны коммунальных тепловых сетей";</w:t>
      </w:r>
    </w:p>
    <w:p w:rsidR="00C92CF7" w:rsidRDefault="00C92CF7" w:rsidP="00C92CF7">
      <w:pPr>
        <w:pStyle w:val="24"/>
        <w:framePr w:w="9547" w:h="14467" w:hRule="exact" w:wrap="none" w:vAnchor="page" w:hAnchor="page" w:x="1670" w:y="929"/>
        <w:numPr>
          <w:ilvl w:val="0"/>
          <w:numId w:val="37"/>
        </w:numPr>
        <w:shd w:val="clear" w:color="auto" w:fill="auto"/>
        <w:tabs>
          <w:tab w:val="left" w:pos="908"/>
        </w:tabs>
        <w:ind w:firstLine="740"/>
      </w:pPr>
      <w:r>
        <w:t xml:space="preserve">приказ Министерства здравоохранения Российской Федерации (Минздрав России) от 6 августа 2013 г. </w:t>
      </w:r>
      <w:r>
        <w:rPr>
          <w:lang w:val="en-US" w:bidi="en-US"/>
        </w:rPr>
        <w:t>N</w:t>
      </w:r>
      <w:r w:rsidRPr="00367AE0">
        <w:rPr>
          <w:lang w:bidi="en-US"/>
        </w:rPr>
        <w:t xml:space="preserve"> </w:t>
      </w:r>
      <w:r>
        <w:t>529 н "Об утверждении номенклатуры медицинских организаций";</w:t>
      </w:r>
    </w:p>
    <w:p w:rsidR="00C92CF7" w:rsidRDefault="00C92CF7" w:rsidP="00C92CF7">
      <w:pPr>
        <w:pStyle w:val="24"/>
        <w:framePr w:w="9547" w:h="14467" w:hRule="exact" w:wrap="none" w:vAnchor="page" w:hAnchor="page" w:x="1670" w:y="929"/>
        <w:numPr>
          <w:ilvl w:val="0"/>
          <w:numId w:val="37"/>
        </w:numPr>
        <w:shd w:val="clear" w:color="auto" w:fill="auto"/>
        <w:tabs>
          <w:tab w:val="left" w:pos="908"/>
        </w:tabs>
        <w:spacing w:after="60"/>
        <w:ind w:firstLine="740"/>
      </w:pPr>
      <w:bookmarkStart w:id="43" w:name="bookmark43"/>
      <w:r>
        <w:t>приказ Министерства регионального развития Российской Федерации от 27.12.2011 г. № 613 "Об утверждении Методических рекомендаций по разработке норм и правил по благоустройству территорий муниципальных образований".</w:t>
      </w:r>
      <w:bookmarkEnd w:id="43"/>
    </w:p>
    <w:p w:rsidR="00C92CF7" w:rsidRDefault="00C92CF7" w:rsidP="00C92CF7">
      <w:pPr>
        <w:pStyle w:val="80"/>
        <w:framePr w:w="9547" w:h="14467" w:hRule="exact" w:wrap="none" w:vAnchor="page" w:hAnchor="page" w:x="1670" w:y="929"/>
        <w:numPr>
          <w:ilvl w:val="0"/>
          <w:numId w:val="36"/>
        </w:numPr>
        <w:shd w:val="clear" w:color="auto" w:fill="auto"/>
        <w:tabs>
          <w:tab w:val="left" w:pos="1421"/>
        </w:tabs>
        <w:spacing w:after="60" w:line="317" w:lineRule="exact"/>
        <w:ind w:firstLine="740"/>
      </w:pPr>
      <w:r>
        <w:t>Своды правил, строительные нормы и правила, ГОСТы, санитарные и санитарно-эпидемиологические правила и нормативы</w:t>
      </w:r>
    </w:p>
    <w:p w:rsidR="00C92CF7" w:rsidRDefault="00C92CF7" w:rsidP="00C92CF7">
      <w:pPr>
        <w:pStyle w:val="24"/>
        <w:framePr w:w="9547" w:h="14467" w:hRule="exact" w:wrap="none" w:vAnchor="page" w:hAnchor="page" w:x="1670" w:y="929"/>
        <w:numPr>
          <w:ilvl w:val="0"/>
          <w:numId w:val="37"/>
        </w:numPr>
        <w:shd w:val="clear" w:color="auto" w:fill="auto"/>
        <w:tabs>
          <w:tab w:val="left" w:pos="908"/>
        </w:tabs>
        <w:ind w:firstLine="740"/>
      </w:pPr>
      <w:r>
        <w:t>СП 42.13330.2011 "Градостроительство. Планировка и застройка городских и сельских поселений. Актуализированная редакция СНиП 2.07.01-89*";</w:t>
      </w:r>
    </w:p>
    <w:p w:rsidR="00C92CF7" w:rsidRDefault="00C92CF7" w:rsidP="00C92CF7">
      <w:pPr>
        <w:pStyle w:val="24"/>
        <w:framePr w:w="9547" w:h="14467" w:hRule="exact" w:wrap="none" w:vAnchor="page" w:hAnchor="page" w:x="1670" w:y="929"/>
        <w:numPr>
          <w:ilvl w:val="0"/>
          <w:numId w:val="37"/>
        </w:numPr>
        <w:shd w:val="clear" w:color="auto" w:fill="auto"/>
        <w:tabs>
          <w:tab w:val="left" w:pos="918"/>
        </w:tabs>
        <w:ind w:firstLine="740"/>
      </w:pPr>
      <w:r>
        <w:t>СНиП 11 -04-2003 "Инструкция о порядке разработки, согласования, экспертизы и утверждения градостроительной документации";</w:t>
      </w:r>
    </w:p>
    <w:p w:rsidR="00C92CF7" w:rsidRDefault="00C92CF7" w:rsidP="00C92CF7">
      <w:pPr>
        <w:pStyle w:val="24"/>
        <w:framePr w:w="9547" w:h="14467" w:hRule="exact" w:wrap="none" w:vAnchor="page" w:hAnchor="page" w:x="1670" w:y="929"/>
        <w:numPr>
          <w:ilvl w:val="0"/>
          <w:numId w:val="37"/>
        </w:numPr>
        <w:shd w:val="clear" w:color="auto" w:fill="auto"/>
        <w:tabs>
          <w:tab w:val="left" w:pos="913"/>
        </w:tabs>
        <w:ind w:firstLine="740"/>
      </w:pPr>
      <w:r>
        <w:t>РДС 30-201-98 "Инструкция о порядке проектирования и установления красных линий в поселениях и других поселениях Российской Федерации";</w:t>
      </w:r>
    </w:p>
    <w:p w:rsidR="00C92CF7" w:rsidRDefault="00C92CF7" w:rsidP="00C92CF7">
      <w:pPr>
        <w:pStyle w:val="24"/>
        <w:framePr w:w="9547" w:h="14467" w:hRule="exact" w:wrap="none" w:vAnchor="page" w:hAnchor="page" w:x="1670" w:y="929"/>
        <w:numPr>
          <w:ilvl w:val="0"/>
          <w:numId w:val="37"/>
        </w:numPr>
        <w:shd w:val="clear" w:color="auto" w:fill="auto"/>
        <w:tabs>
          <w:tab w:val="left" w:pos="1104"/>
        </w:tabs>
        <w:ind w:firstLine="740"/>
      </w:pPr>
      <w:proofErr w:type="spellStart"/>
      <w:r>
        <w:t>СанПин</w:t>
      </w:r>
      <w:proofErr w:type="spellEnd"/>
      <w:r>
        <w:t xml:space="preserve"> 2.2.1/2.1.1.1200-03 "Санитарно-защитные зоны и санитарная классификация предприятий, сооружений и иных объектов" (новая редакция);</w:t>
      </w:r>
    </w:p>
    <w:p w:rsidR="00C92CF7" w:rsidRDefault="00C92CF7" w:rsidP="00C92CF7">
      <w:pPr>
        <w:pStyle w:val="24"/>
        <w:framePr w:w="9547" w:h="14467" w:hRule="exact" w:wrap="none" w:vAnchor="page" w:hAnchor="page" w:x="1670" w:y="929"/>
        <w:numPr>
          <w:ilvl w:val="0"/>
          <w:numId w:val="37"/>
        </w:numPr>
        <w:shd w:val="clear" w:color="auto" w:fill="auto"/>
        <w:tabs>
          <w:tab w:val="left" w:pos="908"/>
        </w:tabs>
        <w:ind w:firstLine="740"/>
      </w:pPr>
      <w:r>
        <w:t>СП 30-102-99 "Планировка и застройка территорий малоэтажного жилищного строительства";</w:t>
      </w:r>
    </w:p>
    <w:p w:rsidR="00C92CF7" w:rsidRDefault="00C92CF7" w:rsidP="00C92CF7">
      <w:pPr>
        <w:pStyle w:val="24"/>
        <w:framePr w:w="9547" w:h="14467" w:hRule="exact" w:wrap="none" w:vAnchor="page" w:hAnchor="page" w:x="1670" w:y="929"/>
        <w:numPr>
          <w:ilvl w:val="0"/>
          <w:numId w:val="37"/>
        </w:numPr>
        <w:shd w:val="clear" w:color="auto" w:fill="auto"/>
        <w:tabs>
          <w:tab w:val="left" w:pos="908"/>
        </w:tabs>
        <w:ind w:firstLine="740"/>
      </w:pPr>
      <w:r>
        <w:t>СП 35-102-2001 "Жилая среда с планировочными элементами, доступными инвалидам";</w:t>
      </w:r>
    </w:p>
    <w:p w:rsidR="00C92CF7" w:rsidRDefault="00C92CF7" w:rsidP="00C92CF7">
      <w:pPr>
        <w:framePr w:wrap="none" w:vAnchor="page" w:hAnchor="page" w:x="1757" w:y="16063"/>
        <w:spacing w:line="180" w:lineRule="exact"/>
      </w:pPr>
      <w:r>
        <w:rPr>
          <w:rStyle w:val="22"/>
          <w:rFonts w:eastAsiaTheme="minorHAnsi"/>
        </w:rPr>
        <w:t>ООО «ГЕОТРЕНД» 2014Г.</w:t>
      </w:r>
    </w:p>
    <w:p w:rsidR="00C92CF7" w:rsidRDefault="00C92CF7" w:rsidP="00C92CF7">
      <w:pPr>
        <w:framePr w:wrap="none" w:vAnchor="page" w:hAnchor="page" w:x="10992" w:y="16063"/>
        <w:spacing w:line="180" w:lineRule="exact"/>
      </w:pPr>
      <w:r>
        <w:rPr>
          <w:rStyle w:val="22"/>
          <w:rFonts w:eastAsiaTheme="minorHAnsi"/>
        </w:rPr>
        <w:t>7</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35040" behindDoc="1" locked="0" layoutInCell="1" allowOverlap="1">
                <wp:simplePos x="0" y="0"/>
                <wp:positionH relativeFrom="page">
                  <wp:posOffset>1081405</wp:posOffset>
                </wp:positionH>
                <wp:positionV relativeFrom="page">
                  <wp:posOffset>143510</wp:posOffset>
                </wp:positionV>
                <wp:extent cx="6010910" cy="469265"/>
                <wp:effectExtent l="0" t="635" r="3810" b="0"/>
                <wp:wrapNone/>
                <wp:docPr id="167" name="Прямоугольник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7" o:spid="_x0000_s1026" style="position:absolute;margin-left:85.15pt;margin-top:11.3pt;width:473.3pt;height:36.95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36064" behindDoc="1" locked="0" layoutInCell="1" allowOverlap="1">
                <wp:simplePos x="0" y="0"/>
                <wp:positionH relativeFrom="page">
                  <wp:posOffset>1066165</wp:posOffset>
                </wp:positionH>
                <wp:positionV relativeFrom="page">
                  <wp:posOffset>128270</wp:posOffset>
                </wp:positionV>
                <wp:extent cx="6041390" cy="499745"/>
                <wp:effectExtent l="0" t="4445" r="0" b="635"/>
                <wp:wrapNone/>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6" o:spid="_x0000_s1026" style="position:absolute;margin-left:83.95pt;margin-top:10.1pt;width:475.7pt;height:39.3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" fillcolor="#5a9bd5" stroked="f">
                <w10:wrap anchorx="page" anchory="page"/>
              </v:rect>
            </w:pict>
          </mc:Fallback>
        </mc:AlternateContent>
      </w:r>
    </w:p>
    <w:p w:rsidR="00C92CF7" w:rsidRDefault="00C92CF7" w:rsidP="00C92CF7">
      <w:pPr>
        <w:framePr w:w="7747" w:h="480" w:hRule="exact" w:wrap="none" w:vAnchor="page" w:hAnchor="page" w:x="2904"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904"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547" w:h="14658" w:hRule="exact" w:wrap="none" w:vAnchor="page" w:hAnchor="page" w:x="1670" w:y="930"/>
        <w:numPr>
          <w:ilvl w:val="0"/>
          <w:numId w:val="37"/>
        </w:numPr>
        <w:shd w:val="clear" w:color="auto" w:fill="auto"/>
        <w:tabs>
          <w:tab w:val="left" w:pos="956"/>
        </w:tabs>
        <w:ind w:firstLine="740"/>
      </w:pPr>
      <w:r>
        <w:t>ВСН 62-91* "Проектирование среды жизнедеятельности с учетом потребностей инвалидов и маломобильных групп населения";</w:t>
      </w:r>
    </w:p>
    <w:p w:rsidR="00C92CF7" w:rsidRDefault="00C92CF7" w:rsidP="00C92CF7">
      <w:pPr>
        <w:pStyle w:val="24"/>
        <w:framePr w:w="9547" w:h="14658" w:hRule="exact" w:wrap="none" w:vAnchor="page" w:hAnchor="page" w:x="1670" w:y="930"/>
        <w:numPr>
          <w:ilvl w:val="0"/>
          <w:numId w:val="37"/>
        </w:numPr>
        <w:shd w:val="clear" w:color="auto" w:fill="auto"/>
        <w:tabs>
          <w:tab w:val="left" w:pos="956"/>
        </w:tabs>
        <w:ind w:firstLine="740"/>
      </w:pPr>
      <w:r>
        <w:t>СП 59.13330.2012 "Доступность зданий и сооружений для маломобильных групп населения. Актуализированная редакция СНиП 35-01-2001";</w:t>
      </w:r>
    </w:p>
    <w:p w:rsidR="00C92CF7" w:rsidRDefault="00C92CF7" w:rsidP="00C92CF7">
      <w:pPr>
        <w:pStyle w:val="24"/>
        <w:framePr w:w="9547" w:h="14658" w:hRule="exact" w:wrap="none" w:vAnchor="page" w:hAnchor="page" w:x="1670" w:y="930"/>
        <w:numPr>
          <w:ilvl w:val="0"/>
          <w:numId w:val="37"/>
        </w:numPr>
        <w:shd w:val="clear" w:color="auto" w:fill="auto"/>
        <w:tabs>
          <w:tab w:val="left" w:pos="956"/>
        </w:tabs>
        <w:ind w:firstLine="740"/>
      </w:pPr>
      <w:r>
        <w:t xml:space="preserve">ГОСТ </w:t>
      </w:r>
      <w:proofErr w:type="gramStart"/>
      <w:r>
        <w:t>Р</w:t>
      </w:r>
      <w:proofErr w:type="gramEnd"/>
      <w:r>
        <w:t xml:space="preserve"> 52143-2003 "Социальное обслуживание населения. Основные виды социальных услуг";</w:t>
      </w:r>
    </w:p>
    <w:p w:rsidR="00C92CF7" w:rsidRDefault="00C92CF7" w:rsidP="00C92CF7">
      <w:pPr>
        <w:pStyle w:val="24"/>
        <w:framePr w:w="9547" w:h="14658" w:hRule="exact" w:wrap="none" w:vAnchor="page" w:hAnchor="page" w:x="1670" w:y="930"/>
        <w:numPr>
          <w:ilvl w:val="0"/>
          <w:numId w:val="37"/>
        </w:numPr>
        <w:shd w:val="clear" w:color="auto" w:fill="auto"/>
        <w:tabs>
          <w:tab w:val="left" w:pos="966"/>
        </w:tabs>
        <w:ind w:firstLine="740"/>
      </w:pPr>
      <w:r>
        <w:t>ГОСТ 52498-2005 "Социальное обслуживание населения. Классификация учреждений социального обслуживания";</w:t>
      </w:r>
    </w:p>
    <w:p w:rsidR="00C92CF7" w:rsidRDefault="00C92CF7" w:rsidP="00C92CF7">
      <w:pPr>
        <w:pStyle w:val="24"/>
        <w:framePr w:w="9547" w:h="14658" w:hRule="exact" w:wrap="none" w:vAnchor="page" w:hAnchor="page" w:x="1670" w:y="930"/>
        <w:numPr>
          <w:ilvl w:val="0"/>
          <w:numId w:val="37"/>
        </w:numPr>
        <w:shd w:val="clear" w:color="auto" w:fill="auto"/>
        <w:tabs>
          <w:tab w:val="left" w:pos="956"/>
        </w:tabs>
        <w:ind w:firstLine="740"/>
      </w:pPr>
      <w:r>
        <w:t>СП 35-106-2003 "Расчет и размещение учреждений социального обслуживания пожилых людей";</w:t>
      </w:r>
    </w:p>
    <w:p w:rsidR="00C92CF7" w:rsidRDefault="00C92CF7" w:rsidP="00C92CF7">
      <w:pPr>
        <w:pStyle w:val="24"/>
        <w:framePr w:w="9547" w:h="14658" w:hRule="exact" w:wrap="none" w:vAnchor="page" w:hAnchor="page" w:x="1670" w:y="930"/>
        <w:numPr>
          <w:ilvl w:val="0"/>
          <w:numId w:val="37"/>
        </w:numPr>
        <w:shd w:val="clear" w:color="auto" w:fill="auto"/>
        <w:tabs>
          <w:tab w:val="left" w:pos="1147"/>
        </w:tabs>
        <w:ind w:firstLine="740"/>
      </w:pPr>
      <w:r>
        <w:t>СанПиН 2.1.3.2630-10 "Санитарно-эпидемиологические требования к организациям, осуществляющим медицинскую деятельность";</w:t>
      </w:r>
    </w:p>
    <w:p w:rsidR="00C92CF7" w:rsidRDefault="00C92CF7" w:rsidP="00C92CF7">
      <w:pPr>
        <w:pStyle w:val="24"/>
        <w:framePr w:w="9547" w:h="14658" w:hRule="exact" w:wrap="none" w:vAnchor="page" w:hAnchor="page" w:x="1670" w:y="930"/>
        <w:numPr>
          <w:ilvl w:val="0"/>
          <w:numId w:val="37"/>
        </w:numPr>
        <w:shd w:val="clear" w:color="auto" w:fill="auto"/>
        <w:tabs>
          <w:tab w:val="left" w:pos="991"/>
        </w:tabs>
        <w:ind w:firstLine="740"/>
      </w:pPr>
      <w:r>
        <w:t>СП 31-112-2004 "Физкультурно-спортивные залы";</w:t>
      </w:r>
    </w:p>
    <w:p w:rsidR="00C92CF7" w:rsidRDefault="00C92CF7" w:rsidP="00C92CF7">
      <w:pPr>
        <w:pStyle w:val="24"/>
        <w:framePr w:w="9547" w:h="14658" w:hRule="exact" w:wrap="none" w:vAnchor="page" w:hAnchor="page" w:x="1670" w:y="930"/>
        <w:numPr>
          <w:ilvl w:val="0"/>
          <w:numId w:val="37"/>
        </w:numPr>
        <w:shd w:val="clear" w:color="auto" w:fill="auto"/>
        <w:tabs>
          <w:tab w:val="left" w:pos="991"/>
        </w:tabs>
        <w:ind w:firstLine="740"/>
      </w:pPr>
      <w:r>
        <w:t>СП 31-115-2006 "Открытые плоскостные физкультурно-спортивные сооружения";</w:t>
      </w:r>
    </w:p>
    <w:p w:rsidR="00C92CF7" w:rsidRDefault="00C92CF7" w:rsidP="00C92CF7">
      <w:pPr>
        <w:pStyle w:val="24"/>
        <w:framePr w:w="9547" w:h="14658" w:hRule="exact" w:wrap="none" w:vAnchor="page" w:hAnchor="page" w:x="1670" w:y="930"/>
        <w:numPr>
          <w:ilvl w:val="0"/>
          <w:numId w:val="37"/>
        </w:numPr>
        <w:shd w:val="clear" w:color="auto" w:fill="auto"/>
        <w:tabs>
          <w:tab w:val="left" w:pos="991"/>
        </w:tabs>
        <w:ind w:firstLine="740"/>
      </w:pPr>
      <w:r>
        <w:t>СП 31-113-2004 "Бассейны для плавания";</w:t>
      </w:r>
    </w:p>
    <w:p w:rsidR="00C92CF7" w:rsidRDefault="00C92CF7" w:rsidP="00C92CF7">
      <w:pPr>
        <w:pStyle w:val="24"/>
        <w:framePr w:w="9547" w:h="14658" w:hRule="exact" w:wrap="none" w:vAnchor="page" w:hAnchor="page" w:x="1670" w:y="930"/>
        <w:numPr>
          <w:ilvl w:val="0"/>
          <w:numId w:val="37"/>
        </w:numPr>
        <w:shd w:val="clear" w:color="auto" w:fill="auto"/>
        <w:tabs>
          <w:tab w:val="left" w:pos="966"/>
        </w:tabs>
        <w:ind w:firstLine="740"/>
      </w:pPr>
      <w:r>
        <w:t>СП 35-109-2005 "Помещения для досуговой и физкультурно-оздоровительной деятельности пожилых людей";</w:t>
      </w:r>
    </w:p>
    <w:p w:rsidR="00C92CF7" w:rsidRDefault="00C92CF7" w:rsidP="00C92CF7">
      <w:pPr>
        <w:pStyle w:val="24"/>
        <w:framePr w:w="9547" w:h="14658" w:hRule="exact" w:wrap="none" w:vAnchor="page" w:hAnchor="page" w:x="1670" w:y="930"/>
        <w:numPr>
          <w:ilvl w:val="0"/>
          <w:numId w:val="37"/>
        </w:numPr>
        <w:shd w:val="clear" w:color="auto" w:fill="auto"/>
        <w:tabs>
          <w:tab w:val="left" w:pos="991"/>
        </w:tabs>
        <w:ind w:firstLine="740"/>
      </w:pPr>
      <w:r>
        <w:t>СП 118.13330.2012 "Общественные здания и сооружения";</w:t>
      </w:r>
    </w:p>
    <w:p w:rsidR="00C92CF7" w:rsidRDefault="00C92CF7" w:rsidP="00C92CF7">
      <w:pPr>
        <w:pStyle w:val="24"/>
        <w:framePr w:w="9547" w:h="14658" w:hRule="exact" w:wrap="none" w:vAnchor="page" w:hAnchor="page" w:x="1670" w:y="930"/>
        <w:numPr>
          <w:ilvl w:val="0"/>
          <w:numId w:val="37"/>
        </w:numPr>
        <w:shd w:val="clear" w:color="auto" w:fill="auto"/>
        <w:tabs>
          <w:tab w:val="left" w:pos="961"/>
        </w:tabs>
        <w:ind w:firstLine="740"/>
      </w:pPr>
      <w:r>
        <w:t>СП 44.13330.2011 "Административные и бытовые здания. Актуализированная редакция СНиП 2.09.04-87*";</w:t>
      </w:r>
    </w:p>
    <w:p w:rsidR="00C92CF7" w:rsidRDefault="00C92CF7" w:rsidP="00C92CF7">
      <w:pPr>
        <w:pStyle w:val="24"/>
        <w:framePr w:w="9547" w:h="14658" w:hRule="exact" w:wrap="none" w:vAnchor="page" w:hAnchor="page" w:x="1670" w:y="930"/>
        <w:numPr>
          <w:ilvl w:val="0"/>
          <w:numId w:val="37"/>
        </w:numPr>
        <w:shd w:val="clear" w:color="auto" w:fill="auto"/>
        <w:ind w:firstLine="740"/>
      </w:pPr>
      <w:r>
        <w:t xml:space="preserve"> СанПиН 2.2.1/2.1.1.1076-01 "Гигиенические требования к инсоляции и солнцезащите помещений жилых и общественных зданий и территорий";</w:t>
      </w:r>
    </w:p>
    <w:p w:rsidR="00C92CF7" w:rsidRDefault="00C92CF7" w:rsidP="00C92CF7">
      <w:pPr>
        <w:pStyle w:val="24"/>
        <w:framePr w:w="9547" w:h="14658" w:hRule="exact" w:wrap="none" w:vAnchor="page" w:hAnchor="page" w:x="1670" w:y="930"/>
        <w:numPr>
          <w:ilvl w:val="0"/>
          <w:numId w:val="37"/>
        </w:numPr>
        <w:shd w:val="clear" w:color="auto" w:fill="auto"/>
        <w:tabs>
          <w:tab w:val="left" w:pos="991"/>
        </w:tabs>
        <w:ind w:firstLine="740"/>
      </w:pPr>
      <w:r>
        <w:t>СП 35-112-2005 "Дома-интернаты";</w:t>
      </w:r>
    </w:p>
    <w:p w:rsidR="00C92CF7" w:rsidRDefault="00C92CF7" w:rsidP="00C92CF7">
      <w:pPr>
        <w:pStyle w:val="24"/>
        <w:framePr w:w="9547" w:h="14658" w:hRule="exact" w:wrap="none" w:vAnchor="page" w:hAnchor="page" w:x="1670" w:y="930"/>
        <w:numPr>
          <w:ilvl w:val="0"/>
          <w:numId w:val="37"/>
        </w:numPr>
        <w:shd w:val="clear" w:color="auto" w:fill="auto"/>
        <w:tabs>
          <w:tab w:val="left" w:pos="991"/>
        </w:tabs>
        <w:ind w:firstLine="740"/>
      </w:pPr>
      <w:r>
        <w:t>СП 35-117-2006 "Дома-интернаты для детей инвалидов";</w:t>
      </w:r>
    </w:p>
    <w:p w:rsidR="00C92CF7" w:rsidRDefault="00C92CF7" w:rsidP="00C92CF7">
      <w:pPr>
        <w:pStyle w:val="24"/>
        <w:framePr w:w="9547" w:h="14658" w:hRule="exact" w:wrap="none" w:vAnchor="page" w:hAnchor="page" w:x="1670" w:y="930"/>
        <w:numPr>
          <w:ilvl w:val="0"/>
          <w:numId w:val="37"/>
        </w:numPr>
        <w:shd w:val="clear" w:color="auto" w:fill="auto"/>
        <w:tabs>
          <w:tab w:val="left" w:pos="1147"/>
        </w:tabs>
        <w:ind w:firstLine="740"/>
      </w:pPr>
      <w:r>
        <w:t>СП 35-107-2003 "Здания учреждений временного пребывания лиц без определенного места жительства";</w:t>
      </w:r>
    </w:p>
    <w:p w:rsidR="00C92CF7" w:rsidRDefault="00C92CF7" w:rsidP="00C92CF7">
      <w:pPr>
        <w:pStyle w:val="24"/>
        <w:framePr w:w="9547" w:h="14658" w:hRule="exact" w:wrap="none" w:vAnchor="page" w:hAnchor="page" w:x="1670" w:y="930"/>
        <w:numPr>
          <w:ilvl w:val="0"/>
          <w:numId w:val="37"/>
        </w:numPr>
        <w:shd w:val="clear" w:color="auto" w:fill="auto"/>
        <w:ind w:firstLine="740"/>
      </w:pPr>
      <w:r>
        <w:t xml:space="preserve"> СП 35-116-2006 "Реабилитационные центры для детей и подростков с ограниченными возможностями";</w:t>
      </w:r>
    </w:p>
    <w:p w:rsidR="00C92CF7" w:rsidRDefault="00C92CF7" w:rsidP="00C92CF7">
      <w:pPr>
        <w:pStyle w:val="24"/>
        <w:framePr w:w="9547" w:h="14658" w:hRule="exact" w:wrap="none" w:vAnchor="page" w:hAnchor="page" w:x="1670" w:y="930"/>
        <w:numPr>
          <w:ilvl w:val="0"/>
          <w:numId w:val="37"/>
        </w:numPr>
        <w:shd w:val="clear" w:color="auto" w:fill="auto"/>
        <w:tabs>
          <w:tab w:val="left" w:pos="966"/>
        </w:tabs>
        <w:ind w:firstLine="740"/>
      </w:pPr>
      <w:r>
        <w:t xml:space="preserve">ГОСТ </w:t>
      </w:r>
      <w:proofErr w:type="gramStart"/>
      <w:r>
        <w:t>Р</w:t>
      </w:r>
      <w:proofErr w:type="gramEnd"/>
      <w:r>
        <w:t xml:space="preserve"> 52058-2003 "Услуги бытовые. Услуги прачечных. Общие технические условия";</w:t>
      </w:r>
    </w:p>
    <w:p w:rsidR="00C92CF7" w:rsidRDefault="00C92CF7" w:rsidP="00C92CF7">
      <w:pPr>
        <w:pStyle w:val="24"/>
        <w:framePr w:w="9547" w:h="14658" w:hRule="exact" w:wrap="none" w:vAnchor="page" w:hAnchor="page" w:x="1670" w:y="930"/>
        <w:numPr>
          <w:ilvl w:val="0"/>
          <w:numId w:val="37"/>
        </w:numPr>
        <w:shd w:val="clear" w:color="auto" w:fill="auto"/>
        <w:tabs>
          <w:tab w:val="left" w:pos="956"/>
        </w:tabs>
        <w:ind w:firstLine="740"/>
      </w:pPr>
      <w:r>
        <w:t>СП 53.13330.2011 "Планировка и застройка территорий садоводческих (дачных) объединений граждан, здания и сооружения. Актуализированная редакция СНиП 30-02</w:t>
      </w:r>
      <w:r>
        <w:softHyphen/>
        <w:t>97*";</w:t>
      </w:r>
    </w:p>
    <w:p w:rsidR="00C92CF7" w:rsidRDefault="00C92CF7" w:rsidP="00C92CF7">
      <w:pPr>
        <w:pStyle w:val="24"/>
        <w:framePr w:w="9547" w:h="14658" w:hRule="exact" w:wrap="none" w:vAnchor="page" w:hAnchor="page" w:x="1670" w:y="930"/>
        <w:numPr>
          <w:ilvl w:val="0"/>
          <w:numId w:val="37"/>
        </w:numPr>
        <w:shd w:val="clear" w:color="auto" w:fill="auto"/>
        <w:tabs>
          <w:tab w:val="left" w:pos="956"/>
        </w:tabs>
        <w:ind w:firstLine="740"/>
      </w:pPr>
      <w: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C92CF7" w:rsidRDefault="00C92CF7" w:rsidP="00C92CF7">
      <w:pPr>
        <w:pStyle w:val="24"/>
        <w:framePr w:w="9547" w:h="14658" w:hRule="exact" w:wrap="none" w:vAnchor="page" w:hAnchor="page" w:x="1670" w:y="930"/>
        <w:numPr>
          <w:ilvl w:val="0"/>
          <w:numId w:val="37"/>
        </w:numPr>
        <w:shd w:val="clear" w:color="auto" w:fill="auto"/>
        <w:tabs>
          <w:tab w:val="left" w:pos="956"/>
        </w:tabs>
        <w:ind w:firstLine="740"/>
      </w:pPr>
      <w:r>
        <w:t>СП 105.13330.2012 "Здания и помещения для хранения и переработки сельскохозяйственной продукции. Актуализированная редакция СНиП 2.10.02-84";</w:t>
      </w:r>
    </w:p>
    <w:p w:rsidR="00C92CF7" w:rsidRDefault="00C92CF7" w:rsidP="00C92CF7">
      <w:pPr>
        <w:pStyle w:val="24"/>
        <w:framePr w:w="9547" w:h="14658" w:hRule="exact" w:wrap="none" w:vAnchor="page" w:hAnchor="page" w:x="1670" w:y="930"/>
        <w:numPr>
          <w:ilvl w:val="0"/>
          <w:numId w:val="37"/>
        </w:numPr>
        <w:shd w:val="clear" w:color="auto" w:fill="auto"/>
        <w:tabs>
          <w:tab w:val="left" w:pos="956"/>
        </w:tabs>
        <w:ind w:firstLine="740"/>
      </w:pPr>
      <w:r>
        <w:t xml:space="preserve">ВСН № 14278 тм-т1 "Нормы отвода земель для электрических сетей напряжением 0,38-750 </w:t>
      </w:r>
      <w:proofErr w:type="spellStart"/>
      <w:r>
        <w:t>кВ</w:t>
      </w:r>
      <w:proofErr w:type="spellEnd"/>
      <w:r>
        <w:t>";</w:t>
      </w:r>
    </w:p>
    <w:p w:rsidR="00C92CF7" w:rsidRDefault="00C92CF7" w:rsidP="00C92CF7">
      <w:pPr>
        <w:pStyle w:val="24"/>
        <w:framePr w:w="9547" w:h="14658" w:hRule="exact" w:wrap="none" w:vAnchor="page" w:hAnchor="page" w:x="1670" w:y="930"/>
        <w:numPr>
          <w:ilvl w:val="0"/>
          <w:numId w:val="37"/>
        </w:numPr>
        <w:shd w:val="clear" w:color="auto" w:fill="auto"/>
        <w:tabs>
          <w:tab w:val="left" w:pos="966"/>
        </w:tabs>
        <w:ind w:firstLine="740"/>
      </w:pPr>
      <w:r>
        <w:t>Санитарные нормы и правила №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C92CF7" w:rsidRDefault="00C92CF7" w:rsidP="00C92CF7">
      <w:pPr>
        <w:pStyle w:val="24"/>
        <w:framePr w:w="9547" w:h="14658" w:hRule="exact" w:wrap="none" w:vAnchor="page" w:hAnchor="page" w:x="1670" w:y="930"/>
        <w:numPr>
          <w:ilvl w:val="0"/>
          <w:numId w:val="37"/>
        </w:numPr>
        <w:shd w:val="clear" w:color="auto" w:fill="auto"/>
        <w:tabs>
          <w:tab w:val="left" w:pos="991"/>
        </w:tabs>
        <w:ind w:firstLine="740"/>
      </w:pPr>
      <w:r>
        <w:t>СП 36.13330.2012 "Магистральные трубопроводы";</w:t>
      </w:r>
    </w:p>
    <w:p w:rsidR="00C92CF7" w:rsidRDefault="00C92CF7" w:rsidP="00C92CF7">
      <w:pPr>
        <w:pStyle w:val="24"/>
        <w:framePr w:w="9547" w:h="14658" w:hRule="exact" w:wrap="none" w:vAnchor="page" w:hAnchor="page" w:x="1670" w:y="930"/>
        <w:numPr>
          <w:ilvl w:val="0"/>
          <w:numId w:val="37"/>
        </w:numPr>
        <w:shd w:val="clear" w:color="auto" w:fill="auto"/>
        <w:tabs>
          <w:tab w:val="left" w:pos="991"/>
        </w:tabs>
        <w:ind w:firstLine="740"/>
      </w:pPr>
      <w:r>
        <w:t>СН 452-73 "Нормы отвода земель для магистральных трубопроводов";</w:t>
      </w:r>
    </w:p>
    <w:p w:rsidR="00C92CF7" w:rsidRDefault="00C92CF7" w:rsidP="00C92CF7">
      <w:pPr>
        <w:pStyle w:val="24"/>
        <w:framePr w:w="9547" w:h="14658" w:hRule="exact" w:wrap="none" w:vAnchor="page" w:hAnchor="page" w:x="1670" w:y="930"/>
        <w:numPr>
          <w:ilvl w:val="0"/>
          <w:numId w:val="37"/>
        </w:numPr>
        <w:shd w:val="clear" w:color="auto" w:fill="auto"/>
        <w:tabs>
          <w:tab w:val="left" w:pos="991"/>
        </w:tabs>
        <w:ind w:firstLine="740"/>
      </w:pPr>
      <w:r>
        <w:t>СП 60.13330.2012 "Отопление, вентиляция и кондиционирование";</w:t>
      </w:r>
    </w:p>
    <w:p w:rsidR="00C92CF7" w:rsidRDefault="00C92CF7" w:rsidP="00C92CF7">
      <w:pPr>
        <w:framePr w:wrap="none" w:vAnchor="page" w:hAnchor="page" w:x="1757" w:y="16063"/>
        <w:spacing w:line="180" w:lineRule="exact"/>
      </w:pPr>
      <w:r>
        <w:rPr>
          <w:rStyle w:val="22"/>
          <w:rFonts w:eastAsiaTheme="minorHAnsi"/>
        </w:rPr>
        <w:t>ООО «ГЕОТРЕНД» 2014Г.</w:t>
      </w:r>
    </w:p>
    <w:p w:rsidR="00C92CF7" w:rsidRDefault="00C92CF7" w:rsidP="00C92CF7">
      <w:pPr>
        <w:framePr w:wrap="none" w:vAnchor="page" w:hAnchor="page" w:x="10997" w:y="16063"/>
        <w:spacing w:line="180" w:lineRule="exact"/>
      </w:pPr>
      <w:r>
        <w:rPr>
          <w:rStyle w:val="22"/>
          <w:rFonts w:eastAsiaTheme="minorHAnsi"/>
        </w:rPr>
        <w:t>8</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37088" behindDoc="1" locked="0" layoutInCell="1" allowOverlap="1">
                <wp:simplePos x="0" y="0"/>
                <wp:positionH relativeFrom="page">
                  <wp:posOffset>1081405</wp:posOffset>
                </wp:positionH>
                <wp:positionV relativeFrom="page">
                  <wp:posOffset>143510</wp:posOffset>
                </wp:positionV>
                <wp:extent cx="6010910" cy="469265"/>
                <wp:effectExtent l="0" t="635" r="3810" b="0"/>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5" o:spid="_x0000_s1026" style="position:absolute;margin-left:85.15pt;margin-top:11.3pt;width:473.3pt;height:36.95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38112" behindDoc="1" locked="0" layoutInCell="1" allowOverlap="1">
                <wp:simplePos x="0" y="0"/>
                <wp:positionH relativeFrom="page">
                  <wp:posOffset>1066165</wp:posOffset>
                </wp:positionH>
                <wp:positionV relativeFrom="page">
                  <wp:posOffset>128270</wp:posOffset>
                </wp:positionV>
                <wp:extent cx="6041390" cy="499745"/>
                <wp:effectExtent l="0" t="4445" r="0" b="635"/>
                <wp:wrapNone/>
                <wp:docPr id="164" name="Прямо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4" o:spid="_x0000_s1026" style="position:absolute;margin-left:83.95pt;margin-top:10.1pt;width:475.7pt;height:39.3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" fillcolor="#5a9bd5" stroked="f">
                <w10:wrap anchorx="page" anchory="page"/>
              </v:rect>
            </w:pict>
          </mc:Fallback>
        </mc:AlternateContent>
      </w:r>
    </w:p>
    <w:p w:rsidR="00C92CF7" w:rsidRDefault="00C92CF7" w:rsidP="00C92CF7">
      <w:pPr>
        <w:framePr w:w="7747" w:h="480" w:hRule="exact" w:wrap="none" w:vAnchor="page" w:hAnchor="page" w:x="2904"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904"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547" w:h="14658" w:hRule="exact" w:wrap="none" w:vAnchor="page" w:hAnchor="page" w:x="1670" w:y="929"/>
        <w:numPr>
          <w:ilvl w:val="0"/>
          <w:numId w:val="37"/>
        </w:numPr>
        <w:shd w:val="clear" w:color="auto" w:fill="auto"/>
        <w:tabs>
          <w:tab w:val="left" w:pos="1002"/>
        </w:tabs>
        <w:ind w:firstLine="740"/>
      </w:pPr>
      <w:r>
        <w:t>СП 124.13330.2012 "Тепловые сети";</w:t>
      </w:r>
    </w:p>
    <w:p w:rsidR="00C92CF7" w:rsidRDefault="00C92CF7" w:rsidP="00C92CF7">
      <w:pPr>
        <w:pStyle w:val="24"/>
        <w:framePr w:w="9547" w:h="14658" w:hRule="exact" w:wrap="none" w:vAnchor="page" w:hAnchor="page" w:x="1670" w:y="929"/>
        <w:numPr>
          <w:ilvl w:val="0"/>
          <w:numId w:val="37"/>
        </w:numPr>
        <w:shd w:val="clear" w:color="auto" w:fill="auto"/>
        <w:tabs>
          <w:tab w:val="left" w:pos="1002"/>
        </w:tabs>
        <w:ind w:firstLine="740"/>
      </w:pPr>
      <w:r>
        <w:t>СП 89.13330.2012 "Котельные установки";</w:t>
      </w:r>
    </w:p>
    <w:p w:rsidR="00C92CF7" w:rsidRDefault="00C92CF7" w:rsidP="00C92CF7">
      <w:pPr>
        <w:pStyle w:val="24"/>
        <w:framePr w:w="9547" w:h="14658" w:hRule="exact" w:wrap="none" w:vAnchor="page" w:hAnchor="page" w:x="1670" w:y="929"/>
        <w:numPr>
          <w:ilvl w:val="0"/>
          <w:numId w:val="37"/>
        </w:numPr>
        <w:shd w:val="clear" w:color="auto" w:fill="auto"/>
        <w:tabs>
          <w:tab w:val="left" w:pos="1002"/>
        </w:tabs>
        <w:ind w:firstLine="740"/>
      </w:pPr>
      <w:r>
        <w:t>СП 41-101-95 "Проектирование тепловых пунктов";</w:t>
      </w:r>
    </w:p>
    <w:p w:rsidR="00C92CF7" w:rsidRDefault="00C92CF7" w:rsidP="00C92CF7">
      <w:pPr>
        <w:pStyle w:val="24"/>
        <w:framePr w:w="9547" w:h="14658" w:hRule="exact" w:wrap="none" w:vAnchor="page" w:hAnchor="page" w:x="1670" w:y="929"/>
        <w:numPr>
          <w:ilvl w:val="0"/>
          <w:numId w:val="37"/>
        </w:numPr>
        <w:shd w:val="clear" w:color="auto" w:fill="auto"/>
        <w:tabs>
          <w:tab w:val="left" w:pos="1152"/>
        </w:tabs>
        <w:ind w:firstLine="740"/>
      </w:pPr>
      <w:r>
        <w:t>СП 62.13330.2011 "Свод правил. Газораспределительные системы. Актуализированная редакция СНиП 42-01-2002";</w:t>
      </w:r>
    </w:p>
    <w:p w:rsidR="00C92CF7" w:rsidRDefault="00C92CF7" w:rsidP="00C92CF7">
      <w:pPr>
        <w:pStyle w:val="24"/>
        <w:framePr w:w="9547" w:h="14658" w:hRule="exact" w:wrap="none" w:vAnchor="page" w:hAnchor="page" w:x="1670" w:y="929"/>
        <w:numPr>
          <w:ilvl w:val="0"/>
          <w:numId w:val="37"/>
        </w:numPr>
        <w:shd w:val="clear" w:color="auto" w:fill="auto"/>
        <w:tabs>
          <w:tab w:val="left" w:pos="968"/>
        </w:tabs>
        <w:ind w:firstLine="740"/>
      </w:pPr>
      <w:r>
        <w:t>СП 42-101-2003 "Общие положения по проектированию и строительству газораспределительных систем из металлических и полиэтиленовых труб";</w:t>
      </w:r>
    </w:p>
    <w:p w:rsidR="00C92CF7" w:rsidRDefault="00C92CF7" w:rsidP="00C92CF7">
      <w:pPr>
        <w:pStyle w:val="24"/>
        <w:framePr w:w="9547" w:h="14658" w:hRule="exact" w:wrap="none" w:vAnchor="page" w:hAnchor="page" w:x="1670" w:y="929"/>
        <w:numPr>
          <w:ilvl w:val="0"/>
          <w:numId w:val="37"/>
        </w:numPr>
        <w:shd w:val="clear" w:color="auto" w:fill="auto"/>
        <w:tabs>
          <w:tab w:val="left" w:pos="968"/>
        </w:tabs>
        <w:ind w:firstLine="740"/>
      </w:pPr>
      <w:r>
        <w:t>СП 125.13330.2012 "Нефтепродуктопроводы, прокладываемые на территории городов и других населенных пунктов";</w:t>
      </w:r>
    </w:p>
    <w:p w:rsidR="00C92CF7" w:rsidRDefault="00C92CF7" w:rsidP="00C92CF7">
      <w:pPr>
        <w:pStyle w:val="24"/>
        <w:framePr w:w="9547" w:h="14658" w:hRule="exact" w:wrap="none" w:vAnchor="page" w:hAnchor="page" w:x="1670" w:y="929"/>
        <w:numPr>
          <w:ilvl w:val="0"/>
          <w:numId w:val="37"/>
        </w:numPr>
        <w:shd w:val="clear" w:color="auto" w:fill="auto"/>
        <w:tabs>
          <w:tab w:val="left" w:pos="1002"/>
        </w:tabs>
        <w:ind w:firstLine="740"/>
      </w:pPr>
      <w:r>
        <w:t>СанПиН 2.1.5.980-00 "Гигиенические требования к охране поверхностных вод";</w:t>
      </w:r>
    </w:p>
    <w:p w:rsidR="00C92CF7" w:rsidRDefault="00C92CF7" w:rsidP="00C92CF7">
      <w:pPr>
        <w:pStyle w:val="24"/>
        <w:framePr w:w="9547" w:h="14658" w:hRule="exact" w:wrap="none" w:vAnchor="page" w:hAnchor="page" w:x="1670" w:y="929"/>
        <w:numPr>
          <w:ilvl w:val="0"/>
          <w:numId w:val="37"/>
        </w:numPr>
        <w:shd w:val="clear" w:color="auto" w:fill="auto"/>
        <w:tabs>
          <w:tab w:val="left" w:pos="968"/>
        </w:tabs>
        <w:ind w:firstLine="740"/>
      </w:pPr>
      <w:r>
        <w:t>СанПиН 2.1.4.1110-02 "Зоны санитарной охраны источников водоснабжения и водопроводов питьевого назначения";</w:t>
      </w:r>
    </w:p>
    <w:p w:rsidR="00C92CF7" w:rsidRDefault="00C92CF7" w:rsidP="00C92CF7">
      <w:pPr>
        <w:pStyle w:val="24"/>
        <w:framePr w:w="9547" w:h="14658" w:hRule="exact" w:wrap="none" w:vAnchor="page" w:hAnchor="page" w:x="1670" w:y="929"/>
        <w:numPr>
          <w:ilvl w:val="0"/>
          <w:numId w:val="37"/>
        </w:numPr>
        <w:shd w:val="clear" w:color="auto" w:fill="auto"/>
        <w:tabs>
          <w:tab w:val="left" w:pos="978"/>
        </w:tabs>
        <w:ind w:firstLine="740"/>
      </w:pPr>
      <w: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C92CF7" w:rsidRDefault="00C92CF7" w:rsidP="00C92CF7">
      <w:pPr>
        <w:pStyle w:val="24"/>
        <w:framePr w:w="9547" w:h="14658" w:hRule="exact" w:wrap="none" w:vAnchor="page" w:hAnchor="page" w:x="1670" w:y="929"/>
        <w:numPr>
          <w:ilvl w:val="0"/>
          <w:numId w:val="37"/>
        </w:numPr>
        <w:shd w:val="clear" w:color="auto" w:fill="auto"/>
        <w:tabs>
          <w:tab w:val="left" w:pos="1152"/>
        </w:tabs>
        <w:ind w:firstLine="740"/>
      </w:pPr>
      <w:r>
        <w:t>СанПиН 2.1.4.1175-02 "Гигиенические требования к качеству воды нецентрализованного водоснабжения. Санитарная охрана источников";</w:t>
      </w:r>
    </w:p>
    <w:p w:rsidR="00C92CF7" w:rsidRDefault="00C92CF7" w:rsidP="00C92CF7">
      <w:pPr>
        <w:pStyle w:val="24"/>
        <w:framePr w:w="9547" w:h="14658" w:hRule="exact" w:wrap="none" w:vAnchor="page" w:hAnchor="page" w:x="1670" w:y="929"/>
        <w:numPr>
          <w:ilvl w:val="0"/>
          <w:numId w:val="37"/>
        </w:numPr>
        <w:shd w:val="clear" w:color="auto" w:fill="auto"/>
        <w:tabs>
          <w:tab w:val="left" w:pos="1152"/>
        </w:tabs>
        <w:ind w:firstLine="740"/>
      </w:pPr>
      <w:r>
        <w:t>СН 456-73 "Нормы отвода земель для магистральных водоводов и канализационных коллекторов";</w:t>
      </w:r>
    </w:p>
    <w:p w:rsidR="00C92CF7" w:rsidRDefault="00C92CF7" w:rsidP="00C92CF7">
      <w:pPr>
        <w:pStyle w:val="24"/>
        <w:framePr w:w="9547" w:h="14658" w:hRule="exact" w:wrap="none" w:vAnchor="page" w:hAnchor="page" w:x="1670" w:y="929"/>
        <w:numPr>
          <w:ilvl w:val="0"/>
          <w:numId w:val="37"/>
        </w:numPr>
        <w:shd w:val="clear" w:color="auto" w:fill="auto"/>
        <w:tabs>
          <w:tab w:val="left" w:pos="1002"/>
        </w:tabs>
        <w:ind w:firstLine="740"/>
      </w:pPr>
      <w:r>
        <w:t>СП 31.13330.2012 "Водоснабжение. Наружные сети и сооружения";</w:t>
      </w:r>
    </w:p>
    <w:p w:rsidR="00C92CF7" w:rsidRDefault="00C92CF7" w:rsidP="00C92CF7">
      <w:pPr>
        <w:pStyle w:val="24"/>
        <w:framePr w:w="9547" w:h="14658" w:hRule="exact" w:wrap="none" w:vAnchor="page" w:hAnchor="page" w:x="1670" w:y="929"/>
        <w:numPr>
          <w:ilvl w:val="0"/>
          <w:numId w:val="37"/>
        </w:numPr>
        <w:shd w:val="clear" w:color="auto" w:fill="auto"/>
        <w:tabs>
          <w:tab w:val="left" w:pos="1002"/>
        </w:tabs>
        <w:ind w:firstLine="740"/>
      </w:pPr>
      <w:r>
        <w:t>СП 30.13330.2012 "Внутренний водопровод и канализация зданий";</w:t>
      </w:r>
    </w:p>
    <w:p w:rsidR="00C92CF7" w:rsidRDefault="00C92CF7" w:rsidP="00C92CF7">
      <w:pPr>
        <w:pStyle w:val="24"/>
        <w:framePr w:w="9547" w:h="14658" w:hRule="exact" w:wrap="none" w:vAnchor="page" w:hAnchor="page" w:x="1670" w:y="929"/>
        <w:numPr>
          <w:ilvl w:val="0"/>
          <w:numId w:val="37"/>
        </w:numPr>
        <w:shd w:val="clear" w:color="auto" w:fill="auto"/>
        <w:tabs>
          <w:tab w:val="left" w:pos="1002"/>
        </w:tabs>
        <w:ind w:firstLine="740"/>
      </w:pPr>
      <w:r>
        <w:t>СП 32.13330.2012 "Канализация. Наружные сети и сооружения";</w:t>
      </w:r>
    </w:p>
    <w:p w:rsidR="00C92CF7" w:rsidRDefault="00C92CF7" w:rsidP="00C92CF7">
      <w:pPr>
        <w:pStyle w:val="24"/>
        <w:framePr w:w="9547" w:h="14658" w:hRule="exact" w:wrap="none" w:vAnchor="page" w:hAnchor="page" w:x="1670" w:y="929"/>
        <w:shd w:val="clear" w:color="auto" w:fill="auto"/>
        <w:ind w:firstLine="740"/>
      </w:pPr>
      <w:r>
        <w:t>-СП 104.13330.2012 "Инженерная защита территории от затопления и подтопления";</w:t>
      </w:r>
    </w:p>
    <w:p w:rsidR="00C92CF7" w:rsidRDefault="00C92CF7" w:rsidP="00C92CF7">
      <w:pPr>
        <w:pStyle w:val="24"/>
        <w:framePr w:w="9547" w:h="14658" w:hRule="exact" w:wrap="none" w:vAnchor="page" w:hAnchor="page" w:x="1670" w:y="929"/>
        <w:numPr>
          <w:ilvl w:val="0"/>
          <w:numId w:val="37"/>
        </w:numPr>
        <w:shd w:val="clear" w:color="auto" w:fill="auto"/>
        <w:tabs>
          <w:tab w:val="left" w:pos="968"/>
        </w:tabs>
        <w:ind w:firstLine="740"/>
      </w:pPr>
      <w:r>
        <w:t>СП 47.13330.2012 "Инженерные изыскания для строительства. Основные положения";</w:t>
      </w:r>
    </w:p>
    <w:p w:rsidR="00C92CF7" w:rsidRDefault="00C92CF7" w:rsidP="00C92CF7">
      <w:pPr>
        <w:pStyle w:val="24"/>
        <w:framePr w:w="9547" w:h="14658" w:hRule="exact" w:wrap="none" w:vAnchor="page" w:hAnchor="page" w:x="1670" w:y="929"/>
        <w:numPr>
          <w:ilvl w:val="0"/>
          <w:numId w:val="37"/>
        </w:numPr>
        <w:shd w:val="clear" w:color="auto" w:fill="auto"/>
        <w:tabs>
          <w:tab w:val="left" w:pos="1002"/>
        </w:tabs>
        <w:ind w:firstLine="740"/>
      </w:pPr>
      <w:r>
        <w:t>СП 58.13330.2012 "Гидротехнические сооружения. Основные положения";</w:t>
      </w:r>
    </w:p>
    <w:p w:rsidR="00C92CF7" w:rsidRDefault="00C92CF7" w:rsidP="00C92CF7">
      <w:pPr>
        <w:pStyle w:val="24"/>
        <w:framePr w:w="9547" w:h="14658" w:hRule="exact" w:wrap="none" w:vAnchor="page" w:hAnchor="page" w:x="1670" w:y="929"/>
        <w:numPr>
          <w:ilvl w:val="0"/>
          <w:numId w:val="37"/>
        </w:numPr>
        <w:shd w:val="clear" w:color="auto" w:fill="auto"/>
        <w:tabs>
          <w:tab w:val="left" w:pos="1002"/>
        </w:tabs>
        <w:ind w:firstLine="740"/>
      </w:pPr>
      <w:r>
        <w:t>СНиП 2.05.02-85 "Автомобильные дороги";</w:t>
      </w:r>
    </w:p>
    <w:p w:rsidR="00C92CF7" w:rsidRDefault="00C92CF7" w:rsidP="00C92CF7">
      <w:pPr>
        <w:pStyle w:val="24"/>
        <w:framePr w:w="9547" w:h="14658" w:hRule="exact" w:wrap="none" w:vAnchor="page" w:hAnchor="page" w:x="1670" w:y="929"/>
        <w:numPr>
          <w:ilvl w:val="0"/>
          <w:numId w:val="37"/>
        </w:numPr>
        <w:shd w:val="clear" w:color="auto" w:fill="auto"/>
        <w:tabs>
          <w:tab w:val="left" w:pos="1002"/>
        </w:tabs>
        <w:ind w:firstLine="740"/>
      </w:pPr>
      <w:r>
        <w:t>СН 467-74 "Нормы отвода земель для автомобильных дорог";</w:t>
      </w:r>
    </w:p>
    <w:p w:rsidR="00C92CF7" w:rsidRDefault="00C92CF7" w:rsidP="00C92CF7">
      <w:pPr>
        <w:pStyle w:val="24"/>
        <w:framePr w:w="9547" w:h="14658" w:hRule="exact" w:wrap="none" w:vAnchor="page" w:hAnchor="page" w:x="1670" w:y="929"/>
        <w:numPr>
          <w:ilvl w:val="0"/>
          <w:numId w:val="37"/>
        </w:numPr>
        <w:shd w:val="clear" w:color="auto" w:fill="auto"/>
        <w:tabs>
          <w:tab w:val="left" w:pos="1002"/>
        </w:tabs>
        <w:ind w:firstLine="740"/>
      </w:pPr>
      <w:r>
        <w:t xml:space="preserve">ГОСТ </w:t>
      </w:r>
      <w:proofErr w:type="gramStart"/>
      <w:r>
        <w:t>Р</w:t>
      </w:r>
      <w:proofErr w:type="gramEnd"/>
      <w:r>
        <w:t xml:space="preserve"> 52399-2005 "Геометрические элементы автомобильных дорог";</w:t>
      </w:r>
    </w:p>
    <w:p w:rsidR="00C92CF7" w:rsidRDefault="00C92CF7" w:rsidP="00C92CF7">
      <w:pPr>
        <w:pStyle w:val="24"/>
        <w:framePr w:w="9547" w:h="14658" w:hRule="exact" w:wrap="none" w:vAnchor="page" w:hAnchor="page" w:x="1670" w:y="929"/>
        <w:numPr>
          <w:ilvl w:val="0"/>
          <w:numId w:val="37"/>
        </w:numPr>
        <w:shd w:val="clear" w:color="auto" w:fill="auto"/>
        <w:tabs>
          <w:tab w:val="left" w:pos="1002"/>
        </w:tabs>
        <w:ind w:firstLine="740"/>
      </w:pPr>
      <w:r>
        <w:t>СНиП 21-02-99* "Стоянки автомобилей";</w:t>
      </w:r>
    </w:p>
    <w:p w:rsidR="00C92CF7" w:rsidRDefault="00C92CF7" w:rsidP="00C92CF7">
      <w:pPr>
        <w:pStyle w:val="24"/>
        <w:framePr w:w="9547" w:h="14658" w:hRule="exact" w:wrap="none" w:vAnchor="page" w:hAnchor="page" w:x="1670" w:y="929"/>
        <w:numPr>
          <w:ilvl w:val="0"/>
          <w:numId w:val="37"/>
        </w:numPr>
        <w:shd w:val="clear" w:color="auto" w:fill="auto"/>
        <w:tabs>
          <w:tab w:val="left" w:pos="978"/>
        </w:tabs>
        <w:ind w:firstLine="740"/>
      </w:pPr>
      <w:r>
        <w:t xml:space="preserve">ГОСТ </w:t>
      </w:r>
      <w:proofErr w:type="gramStart"/>
      <w:r>
        <w:t>Р</w:t>
      </w:r>
      <w:proofErr w:type="gramEnd"/>
      <w: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92CF7" w:rsidRDefault="00C92CF7" w:rsidP="00C92CF7">
      <w:pPr>
        <w:pStyle w:val="24"/>
        <w:framePr w:w="9547" w:h="14658" w:hRule="exact" w:wrap="none" w:vAnchor="page" w:hAnchor="page" w:x="1670" w:y="929"/>
        <w:numPr>
          <w:ilvl w:val="0"/>
          <w:numId w:val="37"/>
        </w:numPr>
        <w:shd w:val="clear" w:color="auto" w:fill="auto"/>
        <w:tabs>
          <w:tab w:val="left" w:pos="978"/>
        </w:tabs>
        <w:ind w:firstLine="740"/>
      </w:pPr>
      <w:r>
        <w:t xml:space="preserve">ГОСТ </w:t>
      </w:r>
      <w:proofErr w:type="gramStart"/>
      <w:r>
        <w:t>Р</w:t>
      </w:r>
      <w:proofErr w:type="gramEnd"/>
      <w: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C92CF7" w:rsidRDefault="00C92CF7" w:rsidP="00C92CF7">
      <w:pPr>
        <w:pStyle w:val="24"/>
        <w:framePr w:w="9547" w:h="14658" w:hRule="exact" w:wrap="none" w:vAnchor="page" w:hAnchor="page" w:x="1670" w:y="929"/>
        <w:numPr>
          <w:ilvl w:val="0"/>
          <w:numId w:val="37"/>
        </w:numPr>
        <w:shd w:val="clear" w:color="auto" w:fill="auto"/>
        <w:tabs>
          <w:tab w:val="left" w:pos="1002"/>
        </w:tabs>
        <w:ind w:firstLine="740"/>
      </w:pPr>
      <w:r>
        <w:t>СП 98.13330.2012 "Трамвайные и троллейбусные линии. Актуализированная</w:t>
      </w:r>
    </w:p>
    <w:p w:rsidR="00C92CF7" w:rsidRDefault="00C92CF7" w:rsidP="00C92CF7">
      <w:pPr>
        <w:pStyle w:val="24"/>
        <w:framePr w:w="9547" w:h="14658" w:hRule="exact" w:wrap="none" w:vAnchor="page" w:hAnchor="page" w:x="1670" w:y="929"/>
        <w:shd w:val="clear" w:color="auto" w:fill="auto"/>
        <w:ind w:firstLine="740"/>
      </w:pPr>
      <w:r>
        <w:t>редакция СНиП 2.05.09-90";</w:t>
      </w:r>
    </w:p>
    <w:p w:rsidR="00C92CF7" w:rsidRDefault="00C92CF7" w:rsidP="00C92CF7">
      <w:pPr>
        <w:pStyle w:val="24"/>
        <w:framePr w:w="9547" w:h="14658" w:hRule="exact" w:wrap="none" w:vAnchor="page" w:hAnchor="page" w:x="1670" w:y="929"/>
        <w:numPr>
          <w:ilvl w:val="0"/>
          <w:numId w:val="37"/>
        </w:numPr>
        <w:shd w:val="clear" w:color="auto" w:fill="auto"/>
        <w:tabs>
          <w:tab w:val="left" w:pos="1002"/>
        </w:tabs>
        <w:ind w:firstLine="740"/>
      </w:pPr>
      <w:r>
        <w:t>НПБ 101-95 "Нормы проектирования объектов пожарной охраны";</w:t>
      </w:r>
    </w:p>
    <w:p w:rsidR="00C92CF7" w:rsidRDefault="00C92CF7" w:rsidP="00C92CF7">
      <w:pPr>
        <w:pStyle w:val="24"/>
        <w:framePr w:w="9547" w:h="14658" w:hRule="exact" w:wrap="none" w:vAnchor="page" w:hAnchor="page" w:x="1670" w:y="929"/>
        <w:numPr>
          <w:ilvl w:val="0"/>
          <w:numId w:val="37"/>
        </w:numPr>
        <w:shd w:val="clear" w:color="auto" w:fill="auto"/>
        <w:tabs>
          <w:tab w:val="left" w:pos="1002"/>
        </w:tabs>
        <w:ind w:firstLine="740"/>
      </w:pPr>
      <w:r>
        <w:t>СНиП 21-01-97* "Пожарная безопасность зданий и сооружений";</w:t>
      </w:r>
    </w:p>
    <w:p w:rsidR="00C92CF7" w:rsidRDefault="00C92CF7" w:rsidP="00C92CF7">
      <w:pPr>
        <w:pStyle w:val="24"/>
        <w:framePr w:w="9547" w:h="14658" w:hRule="exact" w:wrap="none" w:vAnchor="page" w:hAnchor="page" w:x="1670" w:y="929"/>
        <w:numPr>
          <w:ilvl w:val="0"/>
          <w:numId w:val="37"/>
        </w:numPr>
        <w:shd w:val="clear" w:color="auto" w:fill="auto"/>
        <w:tabs>
          <w:tab w:val="left" w:pos="968"/>
        </w:tabs>
        <w:ind w:firstLine="740"/>
      </w:pPr>
      <w:r>
        <w:t>СанПиН 2.1.2882-11 "Гигиенические требования к размещению, устройству и содержанию кладбищ, зданий и сооружений похоронного назначения";</w:t>
      </w:r>
    </w:p>
    <w:p w:rsidR="00C92CF7" w:rsidRDefault="00C92CF7" w:rsidP="00C92CF7">
      <w:pPr>
        <w:pStyle w:val="24"/>
        <w:framePr w:w="9547" w:h="14658" w:hRule="exact" w:wrap="none" w:vAnchor="page" w:hAnchor="page" w:x="1670" w:y="929"/>
        <w:numPr>
          <w:ilvl w:val="0"/>
          <w:numId w:val="37"/>
        </w:numPr>
        <w:shd w:val="clear" w:color="auto" w:fill="auto"/>
        <w:tabs>
          <w:tab w:val="left" w:pos="968"/>
        </w:tabs>
        <w:ind w:firstLine="740"/>
      </w:pPr>
      <w:r>
        <w:t>МДС 31-10.2004 "Рекомендации по планировке и содержанию зданий, сооружений и комплексов похоронного назначения";</w:t>
      </w:r>
    </w:p>
    <w:p w:rsidR="00C92CF7" w:rsidRDefault="00C92CF7" w:rsidP="00C92CF7">
      <w:pPr>
        <w:pStyle w:val="24"/>
        <w:framePr w:w="9547" w:h="14658" w:hRule="exact" w:wrap="none" w:vAnchor="page" w:hAnchor="page" w:x="1670" w:y="929"/>
        <w:numPr>
          <w:ilvl w:val="0"/>
          <w:numId w:val="37"/>
        </w:numPr>
        <w:shd w:val="clear" w:color="auto" w:fill="auto"/>
        <w:tabs>
          <w:tab w:val="left" w:pos="968"/>
        </w:tabs>
        <w:ind w:firstLine="740"/>
      </w:pPr>
      <w:r>
        <w:t xml:space="preserve">МДК 7-01.2003 "Методические рекомендации о порядке </w:t>
      </w:r>
      <w:proofErr w:type="gramStart"/>
      <w:r>
        <w:t>разработки генеральных схем очистки территории населенных пунктов Российской Федерации</w:t>
      </w:r>
      <w:proofErr w:type="gramEnd"/>
      <w:r>
        <w:t>";</w:t>
      </w:r>
    </w:p>
    <w:p w:rsidR="00C92CF7" w:rsidRDefault="00C92CF7" w:rsidP="00C92CF7">
      <w:pPr>
        <w:framePr w:wrap="none" w:vAnchor="page" w:hAnchor="page" w:x="1757" w:y="16063"/>
        <w:spacing w:line="180" w:lineRule="exact"/>
      </w:pPr>
      <w:r>
        <w:rPr>
          <w:rStyle w:val="22"/>
          <w:rFonts w:eastAsiaTheme="minorHAnsi"/>
        </w:rPr>
        <w:t>ООО «ГЕОТРЕНД» 2014Г.</w:t>
      </w:r>
    </w:p>
    <w:p w:rsidR="00C92CF7" w:rsidRDefault="00C92CF7" w:rsidP="00C92CF7">
      <w:pPr>
        <w:framePr w:wrap="none" w:vAnchor="page" w:hAnchor="page" w:x="10997" w:y="16063"/>
        <w:spacing w:line="180" w:lineRule="exact"/>
      </w:pPr>
      <w:r>
        <w:rPr>
          <w:rStyle w:val="22"/>
          <w:rFonts w:eastAsiaTheme="minorHAnsi"/>
        </w:rPr>
        <w:t>9</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39136" behindDoc="1" locked="0" layoutInCell="1" allowOverlap="1">
                <wp:simplePos x="0" y="0"/>
                <wp:positionH relativeFrom="page">
                  <wp:posOffset>1081405</wp:posOffset>
                </wp:positionH>
                <wp:positionV relativeFrom="page">
                  <wp:posOffset>143510</wp:posOffset>
                </wp:positionV>
                <wp:extent cx="6010910" cy="469265"/>
                <wp:effectExtent l="0" t="635" r="3810" b="0"/>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3" o:spid="_x0000_s1026" style="position:absolute;margin-left:85.15pt;margin-top:11.3pt;width:473.3pt;height:36.9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40160" behindDoc="1" locked="0" layoutInCell="1" allowOverlap="1">
                <wp:simplePos x="0" y="0"/>
                <wp:positionH relativeFrom="page">
                  <wp:posOffset>1066165</wp:posOffset>
                </wp:positionH>
                <wp:positionV relativeFrom="page">
                  <wp:posOffset>128270</wp:posOffset>
                </wp:positionV>
                <wp:extent cx="6041390" cy="499745"/>
                <wp:effectExtent l="0" t="4445" r="0" b="635"/>
                <wp:wrapNone/>
                <wp:docPr id="162" name="Прямоугольник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2" o:spid="_x0000_s1026" style="position:absolute;margin-left:83.95pt;margin-top:10.1pt;width:475.7pt;height:39.3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" fillcolor="#5a9bd5" stroked="f">
                <w10:wrap anchorx="page" anchory="page"/>
              </v:rect>
            </w:pict>
          </mc:Fallback>
        </mc:AlternateContent>
      </w:r>
    </w:p>
    <w:p w:rsidR="00C92CF7" w:rsidRDefault="00C92CF7" w:rsidP="00C92CF7">
      <w:pPr>
        <w:framePr w:w="7747" w:h="480" w:hRule="exact" w:wrap="none" w:vAnchor="page" w:hAnchor="page" w:x="2904"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904"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547" w:h="10530" w:hRule="exact" w:wrap="none" w:vAnchor="page" w:hAnchor="page" w:x="1670" w:y="930"/>
        <w:numPr>
          <w:ilvl w:val="0"/>
          <w:numId w:val="37"/>
        </w:numPr>
        <w:shd w:val="clear" w:color="auto" w:fill="auto"/>
        <w:tabs>
          <w:tab w:val="left" w:pos="940"/>
        </w:tabs>
        <w:ind w:firstLine="740"/>
      </w:pPr>
      <w:r>
        <w:t>СанПиН 2.1.7.1322-03 "Гигиенические требования к размещению и обезвреживанию отходов производства и потребления";</w:t>
      </w:r>
    </w:p>
    <w:p w:rsidR="00C92CF7" w:rsidRDefault="00C92CF7" w:rsidP="00C92CF7">
      <w:pPr>
        <w:pStyle w:val="24"/>
        <w:framePr w:w="9547" w:h="10530" w:hRule="exact" w:wrap="none" w:vAnchor="page" w:hAnchor="page" w:x="1670" w:y="930"/>
        <w:numPr>
          <w:ilvl w:val="0"/>
          <w:numId w:val="37"/>
        </w:numPr>
        <w:shd w:val="clear" w:color="auto" w:fill="auto"/>
        <w:tabs>
          <w:tab w:val="left" w:pos="940"/>
        </w:tabs>
        <w:ind w:firstLine="740"/>
      </w:pPr>
      <w:r>
        <w:t>СП 2.1.7.1386-03 "Определение класса опасности токсичных отходов производства и потребления";</w:t>
      </w:r>
    </w:p>
    <w:p w:rsidR="00C92CF7" w:rsidRDefault="00C92CF7" w:rsidP="00C92CF7">
      <w:pPr>
        <w:pStyle w:val="24"/>
        <w:framePr w:w="9547" w:h="10530" w:hRule="exact" w:wrap="none" w:vAnchor="page" w:hAnchor="page" w:x="1670" w:y="930"/>
        <w:numPr>
          <w:ilvl w:val="0"/>
          <w:numId w:val="37"/>
        </w:numPr>
        <w:shd w:val="clear" w:color="auto" w:fill="auto"/>
        <w:tabs>
          <w:tab w:val="left" w:pos="940"/>
        </w:tabs>
        <w:ind w:firstLine="740"/>
      </w:pPr>
      <w:r>
        <w:t>СП 2.1.7.1038-01 "Гигиенические требования к устройству и содержанию полигонов для твердых бытовых отходов";</w:t>
      </w:r>
    </w:p>
    <w:p w:rsidR="00C92CF7" w:rsidRDefault="00C92CF7" w:rsidP="00C92CF7">
      <w:pPr>
        <w:pStyle w:val="24"/>
        <w:framePr w:w="9547" w:h="10530" w:hRule="exact" w:wrap="none" w:vAnchor="page" w:hAnchor="page" w:x="1670" w:y="930"/>
        <w:numPr>
          <w:ilvl w:val="0"/>
          <w:numId w:val="37"/>
        </w:numPr>
        <w:shd w:val="clear" w:color="auto" w:fill="auto"/>
        <w:tabs>
          <w:tab w:val="left" w:pos="940"/>
        </w:tabs>
        <w:ind w:firstLine="740"/>
      </w:pPr>
      <w:r>
        <w:t>СНиП 2.01.28-85 "Полигоны по обезвреживанию и захоронению токсичных промышленных отходов. Основные положения по проектированию";</w:t>
      </w:r>
    </w:p>
    <w:p w:rsidR="00C92CF7" w:rsidRDefault="00C92CF7" w:rsidP="00C92CF7">
      <w:pPr>
        <w:pStyle w:val="24"/>
        <w:framePr w:w="9547" w:h="10530" w:hRule="exact" w:wrap="none" w:vAnchor="page" w:hAnchor="page" w:x="1670" w:y="930"/>
        <w:numPr>
          <w:ilvl w:val="0"/>
          <w:numId w:val="37"/>
        </w:numPr>
        <w:shd w:val="clear" w:color="auto" w:fill="auto"/>
        <w:tabs>
          <w:tab w:val="left" w:pos="940"/>
        </w:tabs>
        <w:ind w:firstLine="740"/>
      </w:pPr>
      <w: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C92CF7" w:rsidRDefault="00C92CF7" w:rsidP="00C92CF7">
      <w:pPr>
        <w:pStyle w:val="24"/>
        <w:framePr w:w="9547" w:h="10530" w:hRule="exact" w:wrap="none" w:vAnchor="page" w:hAnchor="page" w:x="1670" w:y="930"/>
        <w:numPr>
          <w:ilvl w:val="0"/>
          <w:numId w:val="37"/>
        </w:numPr>
        <w:shd w:val="clear" w:color="auto" w:fill="auto"/>
        <w:tabs>
          <w:tab w:val="left" w:pos="975"/>
        </w:tabs>
        <w:ind w:firstLine="740"/>
      </w:pPr>
      <w:r>
        <w:t>СНиП 2.01.51-90 "Инженерно-технические мероприятия гражданской обороны";</w:t>
      </w:r>
    </w:p>
    <w:p w:rsidR="00C92CF7" w:rsidRDefault="00C92CF7" w:rsidP="00C92CF7">
      <w:pPr>
        <w:pStyle w:val="24"/>
        <w:framePr w:w="9547" w:h="10530" w:hRule="exact" w:wrap="none" w:vAnchor="page" w:hAnchor="page" w:x="1670" w:y="930"/>
        <w:numPr>
          <w:ilvl w:val="0"/>
          <w:numId w:val="37"/>
        </w:numPr>
        <w:shd w:val="clear" w:color="auto" w:fill="auto"/>
        <w:tabs>
          <w:tab w:val="left" w:pos="950"/>
        </w:tabs>
        <w:ind w:firstLine="740"/>
      </w:pPr>
      <w:r>
        <w:t xml:space="preserve">ГОСТ 22.0.07-97 / ГОСТ </w:t>
      </w:r>
      <w:proofErr w:type="gramStart"/>
      <w:r>
        <w:t>Р</w:t>
      </w:r>
      <w:proofErr w:type="gramEnd"/>
      <w:r>
        <w:t xml:space="preserve">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C92CF7" w:rsidRDefault="00C92CF7" w:rsidP="00C92CF7">
      <w:pPr>
        <w:pStyle w:val="24"/>
        <w:framePr w:w="9547" w:h="10530" w:hRule="exact" w:wrap="none" w:vAnchor="page" w:hAnchor="page" w:x="1670" w:y="930"/>
        <w:numPr>
          <w:ilvl w:val="0"/>
          <w:numId w:val="37"/>
        </w:numPr>
        <w:shd w:val="clear" w:color="auto" w:fill="auto"/>
        <w:tabs>
          <w:tab w:val="left" w:pos="950"/>
        </w:tabs>
        <w:ind w:firstLine="740"/>
      </w:pPr>
      <w:r>
        <w:t xml:space="preserve">ГОСТ 22.0.06-97 / ГОСТ </w:t>
      </w:r>
      <w:proofErr w:type="gramStart"/>
      <w:r>
        <w:t>Р</w:t>
      </w:r>
      <w:proofErr w:type="gramEnd"/>
      <w:r>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C92CF7" w:rsidRDefault="00C92CF7" w:rsidP="00C92CF7">
      <w:pPr>
        <w:pStyle w:val="24"/>
        <w:framePr w:w="9547" w:h="10530" w:hRule="exact" w:wrap="none" w:vAnchor="page" w:hAnchor="page" w:x="1670" w:y="930"/>
        <w:numPr>
          <w:ilvl w:val="0"/>
          <w:numId w:val="37"/>
        </w:numPr>
        <w:shd w:val="clear" w:color="auto" w:fill="auto"/>
        <w:tabs>
          <w:tab w:val="left" w:pos="940"/>
        </w:tabs>
        <w:ind w:firstLine="740"/>
      </w:pPr>
      <w:r>
        <w:t>СанПиН 2.1.6.1032-01 "Гигиенические требования к обеспечению качества атмосферного воздуха населенных мест";</w:t>
      </w:r>
    </w:p>
    <w:p w:rsidR="00C92CF7" w:rsidRDefault="00C92CF7" w:rsidP="00C92CF7">
      <w:pPr>
        <w:pStyle w:val="24"/>
        <w:framePr w:w="9547" w:h="10530" w:hRule="exact" w:wrap="none" w:vAnchor="page" w:hAnchor="page" w:x="1670" w:y="930"/>
        <w:numPr>
          <w:ilvl w:val="0"/>
          <w:numId w:val="37"/>
        </w:numPr>
        <w:shd w:val="clear" w:color="auto" w:fill="auto"/>
        <w:tabs>
          <w:tab w:val="left" w:pos="940"/>
        </w:tabs>
        <w:ind w:firstLine="740"/>
      </w:pPr>
      <w:r>
        <w:t>ГН 2.1.6.1338-03 "Предельно допустимые концентрации (ПДК) загрязняющих веществ в атмосферном воздухе населенных мест";</w:t>
      </w:r>
    </w:p>
    <w:p w:rsidR="00C92CF7" w:rsidRDefault="00C92CF7" w:rsidP="00C92CF7">
      <w:pPr>
        <w:pStyle w:val="24"/>
        <w:framePr w:w="9547" w:h="10530" w:hRule="exact" w:wrap="none" w:vAnchor="page" w:hAnchor="page" w:x="1670" w:y="930"/>
        <w:numPr>
          <w:ilvl w:val="0"/>
          <w:numId w:val="37"/>
        </w:numPr>
        <w:shd w:val="clear" w:color="auto" w:fill="auto"/>
        <w:tabs>
          <w:tab w:val="left" w:pos="975"/>
        </w:tabs>
        <w:ind w:left="740"/>
        <w:jc w:val="left"/>
      </w:pPr>
      <w:r>
        <w:t>ГН 2.1.6.2309-07 "Ориентировочные безопасные уровни воздействия (ОБУВ) загрязняющих веществ в атмосферном воздухе населенных мест. Гигиенические</w:t>
      </w:r>
    </w:p>
    <w:p w:rsidR="00C92CF7" w:rsidRDefault="00C92CF7" w:rsidP="00C92CF7">
      <w:pPr>
        <w:pStyle w:val="24"/>
        <w:framePr w:w="9547" w:h="10530" w:hRule="exact" w:wrap="none" w:vAnchor="page" w:hAnchor="page" w:x="1670" w:y="930"/>
        <w:shd w:val="clear" w:color="auto" w:fill="auto"/>
        <w:jc w:val="left"/>
      </w:pPr>
      <w:r>
        <w:t>нормативы";</w:t>
      </w:r>
    </w:p>
    <w:p w:rsidR="00C92CF7" w:rsidRDefault="00C92CF7" w:rsidP="00C92CF7">
      <w:pPr>
        <w:pStyle w:val="24"/>
        <w:framePr w:w="9547" w:h="10530" w:hRule="exact" w:wrap="none" w:vAnchor="page" w:hAnchor="page" w:x="1670" w:y="930"/>
        <w:numPr>
          <w:ilvl w:val="0"/>
          <w:numId w:val="37"/>
        </w:numPr>
        <w:shd w:val="clear" w:color="auto" w:fill="auto"/>
        <w:tabs>
          <w:tab w:val="left" w:pos="940"/>
        </w:tabs>
        <w:ind w:firstLine="740"/>
      </w:pPr>
      <w:r>
        <w:t>СанПиН 2.1.7.1287-03 "Санитарно-эпидемиологические требования к качеству почвы";</w:t>
      </w:r>
    </w:p>
    <w:p w:rsidR="00C92CF7" w:rsidRDefault="00C92CF7" w:rsidP="00C92CF7">
      <w:pPr>
        <w:pStyle w:val="24"/>
        <w:framePr w:w="9547" w:h="10530" w:hRule="exact" w:wrap="none" w:vAnchor="page" w:hAnchor="page" w:x="1670" w:y="930"/>
        <w:numPr>
          <w:ilvl w:val="0"/>
          <w:numId w:val="37"/>
        </w:numPr>
        <w:shd w:val="clear" w:color="auto" w:fill="auto"/>
        <w:tabs>
          <w:tab w:val="left" w:pos="975"/>
        </w:tabs>
        <w:ind w:firstLine="740"/>
      </w:pPr>
      <w:r>
        <w:t>СанПиН 2.6.1.2523-09 (НРБ-99/2009) "Нормы радиационной безопасности";</w:t>
      </w:r>
    </w:p>
    <w:p w:rsidR="00C92CF7" w:rsidRDefault="00C92CF7" w:rsidP="00C92CF7">
      <w:pPr>
        <w:pStyle w:val="24"/>
        <w:framePr w:w="9547" w:h="10530" w:hRule="exact" w:wrap="none" w:vAnchor="page" w:hAnchor="page" w:x="1670" w:y="930"/>
        <w:numPr>
          <w:ilvl w:val="0"/>
          <w:numId w:val="37"/>
        </w:numPr>
        <w:shd w:val="clear" w:color="auto" w:fill="auto"/>
        <w:tabs>
          <w:tab w:val="left" w:pos="950"/>
        </w:tabs>
        <w:ind w:firstLine="740"/>
      </w:pPr>
      <w:r>
        <w:t>ГОСТ 17.5.3.04-83* "Охрана природы. Земли. Общие требования к рекультивации земель";</w:t>
      </w:r>
    </w:p>
    <w:p w:rsidR="00C92CF7" w:rsidRDefault="00C92CF7" w:rsidP="00C92CF7">
      <w:pPr>
        <w:pStyle w:val="24"/>
        <w:framePr w:w="9547" w:h="10530" w:hRule="exact" w:wrap="none" w:vAnchor="page" w:hAnchor="page" w:x="1670" w:y="930"/>
        <w:numPr>
          <w:ilvl w:val="0"/>
          <w:numId w:val="37"/>
        </w:numPr>
        <w:shd w:val="clear" w:color="auto" w:fill="auto"/>
        <w:tabs>
          <w:tab w:val="left" w:pos="975"/>
        </w:tabs>
        <w:ind w:firstLine="740"/>
      </w:pPr>
      <w:r>
        <w:t>ГОСТ 17.5.1.02-85 "Охрана природы. Земли. Классификация нарушенных земель</w:t>
      </w:r>
    </w:p>
    <w:p w:rsidR="00C92CF7" w:rsidRDefault="00C92CF7" w:rsidP="00C92CF7">
      <w:pPr>
        <w:pStyle w:val="24"/>
        <w:framePr w:w="9547" w:h="10530" w:hRule="exact" w:wrap="none" w:vAnchor="page" w:hAnchor="page" w:x="1670" w:y="930"/>
        <w:shd w:val="clear" w:color="auto" w:fill="auto"/>
        <w:ind w:firstLine="740"/>
      </w:pPr>
      <w:r>
        <w:t>для рекультивации".</w:t>
      </w:r>
    </w:p>
    <w:p w:rsidR="00C92CF7" w:rsidRDefault="00C92CF7" w:rsidP="00C92CF7">
      <w:pPr>
        <w:framePr w:wrap="none" w:vAnchor="page" w:hAnchor="page" w:x="1757" w:y="16063"/>
        <w:spacing w:line="180" w:lineRule="exact"/>
      </w:pPr>
      <w:r>
        <w:rPr>
          <w:rStyle w:val="22"/>
          <w:rFonts w:eastAsiaTheme="minorHAnsi"/>
        </w:rPr>
        <w:t>ООО «ГЕОТРЕНД» 2014Г.</w:t>
      </w:r>
    </w:p>
    <w:p w:rsidR="00C92CF7" w:rsidRDefault="00C92CF7" w:rsidP="00C92CF7">
      <w:pPr>
        <w:framePr w:wrap="none" w:vAnchor="page" w:hAnchor="page" w:x="10915" w:y="16063"/>
        <w:spacing w:line="180" w:lineRule="exact"/>
      </w:pPr>
      <w:r>
        <w:rPr>
          <w:rStyle w:val="22"/>
          <w:rFonts w:eastAsiaTheme="minorHAnsi"/>
        </w:rPr>
        <w:t>10</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41184" behindDoc="1" locked="0" layoutInCell="1" allowOverlap="1">
                <wp:simplePos x="0" y="0"/>
                <wp:positionH relativeFrom="page">
                  <wp:posOffset>1110615</wp:posOffset>
                </wp:positionH>
                <wp:positionV relativeFrom="page">
                  <wp:posOffset>143510</wp:posOffset>
                </wp:positionV>
                <wp:extent cx="6010910" cy="469265"/>
                <wp:effectExtent l="0" t="635" r="3175" b="0"/>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1" o:spid="_x0000_s1026" style="position:absolute;margin-left:87.45pt;margin-top:11.3pt;width:473.3pt;height:36.9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42208" behindDoc="1" locked="0" layoutInCell="1" allowOverlap="1">
                <wp:simplePos x="0" y="0"/>
                <wp:positionH relativeFrom="page">
                  <wp:posOffset>1095375</wp:posOffset>
                </wp:positionH>
                <wp:positionV relativeFrom="page">
                  <wp:posOffset>128270</wp:posOffset>
                </wp:positionV>
                <wp:extent cx="6041390" cy="499745"/>
                <wp:effectExtent l="0" t="4445" r="0" b="635"/>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0" o:spid="_x0000_s1026" style="position:absolute;margin-left:86.25pt;margin-top:10.1pt;width:475.7pt;height:39.35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" fillcolor="#5a9bd5" stroked="f">
                <w10:wrap anchorx="page" anchory="page"/>
              </v:rect>
            </w:pict>
          </mc:Fallback>
        </mc:AlternateContent>
      </w:r>
    </w:p>
    <w:p w:rsidR="00C92CF7" w:rsidRDefault="00C92CF7" w:rsidP="00C92CF7">
      <w:pPr>
        <w:framePr w:w="7747" w:h="480" w:hRule="exact" w:wrap="none" w:vAnchor="page" w:hAnchor="page" w:x="2950"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950"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framePr w:w="9552" w:h="14409" w:hRule="exact" w:wrap="none" w:vAnchor="page" w:hAnchor="page" w:x="1716" w:y="939"/>
        <w:widowControl w:val="0"/>
        <w:numPr>
          <w:ilvl w:val="0"/>
          <w:numId w:val="38"/>
        </w:numPr>
        <w:tabs>
          <w:tab w:val="left" w:pos="1414"/>
        </w:tabs>
        <w:spacing w:after="240" w:line="317" w:lineRule="exact"/>
        <w:ind w:firstLine="740"/>
        <w:jc w:val="both"/>
        <w:outlineLvl w:val="2"/>
      </w:pPr>
      <w:bookmarkStart w:id="44" w:name="bookmark44"/>
      <w:bookmarkStart w:id="45" w:name="bookmark45"/>
      <w:r>
        <w:t>Показатели градостроительного проектирования, устанавливаемые местными нормативами градостроительного проектирования поселения</w:t>
      </w:r>
      <w:bookmarkEnd w:id="44"/>
      <w:bookmarkEnd w:id="45"/>
    </w:p>
    <w:p w:rsidR="00C92CF7" w:rsidRDefault="00C92CF7" w:rsidP="00C92CF7">
      <w:pPr>
        <w:pStyle w:val="24"/>
        <w:framePr w:w="9552" w:h="14409" w:hRule="exact" w:wrap="none" w:vAnchor="page" w:hAnchor="page" w:x="1716" w:y="939"/>
        <w:shd w:val="clear" w:color="auto" w:fill="auto"/>
        <w:ind w:firstLine="740"/>
      </w:pPr>
      <w:r>
        <w:t>В соответствии с действующим градостроительным законодательством Российской Федерации, нормативы градостроительного проектирования поселения устанавливают совокупность:</w:t>
      </w:r>
    </w:p>
    <w:p w:rsidR="00C92CF7" w:rsidRDefault="00C92CF7" w:rsidP="00C92CF7">
      <w:pPr>
        <w:pStyle w:val="24"/>
        <w:framePr w:w="9552" w:h="14409" w:hRule="exact" w:wrap="none" w:vAnchor="page" w:hAnchor="page" w:x="1716" w:y="939"/>
        <w:numPr>
          <w:ilvl w:val="0"/>
          <w:numId w:val="37"/>
        </w:numPr>
        <w:shd w:val="clear" w:color="auto" w:fill="auto"/>
        <w:tabs>
          <w:tab w:val="left" w:pos="1013"/>
        </w:tabs>
        <w:ind w:firstLine="740"/>
      </w:pPr>
      <w:r>
        <w:t>расчетных показателей минимально допустимого уровня обеспеченности населения объектами местного значения поселения, отнесённым к таковым градостроительным законодательством Российской Федерации, объектами благоустройства территории, иными объектами местного значения поселения;</w:t>
      </w:r>
    </w:p>
    <w:p w:rsidR="00C92CF7" w:rsidRDefault="00C92CF7" w:rsidP="00C92CF7">
      <w:pPr>
        <w:pStyle w:val="24"/>
        <w:framePr w:w="9552" w:h="14409" w:hRule="exact" w:wrap="none" w:vAnchor="page" w:hAnchor="page" w:x="1716" w:y="939"/>
        <w:numPr>
          <w:ilvl w:val="0"/>
          <w:numId w:val="37"/>
        </w:numPr>
        <w:shd w:val="clear" w:color="auto" w:fill="auto"/>
        <w:tabs>
          <w:tab w:val="left" w:pos="1013"/>
        </w:tabs>
        <w:spacing w:after="275"/>
        <w:ind w:firstLine="740"/>
      </w:pPr>
      <w:r>
        <w:t>расчетных показателей максимально допустимого уровня территориальной доступности таких объектов для населения поселения.</w:t>
      </w:r>
    </w:p>
    <w:p w:rsidR="00C92CF7" w:rsidRDefault="00C92CF7" w:rsidP="00C92CF7">
      <w:pPr>
        <w:pStyle w:val="24"/>
        <w:framePr w:w="9552" w:h="14409" w:hRule="exact" w:wrap="none" w:vAnchor="page" w:hAnchor="page" w:x="1716" w:y="939"/>
        <w:numPr>
          <w:ilvl w:val="0"/>
          <w:numId w:val="39"/>
        </w:numPr>
        <w:shd w:val="clear" w:color="auto" w:fill="auto"/>
        <w:tabs>
          <w:tab w:val="left" w:pos="1414"/>
        </w:tabs>
        <w:spacing w:after="206" w:line="274" w:lineRule="exact"/>
        <w:ind w:firstLine="740"/>
      </w:pPr>
      <w:bookmarkStart w:id="46" w:name="bookmark46"/>
      <w:r>
        <w:t>Объекты местного значения, в том числе объекты капитального строительства местного значения поселения, с нормируемым уровнем обеспеченности населения поселения, нормируемым радиусом обслуживания</w:t>
      </w:r>
      <w:bookmarkEnd w:id="46"/>
    </w:p>
    <w:p w:rsidR="00C92CF7" w:rsidRDefault="00C92CF7" w:rsidP="00C92CF7">
      <w:pPr>
        <w:pStyle w:val="24"/>
        <w:framePr w:w="9552" w:h="14409" w:hRule="exact" w:wrap="none" w:vAnchor="page" w:hAnchor="page" w:x="1716" w:y="939"/>
        <w:shd w:val="clear" w:color="auto" w:fill="auto"/>
        <w:ind w:firstLine="740"/>
      </w:pPr>
      <w:r>
        <w:t xml:space="preserve">В число объектов местного значения поселения входят объекты, относящиеся к областям, определённым законом Оренбургской области </w:t>
      </w:r>
      <w:r>
        <w:rPr>
          <w:lang w:val="en-US" w:bidi="en-US"/>
        </w:rPr>
        <w:t>N</w:t>
      </w:r>
      <w:r w:rsidRPr="00367AE0">
        <w:rPr>
          <w:lang w:bidi="en-US"/>
        </w:rPr>
        <w:t xml:space="preserve"> </w:t>
      </w:r>
      <w:r>
        <w:t>1037/233-1У-ОЗ от 16.03.2007 «О градостроительной деятельности на территории Оренбургской области»:</w:t>
      </w:r>
    </w:p>
    <w:p w:rsidR="00C92CF7" w:rsidRDefault="00C92CF7" w:rsidP="00C92CF7">
      <w:pPr>
        <w:pStyle w:val="24"/>
        <w:framePr w:w="9552" w:h="14409" w:hRule="exact" w:wrap="none" w:vAnchor="page" w:hAnchor="page" w:x="1716" w:y="939"/>
        <w:shd w:val="clear" w:color="auto" w:fill="auto"/>
        <w:ind w:firstLine="740"/>
      </w:pPr>
      <w:r>
        <w:t>-виды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C92CF7" w:rsidRDefault="00C92CF7" w:rsidP="00C92CF7">
      <w:pPr>
        <w:pStyle w:val="24"/>
        <w:framePr w:w="9552" w:h="14409" w:hRule="exact" w:wrap="none" w:vAnchor="page" w:hAnchor="page" w:x="1716" w:y="939"/>
        <w:shd w:val="clear" w:color="auto" w:fill="auto"/>
        <w:ind w:firstLine="740"/>
      </w:pPr>
      <w:r>
        <w:t>-виды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C92CF7" w:rsidRDefault="00C92CF7" w:rsidP="00C92CF7">
      <w:pPr>
        <w:pStyle w:val="24"/>
        <w:framePr w:w="9552" w:h="14409" w:hRule="exact" w:wrap="none" w:vAnchor="page" w:hAnchor="page" w:x="1716" w:y="939"/>
        <w:shd w:val="clear" w:color="auto" w:fill="auto"/>
        <w:ind w:firstLine="740"/>
      </w:pPr>
      <w:proofErr w:type="gramStart"/>
      <w:r>
        <w:t xml:space="preserve">-виды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w:t>
      </w:r>
      <w:proofErr w:type="spellStart"/>
      <w:r>
        <w:t>Сакмарского</w:t>
      </w:r>
      <w:proofErr w:type="spellEnd"/>
      <w:r>
        <w:t xml:space="preserve">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w:t>
      </w:r>
      <w:proofErr w:type="spellStart"/>
      <w:r>
        <w:t>Сакмарского</w:t>
      </w:r>
      <w:proofErr w:type="spellEnd"/>
      <w:r>
        <w:t xml:space="preserve">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proofErr w:type="spellStart"/>
      <w:r>
        <w:t>Сакмарского</w:t>
      </w:r>
      <w:proofErr w:type="spellEnd"/>
      <w:r>
        <w:t xml:space="preserve"> района);</w:t>
      </w:r>
      <w:proofErr w:type="gramEnd"/>
      <w:r>
        <w:t xml:space="preserve"> негосударственные организации высшего образования;</w:t>
      </w:r>
    </w:p>
    <w:p w:rsidR="00C92CF7" w:rsidRDefault="00C92CF7" w:rsidP="00C92CF7">
      <w:pPr>
        <w:pStyle w:val="24"/>
        <w:framePr w:w="9552" w:h="14409" w:hRule="exact" w:wrap="none" w:vAnchor="page" w:hAnchor="page" w:x="1716" w:y="939"/>
        <w:shd w:val="clear" w:color="auto" w:fill="auto"/>
        <w:ind w:firstLine="740"/>
      </w:pPr>
      <w:proofErr w:type="gramStart"/>
      <w:r>
        <w:t>-виды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roofErr w:type="gramEnd"/>
    </w:p>
    <w:p w:rsidR="00C92CF7" w:rsidRDefault="00C92CF7" w:rsidP="00C92CF7">
      <w:pPr>
        <w:framePr w:wrap="none" w:vAnchor="page" w:hAnchor="page" w:x="1803" w:y="16063"/>
        <w:spacing w:line="180" w:lineRule="exact"/>
      </w:pPr>
      <w:r>
        <w:rPr>
          <w:rStyle w:val="22"/>
          <w:rFonts w:eastAsiaTheme="minorHAnsi"/>
        </w:rPr>
        <w:t>ООО «ГЕОТРЕНД» 2014Г.</w:t>
      </w:r>
    </w:p>
    <w:p w:rsidR="00C92CF7" w:rsidRDefault="00C92CF7" w:rsidP="00C92CF7">
      <w:pPr>
        <w:framePr w:wrap="none" w:vAnchor="page" w:hAnchor="page" w:x="10961" w:y="16063"/>
        <w:spacing w:line="180" w:lineRule="exact"/>
      </w:pPr>
      <w:r>
        <w:rPr>
          <w:rStyle w:val="22"/>
          <w:rFonts w:eastAsiaTheme="minorHAnsi"/>
        </w:rPr>
        <w:t>11</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43232" behindDoc="1" locked="0" layoutInCell="1" allowOverlap="1">
                <wp:simplePos x="0" y="0"/>
                <wp:positionH relativeFrom="page">
                  <wp:posOffset>1108710</wp:posOffset>
                </wp:positionH>
                <wp:positionV relativeFrom="page">
                  <wp:posOffset>143510</wp:posOffset>
                </wp:positionV>
                <wp:extent cx="6010910" cy="469265"/>
                <wp:effectExtent l="3810" t="635" r="0" b="0"/>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9" o:spid="_x0000_s1026" style="position:absolute;margin-left:87.3pt;margin-top:11.3pt;width:473.3pt;height:36.9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44256" behindDoc="1" locked="0" layoutInCell="1" allowOverlap="1">
                <wp:simplePos x="0" y="0"/>
                <wp:positionH relativeFrom="page">
                  <wp:posOffset>1093470</wp:posOffset>
                </wp:positionH>
                <wp:positionV relativeFrom="page">
                  <wp:posOffset>128270</wp:posOffset>
                </wp:positionV>
                <wp:extent cx="6041390" cy="499745"/>
                <wp:effectExtent l="0" t="4445" r="0" b="635"/>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 o:spid="_x0000_s1026" style="position:absolute;margin-left:86.1pt;margin-top:10.1pt;width:475.7pt;height:39.3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" fillcolor="#5a9bd5" stroked="f">
                <w10:wrap anchorx="page" anchory="page"/>
              </v:rect>
            </w:pict>
          </mc:Fallback>
        </mc:AlternateContent>
      </w:r>
    </w:p>
    <w:p w:rsidR="00C92CF7" w:rsidRDefault="00C92CF7" w:rsidP="00C92CF7">
      <w:pPr>
        <w:framePr w:w="7747" w:h="480" w:hRule="exact" w:wrap="none" w:vAnchor="page" w:hAnchor="page" w:x="2947"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947"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557" w:h="14342" w:hRule="exact" w:wrap="none" w:vAnchor="page" w:hAnchor="page" w:x="1714" w:y="930"/>
        <w:shd w:val="clear" w:color="auto" w:fill="auto"/>
        <w:ind w:firstLine="740"/>
      </w:pPr>
      <w:r>
        <w:t>-виды объектов местного значения в области жилищного строительства: муниципальный жилищный фонд, в том числе специализированный;</w:t>
      </w:r>
    </w:p>
    <w:p w:rsidR="00C92CF7" w:rsidRDefault="00C92CF7" w:rsidP="00C92CF7">
      <w:pPr>
        <w:pStyle w:val="24"/>
        <w:framePr w:w="9557" w:h="14342" w:hRule="exact" w:wrap="none" w:vAnchor="page" w:hAnchor="page" w:x="1714" w:y="930"/>
        <w:shd w:val="clear" w:color="auto" w:fill="auto"/>
        <w:ind w:firstLine="740"/>
      </w:pPr>
      <w:r>
        <w:t>-виды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w:t>
      </w:r>
      <w:proofErr w:type="gramStart"/>
      <w:r>
        <w:t>о-</w:t>
      </w:r>
      <w:proofErr w:type="gramEnd"/>
      <w:r>
        <w:t xml:space="preserve">,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w:t>
      </w:r>
      <w:proofErr w:type="gramStart"/>
      <w:r>
        <w:t>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w:t>
      </w:r>
      <w:proofErr w:type="gramEnd"/>
    </w:p>
    <w:p w:rsidR="00C92CF7" w:rsidRDefault="00C92CF7" w:rsidP="00C92CF7">
      <w:pPr>
        <w:pStyle w:val="24"/>
        <w:framePr w:w="9557" w:h="14342" w:hRule="exact" w:wrap="none" w:vAnchor="page" w:hAnchor="page" w:x="1714" w:y="930"/>
        <w:shd w:val="clear" w:color="auto" w:fill="auto"/>
        <w:ind w:firstLine="740"/>
      </w:pPr>
      <w:r>
        <w:t>-виды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C92CF7" w:rsidRDefault="00C92CF7" w:rsidP="00C92CF7">
      <w:pPr>
        <w:pStyle w:val="24"/>
        <w:framePr w:w="9557" w:h="14342" w:hRule="exact" w:wrap="none" w:vAnchor="page" w:hAnchor="page" w:x="1714" w:y="930"/>
        <w:shd w:val="clear" w:color="auto" w:fill="auto"/>
        <w:tabs>
          <w:tab w:val="left" w:pos="7814"/>
        </w:tabs>
        <w:ind w:firstLine="740"/>
      </w:pPr>
      <w:r>
        <w:t>-виды объектов местного значения в области промышленности, агропромышленного комплекса, логистики и коммунально-складского хозяйства:</w:t>
      </w:r>
      <w:r>
        <w:tab/>
        <w:t>промышленные,</w:t>
      </w:r>
    </w:p>
    <w:p w:rsidR="00C92CF7" w:rsidRDefault="00C92CF7" w:rsidP="00C92CF7">
      <w:pPr>
        <w:pStyle w:val="24"/>
        <w:framePr w:w="9557" w:h="14342" w:hRule="exact" w:wrap="none" w:vAnchor="page" w:hAnchor="page" w:x="1714" w:y="930"/>
        <w:shd w:val="clear" w:color="auto" w:fill="auto"/>
      </w:pPr>
      <w:proofErr w:type="gramStart"/>
      <w:r>
        <w:t>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w:t>
      </w:r>
      <w:proofErr w:type="gramEnd"/>
    </w:p>
    <w:p w:rsidR="00C92CF7" w:rsidRDefault="00C92CF7" w:rsidP="00C92CF7">
      <w:pPr>
        <w:pStyle w:val="24"/>
        <w:framePr w:w="9557" w:h="14342" w:hRule="exact" w:wrap="none" w:vAnchor="page" w:hAnchor="page" w:x="1714" w:y="930"/>
        <w:shd w:val="clear" w:color="auto" w:fill="auto"/>
        <w:ind w:firstLine="740"/>
      </w:pPr>
      <w:r>
        <w:t>-виды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C92CF7" w:rsidRDefault="00C92CF7" w:rsidP="00C92CF7">
      <w:pPr>
        <w:pStyle w:val="24"/>
        <w:framePr w:w="9557" w:h="14342" w:hRule="exact" w:wrap="none" w:vAnchor="page" w:hAnchor="page" w:x="1714" w:y="930"/>
        <w:shd w:val="clear" w:color="auto" w:fill="auto"/>
        <w:ind w:firstLine="740"/>
      </w:pPr>
      <w:r>
        <w:t>-виды объектов местного значения в области благоустройства и озеленения территории, использования, охраны, защиты, воспроизводства лесов: лесничества, лесопарки на землях поселений, населенных пунктов, на которых расположены парки, скверы, бульвары, набережные в границах населенных пунктов;</w:t>
      </w:r>
    </w:p>
    <w:p w:rsidR="00C92CF7" w:rsidRDefault="00C92CF7" w:rsidP="00C92CF7">
      <w:pPr>
        <w:pStyle w:val="24"/>
        <w:framePr w:w="9557" w:h="14342" w:hRule="exact" w:wrap="none" w:vAnchor="page" w:hAnchor="page" w:x="1714" w:y="930"/>
        <w:shd w:val="clear" w:color="auto" w:fill="auto"/>
        <w:ind w:firstLine="740"/>
      </w:pPr>
      <w:proofErr w:type="gramStart"/>
      <w:r>
        <w:t>-виды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w:t>
      </w:r>
      <w:proofErr w:type="gramEnd"/>
    </w:p>
    <w:p w:rsidR="00C92CF7" w:rsidRDefault="00C92CF7" w:rsidP="00C92CF7">
      <w:pPr>
        <w:framePr w:wrap="none" w:vAnchor="page" w:hAnchor="page" w:x="1800" w:y="16063"/>
        <w:spacing w:line="180" w:lineRule="exact"/>
      </w:pPr>
      <w:r>
        <w:rPr>
          <w:rStyle w:val="22"/>
          <w:rFonts w:eastAsiaTheme="minorHAnsi"/>
        </w:rPr>
        <w:t>ООО «ГЕОТРЕНД» 2014Г.</w:t>
      </w:r>
    </w:p>
    <w:p w:rsidR="00C92CF7" w:rsidRDefault="00C92CF7" w:rsidP="00C92CF7">
      <w:pPr>
        <w:framePr w:wrap="none" w:vAnchor="page" w:hAnchor="page" w:x="10959" w:y="16063"/>
        <w:spacing w:line="180" w:lineRule="exact"/>
      </w:pPr>
      <w:r>
        <w:rPr>
          <w:rStyle w:val="22"/>
          <w:rFonts w:eastAsiaTheme="minorHAnsi"/>
        </w:rPr>
        <w:t>12</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45280" behindDoc="1" locked="0" layoutInCell="1" allowOverlap="1">
                <wp:simplePos x="0" y="0"/>
                <wp:positionH relativeFrom="page">
                  <wp:posOffset>1037590</wp:posOffset>
                </wp:positionH>
                <wp:positionV relativeFrom="page">
                  <wp:posOffset>143510</wp:posOffset>
                </wp:positionV>
                <wp:extent cx="6010910" cy="469265"/>
                <wp:effectExtent l="0" t="635" r="0" b="0"/>
                <wp:wrapNone/>
                <wp:docPr id="157"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7" o:spid="_x0000_s1026" style="position:absolute;margin-left:81.7pt;margin-top:11.3pt;width:473.3pt;height:36.9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46304" behindDoc="1" locked="0" layoutInCell="1" allowOverlap="1">
                <wp:simplePos x="0" y="0"/>
                <wp:positionH relativeFrom="page">
                  <wp:posOffset>1022350</wp:posOffset>
                </wp:positionH>
                <wp:positionV relativeFrom="page">
                  <wp:posOffset>128270</wp:posOffset>
                </wp:positionV>
                <wp:extent cx="6041390" cy="499745"/>
                <wp:effectExtent l="3175" t="4445" r="3810" b="635"/>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6" o:spid="_x0000_s1026" style="position:absolute;margin-left:80.5pt;margin-top:10.1pt;width:475.7pt;height:39.35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" fillcolor="#5a9bd5" stroked="f">
                <w10:wrap anchorx="page" anchory="page"/>
              </v:rect>
            </w:pict>
          </mc:Fallback>
        </mc:AlternateContent>
      </w:r>
    </w:p>
    <w:p w:rsidR="00C92CF7" w:rsidRDefault="00C92CF7" w:rsidP="00C92CF7">
      <w:pPr>
        <w:framePr w:w="7747" w:h="480" w:hRule="exact" w:wrap="none" w:vAnchor="page" w:hAnchor="page" w:x="2835"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835"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782" w:h="12441" w:hRule="exact" w:wrap="none" w:vAnchor="page" w:hAnchor="page" w:x="1601" w:y="930"/>
        <w:shd w:val="clear" w:color="auto" w:fill="auto"/>
        <w:ind w:right="260" w:firstLine="740"/>
      </w:pPr>
      <w:r>
        <w:t>-виды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C92CF7" w:rsidRDefault="00C92CF7" w:rsidP="00C92CF7">
      <w:pPr>
        <w:pStyle w:val="24"/>
        <w:framePr w:w="9782" w:h="12441" w:hRule="exact" w:wrap="none" w:vAnchor="page" w:hAnchor="page" w:x="1601" w:y="930"/>
        <w:shd w:val="clear" w:color="auto" w:fill="auto"/>
        <w:spacing w:after="208"/>
        <w:ind w:right="260" w:firstLine="740"/>
      </w:pPr>
      <w:bookmarkStart w:id="47" w:name="bookmark47"/>
      <w:bookmarkStart w:id="48" w:name="bookmark48"/>
      <w:r>
        <w:t>Объекты, для размещения которых на территории поселения в соответствии с законодательством об общих принципах организации местного самоуправления в Российской Федерации требуется исключительно создание (обеспечение) условий и размещение которых не является прямой обязанностью органов местного самоуправления поселения, могут не являться объектами местного значения поселения.</w:t>
      </w:r>
      <w:bookmarkEnd w:id="47"/>
      <w:bookmarkEnd w:id="48"/>
    </w:p>
    <w:p w:rsidR="00C92CF7" w:rsidRDefault="00C92CF7" w:rsidP="00C92CF7">
      <w:pPr>
        <w:framePr w:w="9782" w:h="12441" w:hRule="exact" w:wrap="none" w:vAnchor="page" w:hAnchor="page" w:x="1601" w:y="930"/>
        <w:widowControl w:val="0"/>
        <w:numPr>
          <w:ilvl w:val="0"/>
          <w:numId w:val="38"/>
        </w:numPr>
        <w:tabs>
          <w:tab w:val="left" w:pos="1455"/>
        </w:tabs>
        <w:spacing w:after="0" w:line="432" w:lineRule="exact"/>
        <w:ind w:firstLine="740"/>
        <w:jc w:val="both"/>
        <w:outlineLvl w:val="2"/>
      </w:pPr>
      <w:bookmarkStart w:id="49" w:name="bookmark49"/>
      <w:r>
        <w:t>Общие данные о поселении</w:t>
      </w:r>
      <w:bookmarkEnd w:id="49"/>
    </w:p>
    <w:p w:rsidR="00C92CF7" w:rsidRDefault="00C92CF7" w:rsidP="00C92CF7">
      <w:pPr>
        <w:framePr w:w="9782" w:h="12441" w:hRule="exact" w:wrap="none" w:vAnchor="page" w:hAnchor="page" w:x="1601" w:y="930"/>
        <w:widowControl w:val="0"/>
        <w:numPr>
          <w:ilvl w:val="1"/>
          <w:numId w:val="38"/>
        </w:numPr>
        <w:tabs>
          <w:tab w:val="left" w:pos="1232"/>
        </w:tabs>
        <w:spacing w:after="0" w:line="432" w:lineRule="exact"/>
        <w:ind w:firstLine="740"/>
        <w:jc w:val="both"/>
        <w:outlineLvl w:val="2"/>
      </w:pPr>
      <w:bookmarkStart w:id="50" w:name="bookmark50"/>
      <w:r>
        <w:t>Характеристика территории</w:t>
      </w:r>
      <w:bookmarkEnd w:id="50"/>
    </w:p>
    <w:p w:rsidR="00C92CF7" w:rsidRDefault="00C92CF7" w:rsidP="00C92CF7">
      <w:pPr>
        <w:framePr w:w="9782" w:h="12441" w:hRule="exact" w:wrap="none" w:vAnchor="page" w:hAnchor="page" w:x="1601" w:y="930"/>
        <w:spacing w:after="0" w:line="432" w:lineRule="exact"/>
        <w:ind w:firstLine="740"/>
      </w:pPr>
      <w:bookmarkStart w:id="51" w:name="bookmark51"/>
      <w:r>
        <w:t>Территориальные ресурсы и численность населения</w:t>
      </w:r>
      <w:bookmarkEnd w:id="51"/>
    </w:p>
    <w:p w:rsidR="00C92CF7" w:rsidRDefault="00C92CF7" w:rsidP="00C92CF7">
      <w:pPr>
        <w:pStyle w:val="24"/>
        <w:framePr w:w="9782" w:h="12441" w:hRule="exact" w:wrap="none" w:vAnchor="page" w:hAnchor="page" w:x="1601" w:y="930"/>
        <w:shd w:val="clear" w:color="auto" w:fill="auto"/>
        <w:ind w:right="260" w:firstLine="740"/>
      </w:pPr>
      <w:bookmarkStart w:id="52" w:name="bookmark52"/>
      <w:r>
        <w:t xml:space="preserve">Муниципальное образование Верхнечебеньковский сельсовет находится в восточной части </w:t>
      </w:r>
      <w:proofErr w:type="spellStart"/>
      <w:r>
        <w:t>Сакмарского</w:t>
      </w:r>
      <w:proofErr w:type="spellEnd"/>
      <w:r>
        <w:t xml:space="preserve"> района Оренбургской области, Приволжского федерального округа Российской Федерации и граничит:</w:t>
      </w:r>
      <w:bookmarkEnd w:id="52"/>
    </w:p>
    <w:p w:rsidR="00C92CF7" w:rsidRDefault="00C92CF7" w:rsidP="00C92CF7">
      <w:pPr>
        <w:pStyle w:val="24"/>
        <w:framePr w:w="9782" w:h="12441" w:hRule="exact" w:wrap="none" w:vAnchor="page" w:hAnchor="page" w:x="1601" w:y="930"/>
        <w:shd w:val="clear" w:color="auto" w:fill="auto"/>
        <w:ind w:right="260" w:firstLine="740"/>
      </w:pPr>
      <w:r>
        <w:t xml:space="preserve">-на северо-востоке МО Никольский сельсовет </w:t>
      </w:r>
      <w:proofErr w:type="spellStart"/>
      <w:r>
        <w:t>Сакмарского</w:t>
      </w:r>
      <w:proofErr w:type="spellEnd"/>
      <w:r>
        <w:t xml:space="preserve"> района Оренбургской области;</w:t>
      </w:r>
    </w:p>
    <w:p w:rsidR="00C92CF7" w:rsidRDefault="00C92CF7" w:rsidP="00C92CF7">
      <w:pPr>
        <w:pStyle w:val="24"/>
        <w:framePr w:w="9782" w:h="12441" w:hRule="exact" w:wrap="none" w:vAnchor="page" w:hAnchor="page" w:x="1601" w:y="930"/>
        <w:shd w:val="clear" w:color="auto" w:fill="auto"/>
        <w:ind w:firstLine="740"/>
      </w:pPr>
      <w:r>
        <w:t xml:space="preserve">-на севере с МО Украинский сельсовет </w:t>
      </w:r>
      <w:proofErr w:type="spellStart"/>
      <w:r>
        <w:t>Сакмарского</w:t>
      </w:r>
      <w:proofErr w:type="spellEnd"/>
      <w:r>
        <w:t xml:space="preserve"> района Оренбургской области;</w:t>
      </w:r>
    </w:p>
    <w:p w:rsidR="00C92CF7" w:rsidRDefault="00C92CF7" w:rsidP="00C92CF7">
      <w:pPr>
        <w:pStyle w:val="24"/>
        <w:framePr w:w="9782" w:h="12441" w:hRule="exact" w:wrap="none" w:vAnchor="page" w:hAnchor="page" w:x="1601" w:y="930"/>
        <w:shd w:val="clear" w:color="auto" w:fill="auto"/>
        <w:ind w:right="260" w:firstLine="740"/>
      </w:pPr>
      <w:r>
        <w:t xml:space="preserve">-на северо-западе с МО </w:t>
      </w:r>
      <w:proofErr w:type="spellStart"/>
      <w:r>
        <w:t>Архиповский</w:t>
      </w:r>
      <w:proofErr w:type="spellEnd"/>
      <w:r>
        <w:t xml:space="preserve"> сельсовет </w:t>
      </w:r>
      <w:proofErr w:type="spellStart"/>
      <w:r>
        <w:t>Сакмарского</w:t>
      </w:r>
      <w:proofErr w:type="spellEnd"/>
      <w:r>
        <w:t xml:space="preserve"> района Оренбургской области;</w:t>
      </w:r>
    </w:p>
    <w:p w:rsidR="00C92CF7" w:rsidRDefault="00C92CF7" w:rsidP="00C92CF7">
      <w:pPr>
        <w:pStyle w:val="24"/>
        <w:framePr w:w="9782" w:h="12441" w:hRule="exact" w:wrap="none" w:vAnchor="page" w:hAnchor="page" w:x="1601" w:y="930"/>
        <w:shd w:val="clear" w:color="auto" w:fill="auto"/>
        <w:ind w:right="260" w:firstLine="740"/>
      </w:pPr>
      <w:r>
        <w:t xml:space="preserve">-на востоке с МО Каменский сельсовет </w:t>
      </w:r>
      <w:proofErr w:type="spellStart"/>
      <w:r>
        <w:t>Сакмарского</w:t>
      </w:r>
      <w:proofErr w:type="spellEnd"/>
      <w:r>
        <w:t xml:space="preserve"> района и МО Оренбургский район Оренбургской области;</w:t>
      </w:r>
    </w:p>
    <w:p w:rsidR="00C92CF7" w:rsidRDefault="00C92CF7" w:rsidP="00C92CF7">
      <w:pPr>
        <w:pStyle w:val="24"/>
        <w:framePr w:w="9782" w:h="12441" w:hRule="exact" w:wrap="none" w:vAnchor="page" w:hAnchor="page" w:x="1601" w:y="930"/>
        <w:shd w:val="clear" w:color="auto" w:fill="auto"/>
        <w:ind w:right="260" w:firstLine="740"/>
      </w:pPr>
      <w:r>
        <w:t xml:space="preserve">-на западе с МО Дмитриевский сельсовет и МО </w:t>
      </w:r>
      <w:proofErr w:type="spellStart"/>
      <w:r>
        <w:t>Беловский</w:t>
      </w:r>
      <w:proofErr w:type="spellEnd"/>
      <w:r>
        <w:t xml:space="preserve"> сельсовет </w:t>
      </w:r>
      <w:proofErr w:type="spellStart"/>
      <w:r>
        <w:t>Сакмарского</w:t>
      </w:r>
      <w:proofErr w:type="spellEnd"/>
      <w:r>
        <w:t xml:space="preserve"> района и МО Оренбургский район Оренбургской области;</w:t>
      </w:r>
    </w:p>
    <w:p w:rsidR="00C92CF7" w:rsidRDefault="00C92CF7" w:rsidP="00C92CF7">
      <w:pPr>
        <w:pStyle w:val="24"/>
        <w:framePr w:w="9782" w:h="12441" w:hRule="exact" w:wrap="none" w:vAnchor="page" w:hAnchor="page" w:x="1601" w:y="930"/>
        <w:shd w:val="clear" w:color="auto" w:fill="auto"/>
        <w:ind w:firstLine="740"/>
      </w:pPr>
      <w:r>
        <w:t>-на юге с МО Оренбургский район Оренбургской области.</w:t>
      </w:r>
    </w:p>
    <w:p w:rsidR="00C92CF7" w:rsidRDefault="00C92CF7" w:rsidP="00C92CF7">
      <w:pPr>
        <w:pStyle w:val="24"/>
        <w:framePr w:w="9782" w:h="12441" w:hRule="exact" w:wrap="none" w:vAnchor="page" w:hAnchor="page" w:x="1601" w:y="930"/>
        <w:shd w:val="clear" w:color="auto" w:fill="auto"/>
        <w:ind w:right="260" w:firstLine="740"/>
      </w:pPr>
      <w:r>
        <w:t xml:space="preserve">Границы установлены законом Оренбургской области «О МУНИЦИПАЛЬНЫХ ОБРАЗОВАНИЯХ В СОСТАВЕ МУНИЦИПАЛЬНОГО ОБРАЗОВАНИЯ САКМАРСКИЙ РАЙОН ОРЕНБУРГСКОЙ ОБЛАСТИ (Закон Оренбургской области от 09.03.2005 г. </w:t>
      </w:r>
      <w:r>
        <w:rPr>
          <w:lang w:val="en-US" w:bidi="en-US"/>
        </w:rPr>
        <w:t>N</w:t>
      </w:r>
      <w:r w:rsidRPr="00367AE0">
        <w:rPr>
          <w:lang w:bidi="en-US"/>
        </w:rPr>
        <w:t xml:space="preserve"> </w:t>
      </w:r>
      <w:r>
        <w:t>1910/347</w:t>
      </w:r>
      <w:r w:rsidRPr="00367AE0">
        <w:rPr>
          <w:lang w:bidi="en-US"/>
        </w:rPr>
        <w:t>-</w:t>
      </w:r>
      <w:r>
        <w:rPr>
          <w:lang w:val="en-US" w:bidi="en-US"/>
        </w:rPr>
        <w:t>III</w:t>
      </w:r>
      <w:r>
        <w:t>-ОЗ).</w:t>
      </w:r>
    </w:p>
    <w:p w:rsidR="00C92CF7" w:rsidRDefault="00C92CF7" w:rsidP="00C92CF7">
      <w:pPr>
        <w:pStyle w:val="24"/>
        <w:framePr w:w="9782" w:h="12441" w:hRule="exact" w:wrap="none" w:vAnchor="page" w:hAnchor="page" w:x="1601" w:y="930"/>
        <w:shd w:val="clear" w:color="auto" w:fill="auto"/>
        <w:ind w:right="260" w:firstLine="740"/>
      </w:pPr>
      <w:r>
        <w:t xml:space="preserve">В состав муниципального образования Верхнечебеньковский сельсовет </w:t>
      </w:r>
      <w:proofErr w:type="spellStart"/>
      <w:r>
        <w:t>Сакмарского</w:t>
      </w:r>
      <w:proofErr w:type="spellEnd"/>
      <w:r>
        <w:t xml:space="preserve"> района, согласно Закону Оренбургской области от 15 сентября 2008 г. </w:t>
      </w:r>
      <w:r>
        <w:rPr>
          <w:lang w:val="en-US" w:bidi="en-US"/>
        </w:rPr>
        <w:t>N</w:t>
      </w:r>
      <w:r w:rsidRPr="00367AE0">
        <w:rPr>
          <w:lang w:bidi="en-US"/>
        </w:rPr>
        <w:t xml:space="preserve"> </w:t>
      </w:r>
      <w:r>
        <w:t xml:space="preserve">2367/495-1У-ОЗ с изменением от 29.09.2009 № 3127/701-1У-ОЗ «Об утверждении перечня муниципальных образований Оренбургской области и населенных пунктов, входящих в их состав», входит пять населённых пунктов: с. Верхние Чебеньки, с. Дмитриевка, с. Нижние Чебеньки, с. </w:t>
      </w:r>
      <w:proofErr w:type="spellStart"/>
      <w:r>
        <w:t>Раздольское</w:t>
      </w:r>
      <w:proofErr w:type="spellEnd"/>
      <w:r>
        <w:t xml:space="preserve">, </w:t>
      </w:r>
      <w:proofErr w:type="gramStart"/>
      <w:r>
        <w:t>с</w:t>
      </w:r>
      <w:proofErr w:type="gramEnd"/>
      <w:r>
        <w:t>. Степные Огни.</w:t>
      </w:r>
    </w:p>
    <w:p w:rsidR="00C92CF7" w:rsidRDefault="00C92CF7" w:rsidP="00C92CF7">
      <w:pPr>
        <w:pStyle w:val="24"/>
        <w:framePr w:w="9782" w:h="12441" w:hRule="exact" w:wrap="none" w:vAnchor="page" w:hAnchor="page" w:x="1601" w:y="930"/>
        <w:shd w:val="clear" w:color="auto" w:fill="auto"/>
        <w:ind w:firstLine="740"/>
      </w:pPr>
      <w:r>
        <w:t xml:space="preserve">Административный центр </w:t>
      </w:r>
      <w:proofErr w:type="spellStart"/>
      <w:r>
        <w:t>Верхнечебеньковского</w:t>
      </w:r>
      <w:proofErr w:type="spellEnd"/>
      <w:r>
        <w:t xml:space="preserve"> сельсовета - с. Верхние Чебеньки.</w:t>
      </w:r>
    </w:p>
    <w:p w:rsidR="00C92CF7" w:rsidRDefault="00C92CF7" w:rsidP="00C92CF7">
      <w:pPr>
        <w:pStyle w:val="24"/>
        <w:framePr w:w="9782" w:h="12441" w:hRule="exact" w:wrap="none" w:vAnchor="page" w:hAnchor="page" w:x="1601" w:y="930"/>
        <w:shd w:val="clear" w:color="auto" w:fill="auto"/>
        <w:ind w:right="260" w:firstLine="740"/>
      </w:pPr>
      <w:r>
        <w:t xml:space="preserve">Численность населения сельсовета по состоянию на 01 января 2013 года составляет 1540 человек (5,3% от общего числа сельского населения </w:t>
      </w:r>
      <w:proofErr w:type="spellStart"/>
      <w:r>
        <w:t>Сакмарского</w:t>
      </w:r>
      <w:proofErr w:type="spellEnd"/>
      <w:r>
        <w:t xml:space="preserve"> района в целом).</w:t>
      </w:r>
    </w:p>
    <w:tbl>
      <w:tblPr>
        <w:tblOverlap w:val="never"/>
        <w:tblW w:w="0" w:type="auto"/>
        <w:tblLayout w:type="fixed"/>
        <w:tblCellMar>
          <w:left w:w="10" w:type="dxa"/>
          <w:right w:w="10" w:type="dxa"/>
        </w:tblCellMar>
        <w:tblLook w:val="0000" w:firstRow="0" w:lastRow="0" w:firstColumn="0" w:lastColumn="0" w:noHBand="0" w:noVBand="0"/>
      </w:tblPr>
      <w:tblGrid>
        <w:gridCol w:w="2640"/>
        <w:gridCol w:w="1459"/>
        <w:gridCol w:w="2467"/>
        <w:gridCol w:w="3197"/>
      </w:tblGrid>
      <w:tr w:rsidR="00C92CF7" w:rsidTr="00C4411C">
        <w:trPr>
          <w:trHeight w:hRule="exact" w:val="1070"/>
        </w:trPr>
        <w:tc>
          <w:tcPr>
            <w:tcW w:w="2640" w:type="dxa"/>
            <w:tcBorders>
              <w:top w:val="single" w:sz="4" w:space="0" w:color="auto"/>
              <w:left w:val="single" w:sz="4" w:space="0" w:color="auto"/>
            </w:tcBorders>
            <w:shd w:val="clear" w:color="auto" w:fill="FFFFFF"/>
            <w:vAlign w:val="center"/>
          </w:tcPr>
          <w:p w:rsidR="00C92CF7" w:rsidRDefault="00C92CF7" w:rsidP="00C4411C">
            <w:pPr>
              <w:pStyle w:val="24"/>
              <w:framePr w:w="9763" w:h="1954" w:wrap="none" w:vAnchor="page" w:hAnchor="page" w:x="1620" w:y="13490"/>
              <w:shd w:val="clear" w:color="auto" w:fill="auto"/>
              <w:spacing w:line="269" w:lineRule="exact"/>
              <w:jc w:val="center"/>
            </w:pPr>
            <w:r>
              <w:rPr>
                <w:rStyle w:val="295pt"/>
              </w:rPr>
              <w:t>Наименование населенного пункта</w:t>
            </w:r>
          </w:p>
        </w:tc>
        <w:tc>
          <w:tcPr>
            <w:tcW w:w="1459" w:type="dxa"/>
            <w:tcBorders>
              <w:top w:val="single" w:sz="4" w:space="0" w:color="auto"/>
              <w:left w:val="single" w:sz="4" w:space="0" w:color="auto"/>
            </w:tcBorders>
            <w:shd w:val="clear" w:color="auto" w:fill="FFFFFF"/>
            <w:vAlign w:val="bottom"/>
          </w:tcPr>
          <w:p w:rsidR="00C92CF7" w:rsidRDefault="00C92CF7" w:rsidP="00C4411C">
            <w:pPr>
              <w:pStyle w:val="24"/>
              <w:framePr w:w="9763" w:h="1954" w:wrap="none" w:vAnchor="page" w:hAnchor="page" w:x="1620" w:y="13490"/>
              <w:shd w:val="clear" w:color="auto" w:fill="auto"/>
              <w:spacing w:line="264" w:lineRule="exact"/>
              <w:ind w:left="160"/>
              <w:jc w:val="left"/>
            </w:pPr>
            <w:r>
              <w:rPr>
                <w:rStyle w:val="295pt"/>
              </w:rPr>
              <w:t>Численность</w:t>
            </w:r>
          </w:p>
          <w:p w:rsidR="00C92CF7" w:rsidRDefault="00C92CF7" w:rsidP="00C4411C">
            <w:pPr>
              <w:pStyle w:val="24"/>
              <w:framePr w:w="9763" w:h="1954" w:wrap="none" w:vAnchor="page" w:hAnchor="page" w:x="1620" w:y="13490"/>
              <w:shd w:val="clear" w:color="auto" w:fill="auto"/>
              <w:spacing w:line="264" w:lineRule="exact"/>
              <w:jc w:val="center"/>
            </w:pPr>
            <w:r>
              <w:rPr>
                <w:rStyle w:val="295pt"/>
              </w:rPr>
              <w:t>на</w:t>
            </w:r>
          </w:p>
          <w:p w:rsidR="00C92CF7" w:rsidRDefault="00C92CF7" w:rsidP="00C4411C">
            <w:pPr>
              <w:pStyle w:val="24"/>
              <w:framePr w:w="9763" w:h="1954" w:wrap="none" w:vAnchor="page" w:hAnchor="page" w:x="1620" w:y="13490"/>
              <w:shd w:val="clear" w:color="auto" w:fill="auto"/>
              <w:spacing w:line="264" w:lineRule="exact"/>
              <w:ind w:left="160"/>
              <w:jc w:val="left"/>
            </w:pPr>
            <w:r>
              <w:rPr>
                <w:rStyle w:val="295pt"/>
              </w:rPr>
              <w:t>01.01.2013г.,</w:t>
            </w:r>
          </w:p>
          <w:p w:rsidR="00C92CF7" w:rsidRDefault="00C92CF7" w:rsidP="00C4411C">
            <w:pPr>
              <w:pStyle w:val="24"/>
              <w:framePr w:w="9763" w:h="1954" w:wrap="none" w:vAnchor="page" w:hAnchor="page" w:x="1620" w:y="13490"/>
              <w:shd w:val="clear" w:color="auto" w:fill="auto"/>
              <w:spacing w:line="264" w:lineRule="exact"/>
              <w:jc w:val="center"/>
            </w:pPr>
            <w:r>
              <w:rPr>
                <w:rStyle w:val="295pt"/>
              </w:rPr>
              <w:t>чел.</w:t>
            </w:r>
          </w:p>
        </w:tc>
        <w:tc>
          <w:tcPr>
            <w:tcW w:w="2467" w:type="dxa"/>
            <w:tcBorders>
              <w:top w:val="single" w:sz="4" w:space="0" w:color="auto"/>
              <w:left w:val="single" w:sz="4" w:space="0" w:color="auto"/>
            </w:tcBorders>
            <w:shd w:val="clear" w:color="auto" w:fill="FFFFFF"/>
            <w:vAlign w:val="bottom"/>
          </w:tcPr>
          <w:p w:rsidR="00C92CF7" w:rsidRDefault="00C92CF7" w:rsidP="00C4411C">
            <w:pPr>
              <w:pStyle w:val="24"/>
              <w:framePr w:w="9763" w:h="1954" w:wrap="none" w:vAnchor="page" w:hAnchor="page" w:x="1620" w:y="13490"/>
              <w:shd w:val="clear" w:color="auto" w:fill="auto"/>
              <w:spacing w:line="264" w:lineRule="exact"/>
              <w:jc w:val="center"/>
            </w:pPr>
            <w:r>
              <w:rPr>
                <w:rStyle w:val="295pt"/>
              </w:rPr>
              <w:t xml:space="preserve">Площадь населенных пунктов во вновь установленных границах, </w:t>
            </w:r>
            <w:proofErr w:type="gramStart"/>
            <w:r>
              <w:rPr>
                <w:rStyle w:val="295pt"/>
              </w:rPr>
              <w:t>га</w:t>
            </w:r>
            <w:proofErr w:type="gramEnd"/>
          </w:p>
        </w:tc>
        <w:tc>
          <w:tcPr>
            <w:tcW w:w="3197"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763" w:h="1954" w:wrap="none" w:vAnchor="page" w:hAnchor="page" w:x="1620" w:y="13490"/>
              <w:shd w:val="clear" w:color="auto" w:fill="auto"/>
              <w:spacing w:line="264" w:lineRule="exact"/>
              <w:jc w:val="center"/>
            </w:pPr>
            <w:r>
              <w:rPr>
                <w:rStyle w:val="295pt"/>
              </w:rPr>
              <w:t xml:space="preserve">Группа </w:t>
            </w:r>
            <w:proofErr w:type="spellStart"/>
            <w:r>
              <w:rPr>
                <w:rStyle w:val="295pt"/>
              </w:rPr>
              <w:t>нп</w:t>
            </w:r>
            <w:proofErr w:type="spellEnd"/>
            <w:r>
              <w:rPr>
                <w:rStyle w:val="295pt"/>
              </w:rPr>
              <w:t>, в соответствии с классификацией СП 42.13330.2011</w:t>
            </w:r>
          </w:p>
        </w:tc>
      </w:tr>
      <w:tr w:rsidR="00C92CF7" w:rsidTr="00C4411C">
        <w:trPr>
          <w:trHeight w:hRule="exact" w:val="293"/>
        </w:trPr>
        <w:tc>
          <w:tcPr>
            <w:tcW w:w="2640" w:type="dxa"/>
            <w:tcBorders>
              <w:top w:val="single" w:sz="4" w:space="0" w:color="auto"/>
              <w:left w:val="single" w:sz="4" w:space="0" w:color="auto"/>
            </w:tcBorders>
            <w:shd w:val="clear" w:color="auto" w:fill="FFFFFF"/>
            <w:vAlign w:val="bottom"/>
          </w:tcPr>
          <w:p w:rsidR="00C92CF7" w:rsidRDefault="00C92CF7" w:rsidP="00C4411C">
            <w:pPr>
              <w:pStyle w:val="24"/>
              <w:framePr w:w="9763" w:h="1954" w:wrap="none" w:vAnchor="page" w:hAnchor="page" w:x="1620" w:y="13490"/>
              <w:shd w:val="clear" w:color="auto" w:fill="auto"/>
              <w:spacing w:line="190" w:lineRule="exact"/>
              <w:jc w:val="left"/>
            </w:pPr>
            <w:r>
              <w:rPr>
                <w:rStyle w:val="295pt"/>
              </w:rPr>
              <w:t>с. Верхние Чебеньки</w:t>
            </w:r>
          </w:p>
        </w:tc>
        <w:tc>
          <w:tcPr>
            <w:tcW w:w="1459" w:type="dxa"/>
            <w:tcBorders>
              <w:top w:val="single" w:sz="4" w:space="0" w:color="auto"/>
              <w:left w:val="single" w:sz="4" w:space="0" w:color="auto"/>
            </w:tcBorders>
            <w:shd w:val="clear" w:color="auto" w:fill="FFFFFF"/>
            <w:vAlign w:val="bottom"/>
          </w:tcPr>
          <w:p w:rsidR="00C92CF7" w:rsidRDefault="00C92CF7" w:rsidP="00C4411C">
            <w:pPr>
              <w:pStyle w:val="24"/>
              <w:framePr w:w="9763" w:h="1954" w:wrap="none" w:vAnchor="page" w:hAnchor="page" w:x="1620" w:y="13490"/>
              <w:shd w:val="clear" w:color="auto" w:fill="auto"/>
              <w:spacing w:line="190" w:lineRule="exact"/>
              <w:jc w:val="center"/>
            </w:pPr>
            <w:r>
              <w:rPr>
                <w:rStyle w:val="295pt"/>
              </w:rPr>
              <w:t>857</w:t>
            </w:r>
          </w:p>
        </w:tc>
        <w:tc>
          <w:tcPr>
            <w:tcW w:w="2467" w:type="dxa"/>
            <w:tcBorders>
              <w:top w:val="single" w:sz="4" w:space="0" w:color="auto"/>
              <w:left w:val="single" w:sz="4" w:space="0" w:color="auto"/>
            </w:tcBorders>
            <w:shd w:val="clear" w:color="auto" w:fill="FFFFFF"/>
            <w:vAlign w:val="bottom"/>
          </w:tcPr>
          <w:p w:rsidR="00C92CF7" w:rsidRDefault="00C92CF7" w:rsidP="00C4411C">
            <w:pPr>
              <w:pStyle w:val="24"/>
              <w:framePr w:w="9763" w:h="1954" w:wrap="none" w:vAnchor="page" w:hAnchor="page" w:x="1620" w:y="13490"/>
              <w:shd w:val="clear" w:color="auto" w:fill="auto"/>
              <w:spacing w:line="190" w:lineRule="exact"/>
              <w:jc w:val="center"/>
            </w:pPr>
            <w:r>
              <w:rPr>
                <w:rStyle w:val="295pt"/>
              </w:rPr>
              <w:t>184,3</w:t>
            </w:r>
          </w:p>
        </w:tc>
        <w:tc>
          <w:tcPr>
            <w:tcW w:w="3197"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9763" w:h="1954" w:wrap="none" w:vAnchor="page" w:hAnchor="page" w:x="1620" w:y="13490"/>
              <w:shd w:val="clear" w:color="auto" w:fill="auto"/>
              <w:spacing w:line="190" w:lineRule="exact"/>
              <w:jc w:val="center"/>
            </w:pPr>
            <w:r>
              <w:rPr>
                <w:rStyle w:val="295pt"/>
              </w:rPr>
              <w:t>средние</w:t>
            </w:r>
          </w:p>
        </w:tc>
      </w:tr>
      <w:tr w:rsidR="00C92CF7" w:rsidTr="00C4411C">
        <w:trPr>
          <w:trHeight w:hRule="exact" w:val="293"/>
        </w:trPr>
        <w:tc>
          <w:tcPr>
            <w:tcW w:w="2640" w:type="dxa"/>
            <w:tcBorders>
              <w:top w:val="single" w:sz="4" w:space="0" w:color="auto"/>
              <w:left w:val="single" w:sz="4" w:space="0" w:color="auto"/>
            </w:tcBorders>
            <w:shd w:val="clear" w:color="auto" w:fill="FFFFFF"/>
            <w:vAlign w:val="bottom"/>
          </w:tcPr>
          <w:p w:rsidR="00C92CF7" w:rsidRDefault="00C92CF7" w:rsidP="00C4411C">
            <w:pPr>
              <w:pStyle w:val="24"/>
              <w:framePr w:w="9763" w:h="1954" w:wrap="none" w:vAnchor="page" w:hAnchor="page" w:x="1620" w:y="13490"/>
              <w:shd w:val="clear" w:color="auto" w:fill="auto"/>
              <w:spacing w:line="190" w:lineRule="exact"/>
              <w:jc w:val="left"/>
            </w:pPr>
            <w:proofErr w:type="gramStart"/>
            <w:r>
              <w:rPr>
                <w:rStyle w:val="295pt"/>
              </w:rPr>
              <w:t>с</w:t>
            </w:r>
            <w:proofErr w:type="gramEnd"/>
            <w:r>
              <w:rPr>
                <w:rStyle w:val="295pt"/>
              </w:rPr>
              <w:t>. Дмитриевка</w:t>
            </w:r>
          </w:p>
        </w:tc>
        <w:tc>
          <w:tcPr>
            <w:tcW w:w="1459" w:type="dxa"/>
            <w:tcBorders>
              <w:top w:val="single" w:sz="4" w:space="0" w:color="auto"/>
              <w:left w:val="single" w:sz="4" w:space="0" w:color="auto"/>
            </w:tcBorders>
            <w:shd w:val="clear" w:color="auto" w:fill="FFFFFF"/>
            <w:vAlign w:val="bottom"/>
          </w:tcPr>
          <w:p w:rsidR="00C92CF7" w:rsidRDefault="00C92CF7" w:rsidP="00C4411C">
            <w:pPr>
              <w:pStyle w:val="24"/>
              <w:framePr w:w="9763" w:h="1954" w:wrap="none" w:vAnchor="page" w:hAnchor="page" w:x="1620" w:y="13490"/>
              <w:shd w:val="clear" w:color="auto" w:fill="auto"/>
              <w:spacing w:line="190" w:lineRule="exact"/>
              <w:jc w:val="center"/>
            </w:pPr>
            <w:r>
              <w:rPr>
                <w:rStyle w:val="295pt"/>
              </w:rPr>
              <w:t>379</w:t>
            </w:r>
          </w:p>
        </w:tc>
        <w:tc>
          <w:tcPr>
            <w:tcW w:w="2467" w:type="dxa"/>
            <w:tcBorders>
              <w:top w:val="single" w:sz="4" w:space="0" w:color="auto"/>
              <w:left w:val="single" w:sz="4" w:space="0" w:color="auto"/>
            </w:tcBorders>
            <w:shd w:val="clear" w:color="auto" w:fill="FFFFFF"/>
            <w:vAlign w:val="bottom"/>
          </w:tcPr>
          <w:p w:rsidR="00C92CF7" w:rsidRDefault="00C92CF7" w:rsidP="00C4411C">
            <w:pPr>
              <w:pStyle w:val="24"/>
              <w:framePr w:w="9763" w:h="1954" w:wrap="none" w:vAnchor="page" w:hAnchor="page" w:x="1620" w:y="13490"/>
              <w:shd w:val="clear" w:color="auto" w:fill="auto"/>
              <w:spacing w:line="190" w:lineRule="exact"/>
              <w:jc w:val="center"/>
            </w:pPr>
            <w:r>
              <w:rPr>
                <w:rStyle w:val="295pt"/>
              </w:rPr>
              <w:t>153,6</w:t>
            </w:r>
          </w:p>
        </w:tc>
        <w:tc>
          <w:tcPr>
            <w:tcW w:w="3197"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9763" w:h="1954" w:wrap="none" w:vAnchor="page" w:hAnchor="page" w:x="1620" w:y="13490"/>
              <w:shd w:val="clear" w:color="auto" w:fill="auto"/>
              <w:spacing w:line="190" w:lineRule="exact"/>
              <w:jc w:val="center"/>
            </w:pPr>
            <w:r>
              <w:rPr>
                <w:rStyle w:val="295pt"/>
              </w:rPr>
              <w:t>средние</w:t>
            </w:r>
          </w:p>
        </w:tc>
      </w:tr>
      <w:tr w:rsidR="00C92CF7" w:rsidTr="00C4411C">
        <w:trPr>
          <w:trHeight w:hRule="exact" w:val="298"/>
        </w:trPr>
        <w:tc>
          <w:tcPr>
            <w:tcW w:w="2640"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763" w:h="1954" w:wrap="none" w:vAnchor="page" w:hAnchor="page" w:x="1620" w:y="13490"/>
              <w:shd w:val="clear" w:color="auto" w:fill="auto"/>
              <w:spacing w:line="190" w:lineRule="exact"/>
              <w:jc w:val="left"/>
            </w:pPr>
            <w:r>
              <w:rPr>
                <w:rStyle w:val="295pt"/>
              </w:rPr>
              <w:t>с. Нижние Чебеньки</w:t>
            </w:r>
          </w:p>
        </w:tc>
        <w:tc>
          <w:tcPr>
            <w:tcW w:w="1459"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763" w:h="1954" w:wrap="none" w:vAnchor="page" w:hAnchor="page" w:x="1620" w:y="13490"/>
              <w:shd w:val="clear" w:color="auto" w:fill="auto"/>
              <w:spacing w:line="190" w:lineRule="exact"/>
              <w:jc w:val="center"/>
            </w:pPr>
            <w:r>
              <w:rPr>
                <w:rStyle w:val="295pt"/>
              </w:rPr>
              <w:t>160</w:t>
            </w:r>
          </w:p>
        </w:tc>
        <w:tc>
          <w:tcPr>
            <w:tcW w:w="2467"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763" w:h="1954" w:wrap="none" w:vAnchor="page" w:hAnchor="page" w:x="1620" w:y="13490"/>
              <w:shd w:val="clear" w:color="auto" w:fill="auto"/>
              <w:spacing w:line="190" w:lineRule="exact"/>
              <w:jc w:val="center"/>
            </w:pPr>
            <w:r>
              <w:rPr>
                <w:rStyle w:val="295pt"/>
              </w:rPr>
              <w:t>69</w:t>
            </w:r>
          </w:p>
        </w:tc>
        <w:tc>
          <w:tcPr>
            <w:tcW w:w="3197" w:type="dxa"/>
            <w:tcBorders>
              <w:top w:val="single" w:sz="4" w:space="0" w:color="auto"/>
              <w:left w:val="single" w:sz="4" w:space="0" w:color="auto"/>
              <w:bottom w:val="single" w:sz="4" w:space="0" w:color="auto"/>
              <w:right w:val="single" w:sz="4" w:space="0" w:color="auto"/>
            </w:tcBorders>
            <w:shd w:val="clear" w:color="auto" w:fill="FFFFFF"/>
            <w:vAlign w:val="center"/>
          </w:tcPr>
          <w:p w:rsidR="00C92CF7" w:rsidRDefault="00C92CF7" w:rsidP="00C4411C">
            <w:pPr>
              <w:pStyle w:val="24"/>
              <w:framePr w:w="9763" w:h="1954" w:wrap="none" w:vAnchor="page" w:hAnchor="page" w:x="1620" w:y="13490"/>
              <w:shd w:val="clear" w:color="auto" w:fill="auto"/>
              <w:spacing w:line="190" w:lineRule="exact"/>
              <w:jc w:val="center"/>
            </w:pPr>
            <w:r>
              <w:rPr>
                <w:rStyle w:val="295pt"/>
              </w:rPr>
              <w:t>малые</w:t>
            </w:r>
          </w:p>
        </w:tc>
      </w:tr>
    </w:tbl>
    <w:p w:rsidR="00C92CF7" w:rsidRDefault="00C92CF7" w:rsidP="00C92CF7">
      <w:pPr>
        <w:framePr w:wrap="none" w:vAnchor="page" w:hAnchor="page" w:x="1687" w:y="16063"/>
        <w:spacing w:line="180" w:lineRule="exact"/>
      </w:pPr>
      <w:r>
        <w:rPr>
          <w:rStyle w:val="22"/>
          <w:rFonts w:eastAsiaTheme="minorHAnsi"/>
        </w:rPr>
        <w:t>ООО «ГЕОТРЕНД» 2014Г.</w:t>
      </w:r>
    </w:p>
    <w:p w:rsidR="00C92CF7" w:rsidRDefault="00C92CF7" w:rsidP="00C92CF7">
      <w:pPr>
        <w:framePr w:wrap="none" w:vAnchor="page" w:hAnchor="page" w:x="10846" w:y="16063"/>
        <w:spacing w:line="180" w:lineRule="exact"/>
      </w:pPr>
      <w:r>
        <w:rPr>
          <w:rStyle w:val="22"/>
          <w:rFonts w:eastAsiaTheme="minorHAnsi"/>
        </w:rPr>
        <w:t>13</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47328" behindDoc="1" locked="0" layoutInCell="1" allowOverlap="1">
                <wp:simplePos x="0" y="0"/>
                <wp:positionH relativeFrom="page">
                  <wp:posOffset>1037590</wp:posOffset>
                </wp:positionH>
                <wp:positionV relativeFrom="page">
                  <wp:posOffset>143510</wp:posOffset>
                </wp:positionV>
                <wp:extent cx="6010910" cy="469265"/>
                <wp:effectExtent l="0" t="635" r="0" b="0"/>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5" o:spid="_x0000_s1026" style="position:absolute;margin-left:81.7pt;margin-top:11.3pt;width:473.3pt;height:36.9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" fillcolor="#5a9bd5" stroked="f">
                <w10:wrap anchorx="page" anchory="page"/>
              </v:rect>
            </w:pict>
          </mc:Fallback>
        </mc:AlternateContent>
      </w:r>
    </w:p>
    <w:p w:rsidR="00C92CF7" w:rsidRDefault="00C92CF7" w:rsidP="00C92CF7">
      <w:pPr>
        <w:framePr w:w="7747" w:h="480" w:hRule="exact" w:wrap="none" w:vAnchor="page" w:hAnchor="page" w:x="2835"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835" w:y="356"/>
        <w:shd w:val="clear" w:color="auto" w:fill="000000"/>
        <w:spacing w:line="211" w:lineRule="exact"/>
        <w:ind w:left="1920"/>
      </w:pPr>
      <w:r>
        <w:rPr>
          <w:rStyle w:val="22"/>
          <w:rFonts w:eastAsiaTheme="minorHAnsi"/>
        </w:rPr>
        <w:t>СЕЛЬСОВЕТ САКМАРСКОГО РАЙОНА</w:t>
      </w:r>
    </w:p>
    <w:tbl>
      <w:tblPr>
        <w:tblOverlap w:val="never"/>
        <w:tblW w:w="0" w:type="auto"/>
        <w:tblLayout w:type="fixed"/>
        <w:tblCellMar>
          <w:left w:w="10" w:type="dxa"/>
          <w:right w:w="10" w:type="dxa"/>
        </w:tblCellMar>
        <w:tblLook w:val="0000" w:firstRow="0" w:lastRow="0" w:firstColumn="0" w:lastColumn="0" w:noHBand="0" w:noVBand="0"/>
      </w:tblPr>
      <w:tblGrid>
        <w:gridCol w:w="2650"/>
        <w:gridCol w:w="1459"/>
        <w:gridCol w:w="2467"/>
        <w:gridCol w:w="3197"/>
      </w:tblGrid>
      <w:tr w:rsidR="00C92CF7" w:rsidTr="00C4411C">
        <w:trPr>
          <w:trHeight w:hRule="exact" w:val="322"/>
        </w:trPr>
        <w:tc>
          <w:tcPr>
            <w:tcW w:w="2650" w:type="dxa"/>
            <w:tcBorders>
              <w:top w:val="single" w:sz="4" w:space="0" w:color="auto"/>
              <w:left w:val="single" w:sz="4" w:space="0" w:color="auto"/>
            </w:tcBorders>
            <w:shd w:val="clear" w:color="auto" w:fill="FFFFFF"/>
            <w:vAlign w:val="bottom"/>
          </w:tcPr>
          <w:p w:rsidR="00C92CF7" w:rsidRDefault="00C92CF7" w:rsidP="00C4411C">
            <w:pPr>
              <w:pStyle w:val="24"/>
              <w:framePr w:w="9773" w:h="898" w:wrap="none" w:vAnchor="page" w:hAnchor="page" w:x="1611" w:y="962"/>
              <w:shd w:val="clear" w:color="auto" w:fill="auto"/>
              <w:spacing w:line="190" w:lineRule="exact"/>
              <w:jc w:val="left"/>
            </w:pPr>
            <w:r>
              <w:rPr>
                <w:rStyle w:val="295pt"/>
              </w:rPr>
              <w:t xml:space="preserve">с. </w:t>
            </w:r>
            <w:proofErr w:type="spellStart"/>
            <w:r>
              <w:rPr>
                <w:rStyle w:val="295pt"/>
              </w:rPr>
              <w:t>Раздольское</w:t>
            </w:r>
            <w:proofErr w:type="spellEnd"/>
          </w:p>
        </w:tc>
        <w:tc>
          <w:tcPr>
            <w:tcW w:w="1459" w:type="dxa"/>
            <w:tcBorders>
              <w:top w:val="single" w:sz="4" w:space="0" w:color="auto"/>
              <w:left w:val="single" w:sz="4" w:space="0" w:color="auto"/>
            </w:tcBorders>
            <w:shd w:val="clear" w:color="auto" w:fill="FFFFFF"/>
            <w:vAlign w:val="bottom"/>
          </w:tcPr>
          <w:p w:rsidR="00C92CF7" w:rsidRDefault="00C92CF7" w:rsidP="00C4411C">
            <w:pPr>
              <w:pStyle w:val="24"/>
              <w:framePr w:w="9773" w:h="898" w:wrap="none" w:vAnchor="page" w:hAnchor="page" w:x="1611" w:y="962"/>
              <w:shd w:val="clear" w:color="auto" w:fill="auto"/>
              <w:spacing w:line="190" w:lineRule="exact"/>
              <w:jc w:val="center"/>
            </w:pPr>
            <w:r>
              <w:rPr>
                <w:rStyle w:val="295pt"/>
              </w:rPr>
              <w:t>23</w:t>
            </w:r>
          </w:p>
        </w:tc>
        <w:tc>
          <w:tcPr>
            <w:tcW w:w="2467" w:type="dxa"/>
            <w:tcBorders>
              <w:top w:val="single" w:sz="4" w:space="0" w:color="auto"/>
              <w:left w:val="single" w:sz="4" w:space="0" w:color="auto"/>
            </w:tcBorders>
            <w:shd w:val="clear" w:color="auto" w:fill="FFFFFF"/>
            <w:vAlign w:val="bottom"/>
          </w:tcPr>
          <w:p w:rsidR="00C92CF7" w:rsidRDefault="00C92CF7" w:rsidP="00C4411C">
            <w:pPr>
              <w:pStyle w:val="24"/>
              <w:framePr w:w="9773" w:h="898" w:wrap="none" w:vAnchor="page" w:hAnchor="page" w:x="1611" w:y="962"/>
              <w:shd w:val="clear" w:color="auto" w:fill="auto"/>
              <w:spacing w:line="190" w:lineRule="exact"/>
              <w:jc w:val="center"/>
            </w:pPr>
            <w:r>
              <w:rPr>
                <w:rStyle w:val="295pt"/>
              </w:rPr>
              <w:t>37,8</w:t>
            </w:r>
          </w:p>
        </w:tc>
        <w:tc>
          <w:tcPr>
            <w:tcW w:w="3197"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9773" w:h="898" w:wrap="none" w:vAnchor="page" w:hAnchor="page" w:x="1611" w:y="962"/>
              <w:shd w:val="clear" w:color="auto" w:fill="auto"/>
              <w:spacing w:line="190" w:lineRule="exact"/>
              <w:jc w:val="center"/>
            </w:pPr>
            <w:r>
              <w:rPr>
                <w:rStyle w:val="295pt"/>
              </w:rPr>
              <w:t>малые</w:t>
            </w:r>
          </w:p>
        </w:tc>
      </w:tr>
      <w:tr w:rsidR="00C92CF7" w:rsidTr="00C4411C">
        <w:trPr>
          <w:trHeight w:hRule="exact" w:val="293"/>
        </w:trPr>
        <w:tc>
          <w:tcPr>
            <w:tcW w:w="2650" w:type="dxa"/>
            <w:tcBorders>
              <w:top w:val="single" w:sz="4" w:space="0" w:color="auto"/>
              <w:left w:val="single" w:sz="4" w:space="0" w:color="auto"/>
            </w:tcBorders>
            <w:shd w:val="clear" w:color="auto" w:fill="FFFFFF"/>
            <w:vAlign w:val="center"/>
          </w:tcPr>
          <w:p w:rsidR="00C92CF7" w:rsidRDefault="00C92CF7" w:rsidP="00C4411C">
            <w:pPr>
              <w:pStyle w:val="24"/>
              <w:framePr w:w="9773" w:h="898" w:wrap="none" w:vAnchor="page" w:hAnchor="page" w:x="1611" w:y="962"/>
              <w:shd w:val="clear" w:color="auto" w:fill="auto"/>
              <w:spacing w:line="190" w:lineRule="exact"/>
              <w:jc w:val="left"/>
            </w:pPr>
            <w:proofErr w:type="gramStart"/>
            <w:r>
              <w:rPr>
                <w:rStyle w:val="295pt"/>
              </w:rPr>
              <w:t>с</w:t>
            </w:r>
            <w:proofErr w:type="gramEnd"/>
            <w:r>
              <w:rPr>
                <w:rStyle w:val="295pt"/>
              </w:rPr>
              <w:t>. Степные Огни</w:t>
            </w:r>
          </w:p>
        </w:tc>
        <w:tc>
          <w:tcPr>
            <w:tcW w:w="1459" w:type="dxa"/>
            <w:tcBorders>
              <w:top w:val="single" w:sz="4" w:space="0" w:color="auto"/>
              <w:left w:val="single" w:sz="4" w:space="0" w:color="auto"/>
            </w:tcBorders>
            <w:shd w:val="clear" w:color="auto" w:fill="FFFFFF"/>
            <w:vAlign w:val="center"/>
          </w:tcPr>
          <w:p w:rsidR="00C92CF7" w:rsidRDefault="00C92CF7" w:rsidP="00C4411C">
            <w:pPr>
              <w:pStyle w:val="24"/>
              <w:framePr w:w="9773" w:h="898" w:wrap="none" w:vAnchor="page" w:hAnchor="page" w:x="1611" w:y="962"/>
              <w:shd w:val="clear" w:color="auto" w:fill="auto"/>
              <w:spacing w:line="190" w:lineRule="exact"/>
              <w:jc w:val="center"/>
            </w:pPr>
            <w:r>
              <w:rPr>
                <w:rStyle w:val="295pt"/>
              </w:rPr>
              <w:t>121</w:t>
            </w:r>
          </w:p>
        </w:tc>
        <w:tc>
          <w:tcPr>
            <w:tcW w:w="2467" w:type="dxa"/>
            <w:tcBorders>
              <w:top w:val="single" w:sz="4" w:space="0" w:color="auto"/>
              <w:left w:val="single" w:sz="4" w:space="0" w:color="auto"/>
            </w:tcBorders>
            <w:shd w:val="clear" w:color="auto" w:fill="FFFFFF"/>
            <w:vAlign w:val="center"/>
          </w:tcPr>
          <w:p w:rsidR="00C92CF7" w:rsidRDefault="00C92CF7" w:rsidP="00C4411C">
            <w:pPr>
              <w:pStyle w:val="24"/>
              <w:framePr w:w="9773" w:h="898" w:wrap="none" w:vAnchor="page" w:hAnchor="page" w:x="1611" w:y="962"/>
              <w:shd w:val="clear" w:color="auto" w:fill="auto"/>
              <w:spacing w:line="190" w:lineRule="exact"/>
              <w:jc w:val="center"/>
            </w:pPr>
            <w:r>
              <w:rPr>
                <w:rStyle w:val="295pt"/>
              </w:rPr>
              <w:t>46,1</w:t>
            </w:r>
          </w:p>
        </w:tc>
        <w:tc>
          <w:tcPr>
            <w:tcW w:w="3197"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773" w:h="898" w:wrap="none" w:vAnchor="page" w:hAnchor="page" w:x="1611" w:y="962"/>
              <w:shd w:val="clear" w:color="auto" w:fill="auto"/>
              <w:spacing w:line="190" w:lineRule="exact"/>
              <w:jc w:val="center"/>
            </w:pPr>
            <w:r>
              <w:rPr>
                <w:rStyle w:val="295pt"/>
              </w:rPr>
              <w:t>малые</w:t>
            </w:r>
          </w:p>
        </w:tc>
      </w:tr>
      <w:tr w:rsidR="00C92CF7" w:rsidTr="00C4411C">
        <w:trPr>
          <w:trHeight w:hRule="exact" w:val="283"/>
        </w:trPr>
        <w:tc>
          <w:tcPr>
            <w:tcW w:w="2650"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9773" w:h="898" w:wrap="none" w:vAnchor="page" w:hAnchor="page" w:x="1611" w:y="962"/>
              <w:shd w:val="clear" w:color="auto" w:fill="auto"/>
              <w:spacing w:line="190" w:lineRule="exact"/>
              <w:jc w:val="center"/>
            </w:pPr>
            <w:r>
              <w:rPr>
                <w:rStyle w:val="295pt"/>
              </w:rPr>
              <w:t>Итого:</w:t>
            </w:r>
          </w:p>
        </w:tc>
        <w:tc>
          <w:tcPr>
            <w:tcW w:w="1459"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9773" w:h="898" w:wrap="none" w:vAnchor="page" w:hAnchor="page" w:x="1611" w:y="962"/>
              <w:shd w:val="clear" w:color="auto" w:fill="auto"/>
              <w:spacing w:line="190" w:lineRule="exact"/>
              <w:jc w:val="center"/>
            </w:pPr>
            <w:r>
              <w:rPr>
                <w:rStyle w:val="295pt"/>
              </w:rPr>
              <w:t>1540</w:t>
            </w:r>
          </w:p>
        </w:tc>
        <w:tc>
          <w:tcPr>
            <w:tcW w:w="2467"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9773" w:h="898" w:wrap="none" w:vAnchor="page" w:hAnchor="page" w:x="1611" w:y="962"/>
              <w:shd w:val="clear" w:color="auto" w:fill="auto"/>
              <w:spacing w:line="190" w:lineRule="exact"/>
              <w:jc w:val="center"/>
            </w:pPr>
            <w:r>
              <w:rPr>
                <w:rStyle w:val="295pt"/>
              </w:rPr>
              <w:t>490,8</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C92CF7" w:rsidRDefault="00C92CF7" w:rsidP="00C4411C">
            <w:pPr>
              <w:framePr w:w="9773" w:h="898" w:wrap="none" w:vAnchor="page" w:hAnchor="page" w:x="1611" w:y="962"/>
              <w:rPr>
                <w:sz w:val="10"/>
                <w:szCs w:val="10"/>
              </w:rPr>
            </w:pPr>
          </w:p>
        </w:tc>
      </w:tr>
    </w:tbl>
    <w:p w:rsidR="00C92CF7" w:rsidRDefault="00C92CF7" w:rsidP="00C92CF7">
      <w:pPr>
        <w:pStyle w:val="24"/>
        <w:framePr w:w="9782" w:h="6210" w:hRule="exact" w:wrap="none" w:vAnchor="page" w:hAnchor="page" w:x="1601" w:y="1914"/>
        <w:shd w:val="clear" w:color="auto" w:fill="auto"/>
        <w:ind w:right="280" w:firstLine="740"/>
      </w:pPr>
      <w:r>
        <w:t xml:space="preserve">Площадь МО Верхнечебеньковский сельсовет в установленных границах по картографическим измерениям составляет 12618,78 га (6,2% общей площади </w:t>
      </w:r>
      <w:proofErr w:type="spellStart"/>
      <w:r>
        <w:t>Сакмарского</w:t>
      </w:r>
      <w:proofErr w:type="spellEnd"/>
      <w:r>
        <w:t xml:space="preserve"> района).</w:t>
      </w:r>
    </w:p>
    <w:p w:rsidR="00C92CF7" w:rsidRDefault="00C92CF7" w:rsidP="00C92CF7">
      <w:pPr>
        <w:pStyle w:val="24"/>
        <w:framePr w:w="9782" w:h="6210" w:hRule="exact" w:wrap="none" w:vAnchor="page" w:hAnchor="page" w:x="1601" w:y="1914"/>
        <w:shd w:val="clear" w:color="auto" w:fill="auto"/>
        <w:ind w:right="280" w:firstLine="740"/>
      </w:pPr>
      <w:r>
        <w:t>Плотность населения в границах населённых пунктов по состоянию на 01.01.2013г. составляет 3,1 человек на 1 га; плотность населения в границах сельсовета - 12,2 чел/км</w:t>
      </w:r>
      <w:proofErr w:type="gramStart"/>
      <w:r>
        <w:t xml:space="preserve"> .</w:t>
      </w:r>
      <w:proofErr w:type="gramEnd"/>
    </w:p>
    <w:p w:rsidR="00C92CF7" w:rsidRDefault="00C92CF7" w:rsidP="00C92CF7">
      <w:pPr>
        <w:pStyle w:val="24"/>
        <w:framePr w:w="9782" w:h="6210" w:hRule="exact" w:wrap="none" w:vAnchor="page" w:hAnchor="page" w:x="1601" w:y="1914"/>
        <w:shd w:val="clear" w:color="auto" w:fill="auto"/>
        <w:spacing w:after="302"/>
        <w:ind w:right="280" w:firstLine="740"/>
      </w:pPr>
      <w:proofErr w:type="gramStart"/>
      <w:r>
        <w:t>Соответственно прогнозная плотность населения в границах установленных жилых зон, которую необходимо учитывать в расчётах при проектировании исходя из численности населения на прогнозный период, составит 17 человек на 1 га.</w:t>
      </w:r>
      <w:proofErr w:type="gramEnd"/>
    </w:p>
    <w:p w:rsidR="00C92CF7" w:rsidRDefault="00C92CF7" w:rsidP="00C92CF7">
      <w:pPr>
        <w:framePr w:w="9782" w:h="6210" w:hRule="exact" w:wrap="none" w:vAnchor="page" w:hAnchor="page" w:x="1601" w:y="1914"/>
        <w:spacing w:after="112" w:line="240" w:lineRule="exact"/>
        <w:ind w:firstLine="740"/>
      </w:pPr>
      <w:bookmarkStart w:id="53" w:name="bookmark53"/>
      <w:r>
        <w:t>Транспортная инфраструктура</w:t>
      </w:r>
      <w:bookmarkEnd w:id="53"/>
    </w:p>
    <w:p w:rsidR="00C92CF7" w:rsidRDefault="00C92CF7" w:rsidP="00C92CF7">
      <w:pPr>
        <w:pStyle w:val="24"/>
        <w:framePr w:w="9782" w:h="6210" w:hRule="exact" w:wrap="none" w:vAnchor="page" w:hAnchor="page" w:x="1601" w:y="1914"/>
        <w:shd w:val="clear" w:color="auto" w:fill="auto"/>
        <w:ind w:right="280" w:firstLine="740"/>
      </w:pPr>
      <w:r>
        <w:t xml:space="preserve">В транспортную инфраструктуру сельсовета помимо автомобильного транспорта, входит железнодорожный транспорт (по территории сельсовета проходит участок </w:t>
      </w:r>
      <w:proofErr w:type="spellStart"/>
      <w:r>
        <w:t>Южно</w:t>
      </w:r>
      <w:proofErr w:type="spellEnd"/>
      <w:r>
        <w:t xml:space="preserve"> - Уральской железной дороги в направлениях на Оренбург - Орск).</w:t>
      </w:r>
    </w:p>
    <w:p w:rsidR="00C92CF7" w:rsidRDefault="00C92CF7" w:rsidP="00C92CF7">
      <w:pPr>
        <w:pStyle w:val="24"/>
        <w:framePr w:w="9782" w:h="6210" w:hRule="exact" w:wrap="none" w:vAnchor="page" w:hAnchor="page" w:x="1601" w:y="1914"/>
        <w:shd w:val="clear" w:color="auto" w:fill="auto"/>
        <w:ind w:right="280" w:firstLine="740"/>
      </w:pPr>
      <w:r>
        <w:t xml:space="preserve">Связь населенных пунктов сельсовета с районным центром - </w:t>
      </w:r>
      <w:proofErr w:type="spellStart"/>
      <w:r>
        <w:t>с</w:t>
      </w:r>
      <w:proofErr w:type="gramStart"/>
      <w:r>
        <w:t>.С</w:t>
      </w:r>
      <w:proofErr w:type="gramEnd"/>
      <w:r>
        <w:t>акмара</w:t>
      </w:r>
      <w:proofErr w:type="spellEnd"/>
      <w:r>
        <w:t>, осуществляется по автодороге с твердым покрытием Сакмара - Верхние Чебеньки.</w:t>
      </w:r>
    </w:p>
    <w:p w:rsidR="00C92CF7" w:rsidRDefault="00C92CF7" w:rsidP="00C92CF7">
      <w:pPr>
        <w:pStyle w:val="24"/>
        <w:framePr w:w="9782" w:h="6210" w:hRule="exact" w:wrap="none" w:vAnchor="page" w:hAnchor="page" w:x="1601" w:y="1914"/>
        <w:shd w:val="clear" w:color="auto" w:fill="auto"/>
        <w:ind w:right="280" w:firstLine="740"/>
      </w:pPr>
      <w:r>
        <w:t xml:space="preserve">Перечень автомобильных дорог </w:t>
      </w:r>
      <w:proofErr w:type="spellStart"/>
      <w:r>
        <w:t>Верхнечебеньковского</w:t>
      </w:r>
      <w:proofErr w:type="spellEnd"/>
      <w:r>
        <w:t xml:space="preserve"> сельсовета общего пользования регионального и межмуниципального значения, находящихся в государственной собственности Оренбургской области на основании постановления Правительства Оренбургской области от 10.04.2012г. № 313-п:</w:t>
      </w:r>
    </w:p>
    <w:tbl>
      <w:tblPr>
        <w:tblOverlap w:val="never"/>
        <w:tblW w:w="0" w:type="auto"/>
        <w:tblLayout w:type="fixed"/>
        <w:tblCellMar>
          <w:left w:w="10" w:type="dxa"/>
          <w:right w:w="10" w:type="dxa"/>
        </w:tblCellMar>
        <w:tblLook w:val="0000" w:firstRow="0" w:lastRow="0" w:firstColumn="0" w:lastColumn="0" w:noHBand="0" w:noVBand="0"/>
      </w:tblPr>
      <w:tblGrid>
        <w:gridCol w:w="571"/>
        <w:gridCol w:w="2698"/>
        <w:gridCol w:w="3259"/>
        <w:gridCol w:w="1843"/>
        <w:gridCol w:w="1282"/>
      </w:tblGrid>
      <w:tr w:rsidR="00C92CF7" w:rsidTr="00C4411C">
        <w:trPr>
          <w:trHeight w:hRule="exact" w:val="888"/>
        </w:trPr>
        <w:tc>
          <w:tcPr>
            <w:tcW w:w="571" w:type="dxa"/>
            <w:tcBorders>
              <w:top w:val="single" w:sz="4" w:space="0" w:color="auto"/>
              <w:left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after="60" w:line="220" w:lineRule="exact"/>
              <w:ind w:left="200"/>
              <w:jc w:val="left"/>
            </w:pPr>
            <w:r>
              <w:rPr>
                <w:rStyle w:val="211pt"/>
              </w:rPr>
              <w:t>№</w:t>
            </w:r>
          </w:p>
          <w:p w:rsidR="00C92CF7" w:rsidRDefault="00C92CF7" w:rsidP="00C4411C">
            <w:pPr>
              <w:pStyle w:val="24"/>
              <w:framePr w:w="9653" w:h="2952" w:wrap="none" w:vAnchor="page" w:hAnchor="page" w:x="1620" w:y="8248"/>
              <w:shd w:val="clear" w:color="auto" w:fill="auto"/>
              <w:spacing w:before="60" w:line="220" w:lineRule="exact"/>
              <w:ind w:left="200"/>
              <w:jc w:val="left"/>
            </w:pPr>
            <w:proofErr w:type="gramStart"/>
            <w:r>
              <w:rPr>
                <w:rStyle w:val="211pt"/>
              </w:rPr>
              <w:t>п</w:t>
            </w:r>
            <w:proofErr w:type="gramEnd"/>
            <w:r>
              <w:rPr>
                <w:rStyle w:val="211pt"/>
              </w:rPr>
              <w:t>/п</w:t>
            </w:r>
          </w:p>
        </w:tc>
        <w:tc>
          <w:tcPr>
            <w:tcW w:w="2698" w:type="dxa"/>
            <w:tcBorders>
              <w:top w:val="single" w:sz="4" w:space="0" w:color="auto"/>
              <w:left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after="120" w:line="220" w:lineRule="exact"/>
              <w:ind w:left="260"/>
              <w:jc w:val="left"/>
            </w:pPr>
            <w:r>
              <w:rPr>
                <w:rStyle w:val="211pt"/>
              </w:rPr>
              <w:t>Идентификационный</w:t>
            </w:r>
          </w:p>
          <w:p w:rsidR="00C92CF7" w:rsidRDefault="00C92CF7" w:rsidP="00C4411C">
            <w:pPr>
              <w:pStyle w:val="24"/>
              <w:framePr w:w="9653" w:h="2952" w:wrap="none" w:vAnchor="page" w:hAnchor="page" w:x="1620" w:y="8248"/>
              <w:shd w:val="clear" w:color="auto" w:fill="auto"/>
              <w:spacing w:before="120" w:line="220" w:lineRule="exact"/>
              <w:jc w:val="center"/>
            </w:pPr>
            <w:r>
              <w:rPr>
                <w:rStyle w:val="211pt"/>
              </w:rPr>
              <w:t>номер</w:t>
            </w:r>
          </w:p>
        </w:tc>
        <w:tc>
          <w:tcPr>
            <w:tcW w:w="3259" w:type="dxa"/>
            <w:tcBorders>
              <w:top w:val="single" w:sz="4" w:space="0" w:color="auto"/>
              <w:left w:val="single" w:sz="4" w:space="0" w:color="auto"/>
            </w:tcBorders>
            <w:shd w:val="clear" w:color="auto" w:fill="FFFFFF"/>
            <w:vAlign w:val="bottom"/>
          </w:tcPr>
          <w:p w:rsidR="00C92CF7" w:rsidRDefault="00C92CF7" w:rsidP="00C4411C">
            <w:pPr>
              <w:pStyle w:val="24"/>
              <w:framePr w:w="9653" w:h="2952" w:wrap="none" w:vAnchor="page" w:hAnchor="page" w:x="1620" w:y="8248"/>
              <w:shd w:val="clear" w:color="auto" w:fill="auto"/>
              <w:spacing w:line="293" w:lineRule="exact"/>
              <w:jc w:val="center"/>
            </w:pPr>
            <w:r>
              <w:rPr>
                <w:rStyle w:val="211pt"/>
              </w:rPr>
              <w:t>Наименование автомобильной дороги (далее - а/д)</w:t>
            </w:r>
          </w:p>
        </w:tc>
        <w:tc>
          <w:tcPr>
            <w:tcW w:w="1843" w:type="dxa"/>
            <w:tcBorders>
              <w:top w:val="single" w:sz="4" w:space="0" w:color="auto"/>
              <w:left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293" w:lineRule="exact"/>
              <w:jc w:val="center"/>
            </w:pPr>
            <w:r>
              <w:rPr>
                <w:rStyle w:val="211pt"/>
              </w:rPr>
              <w:t xml:space="preserve">Протяженность дороги, </w:t>
            </w:r>
            <w:proofErr w:type="gramStart"/>
            <w:r>
              <w:rPr>
                <w:rStyle w:val="211pt"/>
              </w:rPr>
              <w:t>км</w:t>
            </w:r>
            <w:proofErr w:type="gramEnd"/>
          </w:p>
        </w:tc>
        <w:tc>
          <w:tcPr>
            <w:tcW w:w="1282"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after="120" w:line="220" w:lineRule="exact"/>
              <w:jc w:val="left"/>
            </w:pPr>
            <w:r>
              <w:rPr>
                <w:rStyle w:val="211pt"/>
              </w:rPr>
              <w:t>Категория</w:t>
            </w:r>
          </w:p>
          <w:p w:rsidR="00C92CF7" w:rsidRDefault="00C92CF7" w:rsidP="00C4411C">
            <w:pPr>
              <w:pStyle w:val="24"/>
              <w:framePr w:w="9653" w:h="2952" w:wrap="none" w:vAnchor="page" w:hAnchor="page" w:x="1620" w:y="8248"/>
              <w:shd w:val="clear" w:color="auto" w:fill="auto"/>
              <w:spacing w:before="120" w:line="220" w:lineRule="exact"/>
              <w:jc w:val="center"/>
            </w:pPr>
            <w:r>
              <w:rPr>
                <w:rStyle w:val="211pt"/>
              </w:rPr>
              <w:t>дороги</w:t>
            </w:r>
          </w:p>
        </w:tc>
      </w:tr>
      <w:tr w:rsidR="00C92CF7" w:rsidTr="00C4411C">
        <w:trPr>
          <w:trHeight w:hRule="exact" w:val="451"/>
        </w:trPr>
        <w:tc>
          <w:tcPr>
            <w:tcW w:w="571" w:type="dxa"/>
            <w:tcBorders>
              <w:top w:val="single" w:sz="4" w:space="0" w:color="auto"/>
              <w:left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190" w:lineRule="exact"/>
              <w:ind w:left="200"/>
              <w:jc w:val="left"/>
            </w:pPr>
            <w:r>
              <w:rPr>
                <w:rStyle w:val="295pt"/>
              </w:rPr>
              <w:t>1.</w:t>
            </w:r>
          </w:p>
        </w:tc>
        <w:tc>
          <w:tcPr>
            <w:tcW w:w="2698" w:type="dxa"/>
            <w:tcBorders>
              <w:top w:val="single" w:sz="4" w:space="0" w:color="auto"/>
              <w:left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190" w:lineRule="exact"/>
              <w:jc w:val="left"/>
            </w:pPr>
            <w:r>
              <w:rPr>
                <w:rStyle w:val="295pt"/>
              </w:rPr>
              <w:t>53 ОП РЗ 53К-2509000</w:t>
            </w:r>
          </w:p>
        </w:tc>
        <w:tc>
          <w:tcPr>
            <w:tcW w:w="3259" w:type="dxa"/>
            <w:tcBorders>
              <w:top w:val="single" w:sz="4" w:space="0" w:color="auto"/>
              <w:left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190" w:lineRule="exact"/>
            </w:pPr>
            <w:r>
              <w:rPr>
                <w:rStyle w:val="295pt"/>
              </w:rPr>
              <w:t xml:space="preserve">Сакмара </w:t>
            </w:r>
            <w:proofErr w:type="gramStart"/>
            <w:r>
              <w:rPr>
                <w:rStyle w:val="295pt"/>
              </w:rPr>
              <w:t>-В</w:t>
            </w:r>
            <w:proofErr w:type="gramEnd"/>
            <w:r>
              <w:rPr>
                <w:rStyle w:val="295pt"/>
              </w:rPr>
              <w:t>ерхние Чебеньки</w:t>
            </w:r>
          </w:p>
        </w:tc>
        <w:tc>
          <w:tcPr>
            <w:tcW w:w="1843" w:type="dxa"/>
            <w:tcBorders>
              <w:top w:val="single" w:sz="4" w:space="0" w:color="auto"/>
              <w:left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190" w:lineRule="exact"/>
              <w:jc w:val="center"/>
            </w:pPr>
            <w:r>
              <w:rPr>
                <w:rStyle w:val="295pt"/>
              </w:rPr>
              <w:t>29,15</w:t>
            </w:r>
          </w:p>
        </w:tc>
        <w:tc>
          <w:tcPr>
            <w:tcW w:w="1282"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190" w:lineRule="exact"/>
              <w:jc w:val="center"/>
            </w:pPr>
            <w:r>
              <w:rPr>
                <w:rStyle w:val="295pt"/>
              </w:rPr>
              <w:t>IV</w:t>
            </w:r>
          </w:p>
        </w:tc>
      </w:tr>
      <w:tr w:rsidR="00C92CF7" w:rsidTr="00C4411C">
        <w:trPr>
          <w:trHeight w:hRule="exact" w:val="422"/>
        </w:trPr>
        <w:tc>
          <w:tcPr>
            <w:tcW w:w="571" w:type="dxa"/>
            <w:tcBorders>
              <w:top w:val="single" w:sz="4" w:space="0" w:color="auto"/>
              <w:left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190" w:lineRule="exact"/>
              <w:ind w:left="200"/>
              <w:jc w:val="left"/>
            </w:pPr>
            <w:r>
              <w:rPr>
                <w:rStyle w:val="295pt"/>
              </w:rPr>
              <w:t>2.</w:t>
            </w:r>
          </w:p>
        </w:tc>
        <w:tc>
          <w:tcPr>
            <w:tcW w:w="2698" w:type="dxa"/>
            <w:tcBorders>
              <w:top w:val="single" w:sz="4" w:space="0" w:color="auto"/>
              <w:left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190" w:lineRule="exact"/>
              <w:jc w:val="left"/>
            </w:pPr>
            <w:r>
              <w:rPr>
                <w:rStyle w:val="295pt"/>
              </w:rPr>
              <w:t>53 ОП МЗ 53Н-2503000</w:t>
            </w:r>
          </w:p>
        </w:tc>
        <w:tc>
          <w:tcPr>
            <w:tcW w:w="3259" w:type="dxa"/>
            <w:tcBorders>
              <w:top w:val="single" w:sz="4" w:space="0" w:color="auto"/>
              <w:left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190" w:lineRule="exact"/>
            </w:pPr>
            <w:r>
              <w:rPr>
                <w:rStyle w:val="295pt"/>
              </w:rPr>
              <w:t xml:space="preserve">Верхние Чебеньки </w:t>
            </w:r>
            <w:proofErr w:type="gramStart"/>
            <w:r>
              <w:rPr>
                <w:rStyle w:val="295pt"/>
              </w:rPr>
              <w:t>-Ч</w:t>
            </w:r>
            <w:proofErr w:type="gramEnd"/>
            <w:r>
              <w:rPr>
                <w:rStyle w:val="295pt"/>
              </w:rPr>
              <w:t>ебеньки</w:t>
            </w:r>
          </w:p>
        </w:tc>
        <w:tc>
          <w:tcPr>
            <w:tcW w:w="1843" w:type="dxa"/>
            <w:tcBorders>
              <w:top w:val="single" w:sz="4" w:space="0" w:color="auto"/>
              <w:left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190" w:lineRule="exact"/>
              <w:jc w:val="center"/>
            </w:pPr>
            <w:r>
              <w:rPr>
                <w:rStyle w:val="295pt"/>
              </w:rPr>
              <w:t>10,00</w:t>
            </w:r>
          </w:p>
        </w:tc>
        <w:tc>
          <w:tcPr>
            <w:tcW w:w="1282"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190" w:lineRule="exact"/>
              <w:jc w:val="center"/>
            </w:pPr>
            <w:r>
              <w:rPr>
                <w:rStyle w:val="295pt"/>
              </w:rPr>
              <w:t>IV</w:t>
            </w:r>
          </w:p>
        </w:tc>
      </w:tr>
      <w:tr w:rsidR="00C92CF7" w:rsidTr="00C4411C">
        <w:trPr>
          <w:trHeight w:hRule="exact" w:val="590"/>
        </w:trPr>
        <w:tc>
          <w:tcPr>
            <w:tcW w:w="571" w:type="dxa"/>
            <w:tcBorders>
              <w:top w:val="single" w:sz="4" w:space="0" w:color="auto"/>
              <w:left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190" w:lineRule="exact"/>
              <w:ind w:left="200"/>
              <w:jc w:val="left"/>
            </w:pPr>
            <w:r>
              <w:rPr>
                <w:rStyle w:val="295pt"/>
              </w:rPr>
              <w:t>3.</w:t>
            </w:r>
          </w:p>
        </w:tc>
        <w:tc>
          <w:tcPr>
            <w:tcW w:w="2698" w:type="dxa"/>
            <w:tcBorders>
              <w:top w:val="single" w:sz="4" w:space="0" w:color="auto"/>
              <w:left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190" w:lineRule="exact"/>
              <w:jc w:val="left"/>
            </w:pPr>
            <w:r>
              <w:rPr>
                <w:rStyle w:val="295pt"/>
              </w:rPr>
              <w:t>53 ОП МЗ 53Н-2509140</w:t>
            </w:r>
          </w:p>
        </w:tc>
        <w:tc>
          <w:tcPr>
            <w:tcW w:w="3259" w:type="dxa"/>
            <w:tcBorders>
              <w:top w:val="single" w:sz="4" w:space="0" w:color="auto"/>
              <w:left w:val="single" w:sz="4" w:space="0" w:color="auto"/>
            </w:tcBorders>
            <w:shd w:val="clear" w:color="auto" w:fill="FFFFFF"/>
            <w:vAlign w:val="bottom"/>
          </w:tcPr>
          <w:p w:rsidR="00C92CF7" w:rsidRDefault="00C92CF7" w:rsidP="00C4411C">
            <w:pPr>
              <w:pStyle w:val="24"/>
              <w:framePr w:w="9653" w:h="2952" w:wrap="none" w:vAnchor="page" w:hAnchor="page" w:x="1620" w:y="8248"/>
              <w:shd w:val="clear" w:color="auto" w:fill="auto"/>
              <w:spacing w:line="283" w:lineRule="exact"/>
            </w:pPr>
            <w:r>
              <w:rPr>
                <w:rStyle w:val="295pt"/>
              </w:rPr>
              <w:t xml:space="preserve">Подъезд к с. Дмитриевка от а/д Сакмара </w:t>
            </w:r>
            <w:proofErr w:type="gramStart"/>
            <w:r>
              <w:rPr>
                <w:rStyle w:val="295pt"/>
              </w:rPr>
              <w:t>-В</w:t>
            </w:r>
            <w:proofErr w:type="gramEnd"/>
            <w:r>
              <w:rPr>
                <w:rStyle w:val="295pt"/>
              </w:rPr>
              <w:t>ерхние Чебеньки</w:t>
            </w:r>
          </w:p>
        </w:tc>
        <w:tc>
          <w:tcPr>
            <w:tcW w:w="1843" w:type="dxa"/>
            <w:tcBorders>
              <w:top w:val="single" w:sz="4" w:space="0" w:color="auto"/>
              <w:left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190" w:lineRule="exact"/>
              <w:jc w:val="center"/>
            </w:pPr>
            <w:r>
              <w:rPr>
                <w:rStyle w:val="295pt"/>
              </w:rPr>
              <w:t>0,39</w:t>
            </w:r>
          </w:p>
        </w:tc>
        <w:tc>
          <w:tcPr>
            <w:tcW w:w="1282"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190" w:lineRule="exact"/>
              <w:jc w:val="center"/>
            </w:pPr>
            <w:r>
              <w:rPr>
                <w:rStyle w:val="295pt"/>
              </w:rPr>
              <w:t>IV</w:t>
            </w:r>
          </w:p>
        </w:tc>
      </w:tr>
      <w:tr w:rsidR="00C92CF7" w:rsidTr="00C4411C">
        <w:trPr>
          <w:trHeight w:hRule="exact" w:val="600"/>
        </w:trPr>
        <w:tc>
          <w:tcPr>
            <w:tcW w:w="571"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190" w:lineRule="exact"/>
              <w:ind w:left="200"/>
              <w:jc w:val="left"/>
            </w:pPr>
            <w:r>
              <w:rPr>
                <w:rStyle w:val="295pt"/>
              </w:rPr>
              <w:t>4.</w:t>
            </w:r>
          </w:p>
        </w:tc>
        <w:tc>
          <w:tcPr>
            <w:tcW w:w="2698"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190" w:lineRule="exact"/>
              <w:jc w:val="left"/>
            </w:pPr>
            <w:r>
              <w:rPr>
                <w:rStyle w:val="295pt"/>
              </w:rPr>
              <w:t>53 ОП РЗ 53К-2508000</w:t>
            </w:r>
          </w:p>
        </w:tc>
        <w:tc>
          <w:tcPr>
            <w:tcW w:w="3259"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190" w:lineRule="exact"/>
            </w:pPr>
            <w:r>
              <w:rPr>
                <w:rStyle w:val="295pt"/>
              </w:rPr>
              <w:t xml:space="preserve">Разъезд 202 км </w:t>
            </w:r>
            <w:proofErr w:type="gramStart"/>
            <w:r>
              <w:rPr>
                <w:rStyle w:val="295pt"/>
              </w:rPr>
              <w:t>-Ч</w:t>
            </w:r>
            <w:proofErr w:type="gramEnd"/>
            <w:r>
              <w:rPr>
                <w:rStyle w:val="295pt"/>
              </w:rPr>
              <w:t>ебеньки</w:t>
            </w:r>
          </w:p>
        </w:tc>
        <w:tc>
          <w:tcPr>
            <w:tcW w:w="1843"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653" w:h="2952" w:wrap="none" w:vAnchor="page" w:hAnchor="page" w:x="1620" w:y="8248"/>
              <w:shd w:val="clear" w:color="auto" w:fill="auto"/>
              <w:spacing w:line="190" w:lineRule="exact"/>
              <w:jc w:val="center"/>
            </w:pPr>
            <w:r>
              <w:rPr>
                <w:rStyle w:val="295pt"/>
              </w:rPr>
              <w:t>13,27</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C92CF7" w:rsidRDefault="00C92CF7" w:rsidP="00C4411C">
            <w:pPr>
              <w:pStyle w:val="24"/>
              <w:framePr w:w="9653" w:h="2952" w:wrap="none" w:vAnchor="page" w:hAnchor="page" w:x="1620" w:y="8248"/>
              <w:shd w:val="clear" w:color="auto" w:fill="auto"/>
              <w:spacing w:line="293" w:lineRule="exact"/>
            </w:pPr>
            <w:r>
              <w:rPr>
                <w:rStyle w:val="295pt"/>
              </w:rPr>
              <w:t>13,05 -IV 0,22 -V</w:t>
            </w:r>
          </w:p>
        </w:tc>
      </w:tr>
    </w:tbl>
    <w:p w:rsidR="00C92CF7" w:rsidRDefault="00C92CF7" w:rsidP="00C92CF7">
      <w:pPr>
        <w:pStyle w:val="24"/>
        <w:framePr w:w="9782" w:h="4414" w:hRule="exact" w:wrap="none" w:vAnchor="page" w:hAnchor="page" w:x="1601" w:y="11278"/>
        <w:shd w:val="clear" w:color="auto" w:fill="auto"/>
        <w:ind w:firstLine="740"/>
      </w:pPr>
      <w:r>
        <w:t>Общая протяженность автомобильных дорог по территории сельсовета - 36,4 км.</w:t>
      </w:r>
    </w:p>
    <w:p w:rsidR="00C92CF7" w:rsidRDefault="00C92CF7" w:rsidP="00C92CF7">
      <w:pPr>
        <w:pStyle w:val="24"/>
        <w:framePr w:w="9782" w:h="4414" w:hRule="exact" w:wrap="none" w:vAnchor="page" w:hAnchor="page" w:x="1601" w:y="11278"/>
        <w:shd w:val="clear" w:color="auto" w:fill="auto"/>
        <w:ind w:right="280" w:firstLine="740"/>
      </w:pPr>
      <w:r>
        <w:t xml:space="preserve">На дорогах IV категории ширина проезжей части - 6,0 м, ширина обочины - 2,0 м, укрепленная полоса </w:t>
      </w:r>
      <w:proofErr w:type="gramStart"/>
      <w:r>
        <w:t>обочины</w:t>
      </w:r>
      <w:proofErr w:type="gramEnd"/>
      <w:r>
        <w:t xml:space="preserve"> а/б - 0,5 м.</w:t>
      </w:r>
    </w:p>
    <w:p w:rsidR="00C92CF7" w:rsidRDefault="00C92CF7" w:rsidP="00C92CF7">
      <w:pPr>
        <w:pStyle w:val="24"/>
        <w:framePr w:w="9782" w:h="4414" w:hRule="exact" w:wrap="none" w:vAnchor="page" w:hAnchor="page" w:x="1601" w:y="11278"/>
        <w:shd w:val="clear" w:color="auto" w:fill="auto"/>
        <w:spacing w:after="182"/>
        <w:ind w:firstLine="740"/>
      </w:pPr>
      <w:r>
        <w:t xml:space="preserve">На дорогах </w:t>
      </w:r>
      <w:r>
        <w:rPr>
          <w:lang w:val="en-US" w:bidi="en-US"/>
        </w:rPr>
        <w:t>V</w:t>
      </w:r>
      <w:r w:rsidRPr="00367AE0">
        <w:rPr>
          <w:lang w:bidi="en-US"/>
        </w:rPr>
        <w:t xml:space="preserve"> </w:t>
      </w:r>
      <w:r>
        <w:t>категории ширина проезжей части - 4,5 м, ширина обочины - 1,75 м.</w:t>
      </w:r>
    </w:p>
    <w:p w:rsidR="00C92CF7" w:rsidRDefault="00C92CF7" w:rsidP="00C92CF7">
      <w:pPr>
        <w:framePr w:w="9782" w:h="4414" w:hRule="exact" w:wrap="none" w:vAnchor="page" w:hAnchor="page" w:x="1601" w:y="11278"/>
        <w:spacing w:after="110" w:line="240" w:lineRule="exact"/>
        <w:ind w:firstLine="740"/>
      </w:pPr>
      <w:bookmarkStart w:id="54" w:name="bookmark54"/>
      <w:proofErr w:type="gramStart"/>
      <w:r>
        <w:t xml:space="preserve">Г </w:t>
      </w:r>
      <w:proofErr w:type="spellStart"/>
      <w:r>
        <w:t>еологическое</w:t>
      </w:r>
      <w:proofErr w:type="spellEnd"/>
      <w:proofErr w:type="gramEnd"/>
      <w:r>
        <w:t xml:space="preserve"> строение и рельеф</w:t>
      </w:r>
      <w:bookmarkEnd w:id="54"/>
    </w:p>
    <w:p w:rsidR="00C92CF7" w:rsidRDefault="00C92CF7" w:rsidP="00C92CF7">
      <w:pPr>
        <w:pStyle w:val="24"/>
        <w:framePr w:w="9782" w:h="4414" w:hRule="exact" w:wrap="none" w:vAnchor="page" w:hAnchor="page" w:x="1601" w:y="11278"/>
        <w:shd w:val="clear" w:color="auto" w:fill="auto"/>
        <w:spacing w:line="312" w:lineRule="exact"/>
        <w:ind w:right="280" w:firstLine="740"/>
      </w:pPr>
      <w:r>
        <w:t>МО Верхнечебеньковский сельсовет расположено преимущественно в орографической области Общего Сырта.</w:t>
      </w:r>
    </w:p>
    <w:p w:rsidR="00C92CF7" w:rsidRDefault="00C92CF7" w:rsidP="00C92CF7">
      <w:pPr>
        <w:pStyle w:val="24"/>
        <w:framePr w:w="9782" w:h="4414" w:hRule="exact" w:wrap="none" w:vAnchor="page" w:hAnchor="page" w:x="1601" w:y="11278"/>
        <w:shd w:val="clear" w:color="auto" w:fill="auto"/>
        <w:spacing w:line="312" w:lineRule="exact"/>
        <w:ind w:right="280" w:firstLine="740"/>
      </w:pPr>
      <w:r>
        <w:t>Преобладающий тип рельефа - аккумулятивная равнина с абсолютными высотами 100—125 м.</w:t>
      </w:r>
    </w:p>
    <w:p w:rsidR="00C92CF7" w:rsidRDefault="00C92CF7" w:rsidP="00C92CF7">
      <w:pPr>
        <w:pStyle w:val="24"/>
        <w:framePr w:w="9782" w:h="4414" w:hRule="exact" w:wrap="none" w:vAnchor="page" w:hAnchor="page" w:x="1601" w:y="11278"/>
        <w:shd w:val="clear" w:color="auto" w:fill="auto"/>
        <w:spacing w:after="298" w:line="312" w:lineRule="exact"/>
        <w:ind w:right="280" w:firstLine="740"/>
      </w:pPr>
      <w:r>
        <w:t>Почвенный покров района образован преимущественно черноземами обыкновенными глинистого и тяжелосуглинистого состава.</w:t>
      </w:r>
    </w:p>
    <w:p w:rsidR="00C92CF7" w:rsidRDefault="00C92CF7" w:rsidP="00C92CF7">
      <w:pPr>
        <w:framePr w:w="9782" w:h="4414" w:hRule="exact" w:wrap="none" w:vAnchor="page" w:hAnchor="page" w:x="1601" w:y="11278"/>
        <w:spacing w:after="0" w:line="240" w:lineRule="exact"/>
        <w:ind w:firstLine="740"/>
      </w:pPr>
      <w:bookmarkStart w:id="55" w:name="bookmark55"/>
      <w:r>
        <w:t>Климат</w:t>
      </w:r>
      <w:bookmarkEnd w:id="55"/>
    </w:p>
    <w:p w:rsidR="00C92CF7" w:rsidRDefault="00C92CF7" w:rsidP="00C92CF7">
      <w:pPr>
        <w:framePr w:wrap="none" w:vAnchor="page" w:hAnchor="page" w:x="1687" w:y="16063"/>
        <w:spacing w:line="180" w:lineRule="exact"/>
      </w:pPr>
      <w:r>
        <w:rPr>
          <w:rStyle w:val="22"/>
          <w:rFonts w:eastAsiaTheme="minorHAnsi"/>
        </w:rPr>
        <w:t>ООО «ГЕОТРЕНД» 2014Г.</w:t>
      </w:r>
    </w:p>
    <w:p w:rsidR="00C92CF7" w:rsidRDefault="00C92CF7" w:rsidP="00C92CF7">
      <w:pPr>
        <w:framePr w:wrap="none" w:vAnchor="page" w:hAnchor="page" w:x="10846" w:y="16063"/>
        <w:spacing w:line="180" w:lineRule="exact"/>
      </w:pPr>
      <w:r>
        <w:rPr>
          <w:rStyle w:val="22"/>
          <w:rFonts w:eastAsiaTheme="minorHAnsi"/>
        </w:rPr>
        <w:t>14</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48352" behindDoc="1" locked="0" layoutInCell="1" allowOverlap="1">
                <wp:simplePos x="0" y="0"/>
                <wp:positionH relativeFrom="page">
                  <wp:posOffset>1110615</wp:posOffset>
                </wp:positionH>
                <wp:positionV relativeFrom="page">
                  <wp:posOffset>143510</wp:posOffset>
                </wp:positionV>
                <wp:extent cx="6010910" cy="469265"/>
                <wp:effectExtent l="0" t="635" r="3175" b="0"/>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4" o:spid="_x0000_s1026" style="position:absolute;margin-left:87.45pt;margin-top:11.3pt;width:473.3pt;height:36.9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49376" behindDoc="1" locked="0" layoutInCell="1" allowOverlap="1">
                <wp:simplePos x="0" y="0"/>
                <wp:positionH relativeFrom="page">
                  <wp:posOffset>1095375</wp:posOffset>
                </wp:positionH>
                <wp:positionV relativeFrom="page">
                  <wp:posOffset>128270</wp:posOffset>
                </wp:positionV>
                <wp:extent cx="6041390" cy="499745"/>
                <wp:effectExtent l="0" t="4445" r="0" b="635"/>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3" o:spid="_x0000_s1026" style="position:absolute;margin-left:86.25pt;margin-top:10.1pt;width:475.7pt;height:39.3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" fillcolor="#5a9bd5" stroked="f">
                <w10:wrap anchorx="page" anchory="page"/>
              </v:rect>
            </w:pict>
          </mc:Fallback>
        </mc:AlternateContent>
      </w:r>
    </w:p>
    <w:p w:rsidR="00C92CF7" w:rsidRDefault="00C92CF7" w:rsidP="00C92CF7">
      <w:pPr>
        <w:framePr w:w="7747" w:h="480" w:hRule="exact" w:wrap="none" w:vAnchor="page" w:hAnchor="page" w:x="2950"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950"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552" w:h="10847" w:hRule="exact" w:wrap="none" w:vAnchor="page" w:hAnchor="page" w:x="1716" w:y="1050"/>
        <w:shd w:val="clear" w:color="auto" w:fill="auto"/>
        <w:ind w:firstLine="740"/>
      </w:pPr>
      <w:bookmarkStart w:id="56" w:name="bookmark56"/>
      <w:r>
        <w:t>Территория МО Верхнечебеньковский сельсовет в соответствии со СНиП 23-01-99* СТРОИТЕЛЬНАЯ КЛИМАТОЛОГИЯ относится к климатическому району ТТТА.</w:t>
      </w:r>
      <w:bookmarkEnd w:id="56"/>
    </w:p>
    <w:p w:rsidR="00C92CF7" w:rsidRDefault="00C92CF7" w:rsidP="00C92CF7">
      <w:pPr>
        <w:pStyle w:val="24"/>
        <w:framePr w:w="9552" w:h="10847" w:hRule="exact" w:wrap="none" w:vAnchor="page" w:hAnchor="page" w:x="1716" w:y="1050"/>
        <w:shd w:val="clear" w:color="auto" w:fill="auto"/>
        <w:ind w:firstLine="740"/>
      </w:pPr>
      <w:r>
        <w:t>Климат территории сельсовета резко-континентальный, засушливый. Основные черты климата - зима холодная, малоснежная, лето жаркое с частыми суховеями, быстрый переход от зимы к лету, короткий весенний период, недостаточность атмосферных осадков, сухость воздуха, интенсивность процессов испарения и обилие прямого солнечного освещения в течение весенне-летнего сезона.</w:t>
      </w:r>
    </w:p>
    <w:p w:rsidR="00C92CF7" w:rsidRDefault="00C92CF7" w:rsidP="00C92CF7">
      <w:pPr>
        <w:pStyle w:val="24"/>
        <w:framePr w:w="9552" w:h="10847" w:hRule="exact" w:wrap="none" w:vAnchor="page" w:hAnchor="page" w:x="1716" w:y="1050"/>
        <w:shd w:val="clear" w:color="auto" w:fill="auto"/>
        <w:ind w:firstLine="740"/>
      </w:pPr>
      <w:r>
        <w:t>Наибольшая продолжительность солнечного сияния отмечается в июле, наименьшая - в декабре.</w:t>
      </w:r>
    </w:p>
    <w:p w:rsidR="00C92CF7" w:rsidRDefault="00C92CF7" w:rsidP="00C92CF7">
      <w:pPr>
        <w:pStyle w:val="24"/>
        <w:framePr w:w="9552" w:h="10847" w:hRule="exact" w:wrap="none" w:vAnchor="page" w:hAnchor="page" w:x="1716" w:y="1050"/>
        <w:shd w:val="clear" w:color="auto" w:fill="auto"/>
        <w:ind w:firstLine="740"/>
      </w:pPr>
      <w:r>
        <w:t>Самым теплым месяцем является июль, самым холодным - январь. В жаркие годы воздух в летние месяцы прогревается до 40-43</w:t>
      </w:r>
      <w:proofErr w:type="gramStart"/>
      <w:r>
        <w:t>°С</w:t>
      </w:r>
      <w:proofErr w:type="gramEnd"/>
      <w:r>
        <w:t>, зимой охлаждается до -43-45°С. Годовой ход температуры поверхности почвы аналогичен ходу температуры воздуха. В период с ноября по март поверхность почвы имеет отрицательную температуру.</w:t>
      </w:r>
    </w:p>
    <w:p w:rsidR="00C92CF7" w:rsidRDefault="00C92CF7" w:rsidP="00C92CF7">
      <w:pPr>
        <w:pStyle w:val="24"/>
        <w:framePr w:w="9552" w:h="10847" w:hRule="exact" w:wrap="none" w:vAnchor="page" w:hAnchor="page" w:x="1716" w:y="1050"/>
        <w:shd w:val="clear" w:color="auto" w:fill="auto"/>
        <w:ind w:firstLine="740"/>
      </w:pPr>
      <w:r>
        <w:t>Снежный покров устойчиво ложится в конце ноября. Максимальной высоты снежный покров достигает в первой - второй декадах марта и может превышать 110 см. Сход снежного покрова в среднем приходится на первую половину апреля.</w:t>
      </w:r>
    </w:p>
    <w:p w:rsidR="00C92CF7" w:rsidRDefault="00C92CF7" w:rsidP="00C92CF7">
      <w:pPr>
        <w:pStyle w:val="24"/>
        <w:framePr w:w="9552" w:h="10847" w:hRule="exact" w:wrap="none" w:vAnchor="page" w:hAnchor="page" w:x="1716" w:y="1050"/>
        <w:shd w:val="clear" w:color="auto" w:fill="auto"/>
        <w:ind w:firstLine="740"/>
      </w:pPr>
      <w:r>
        <w:t xml:space="preserve">Наибольшая толщина снежного покрова поступает в феврале и достигает 30-40-60 см. Продолжительность снежного покрова 120-140 дней в году. Преобладают средние </w:t>
      </w:r>
      <w:proofErr w:type="spellStart"/>
      <w:r>
        <w:t>юго</w:t>
      </w:r>
      <w:r>
        <w:softHyphen/>
        <w:t>западные</w:t>
      </w:r>
      <w:proofErr w:type="spellEnd"/>
      <w:r>
        <w:t>, восточные, северные и северо-восточные ветры. Среднегодовая скорость ветра</w:t>
      </w:r>
    </w:p>
    <w:p w:rsidR="00C92CF7" w:rsidRDefault="00C92CF7" w:rsidP="00C92CF7">
      <w:pPr>
        <w:pStyle w:val="24"/>
        <w:framePr w:w="9552" w:h="10847" w:hRule="exact" w:wrap="none" w:vAnchor="page" w:hAnchor="page" w:x="1716" w:y="1050"/>
        <w:numPr>
          <w:ilvl w:val="0"/>
          <w:numId w:val="40"/>
        </w:numPr>
        <w:shd w:val="clear" w:color="auto" w:fill="auto"/>
        <w:tabs>
          <w:tab w:val="left" w:pos="504"/>
        </w:tabs>
      </w:pPr>
      <w:proofErr w:type="gramStart"/>
      <w:r>
        <w:t>м</w:t>
      </w:r>
      <w:proofErr w:type="gramEnd"/>
      <w:r>
        <w:t>/сек, относительная влажность составляет 68%. Наиболее неблагоприятным климатическим фактором в летнем периоде следует считать суховеи - горячие ветры (засуха).</w:t>
      </w:r>
    </w:p>
    <w:p w:rsidR="00C92CF7" w:rsidRDefault="00C92CF7" w:rsidP="00C92CF7">
      <w:pPr>
        <w:pStyle w:val="24"/>
        <w:framePr w:w="9552" w:h="10847" w:hRule="exact" w:wrap="none" w:vAnchor="page" w:hAnchor="page" w:x="1716" w:y="1050"/>
        <w:shd w:val="clear" w:color="auto" w:fill="auto"/>
        <w:ind w:firstLine="740"/>
      </w:pPr>
      <w:r>
        <w:t>Среднегодовое количество атмосферных осадков - 336, максимальное (по сезонам) - 463 мм</w:t>
      </w:r>
      <w:proofErr w:type="gramStart"/>
      <w:r>
        <w:t>.</w:t>
      </w:r>
      <w:proofErr w:type="gramEnd"/>
      <w:r>
        <w:t xml:space="preserve"> </w:t>
      </w:r>
      <w:proofErr w:type="gramStart"/>
      <w:r>
        <w:t>р</w:t>
      </w:r>
      <w:proofErr w:type="gramEnd"/>
      <w:r>
        <w:t>т. ст.</w:t>
      </w:r>
    </w:p>
    <w:p w:rsidR="00C92CF7" w:rsidRDefault="00C92CF7" w:rsidP="00C92CF7">
      <w:pPr>
        <w:pStyle w:val="24"/>
        <w:framePr w:w="9552" w:h="10847" w:hRule="exact" w:wrap="none" w:vAnchor="page" w:hAnchor="page" w:x="1716" w:y="1050"/>
        <w:shd w:val="clear" w:color="auto" w:fill="auto"/>
        <w:ind w:firstLine="740"/>
      </w:pPr>
      <w:r>
        <w:t>Таким образом, климатические условия территории поселения в отношении комфортности для труда, отдыха и лечения имеют как положительные, так и отрицательные черты. Краткость переходных сезонов - весны и осени, большая стабильность погодных условий, высокая длительность суммарного солнечного сияния относятся к благоприятным чертам климата. К негативным особенностям относятся низкие температуры зимой, создающие опасность обморожения и переохлаждения, повышенные сезонные и суточные перепады температур. Большая скорость ветра, с одной стороны, определяет запыленность населенных пунктов, иссушает почвы, с другой стороны, повышает самоочищение атмосферы от вредных примесей и способствует аэрации жилых массивов.</w:t>
      </w:r>
    </w:p>
    <w:p w:rsidR="00C92CF7" w:rsidRDefault="00C92CF7" w:rsidP="00C92CF7">
      <w:pPr>
        <w:framePr w:w="9552" w:h="1038" w:hRule="exact" w:wrap="none" w:vAnchor="page" w:hAnchor="page" w:x="1716" w:y="12146"/>
        <w:spacing w:after="43" w:line="240" w:lineRule="exact"/>
        <w:ind w:firstLine="740"/>
      </w:pPr>
      <w:bookmarkStart w:id="57" w:name="bookmark57"/>
      <w:r>
        <w:t>3.3. Существующие объекты местного значения</w:t>
      </w:r>
      <w:bookmarkEnd w:id="57"/>
    </w:p>
    <w:p w:rsidR="00C92CF7" w:rsidRDefault="00C92CF7" w:rsidP="00C92CF7">
      <w:pPr>
        <w:pStyle w:val="24"/>
        <w:framePr w:w="9552" w:h="1038" w:hRule="exact" w:wrap="none" w:vAnchor="page" w:hAnchor="page" w:x="1716" w:y="12146"/>
        <w:shd w:val="clear" w:color="auto" w:fill="auto"/>
        <w:spacing w:line="322" w:lineRule="exact"/>
        <w:ind w:firstLine="740"/>
      </w:pPr>
      <w:r>
        <w:t>Обеспеченность объектами социального и культурно-бытового обслуживания населения МО Верхнечебеньковский сельсовет (согласно генеральному плану):</w:t>
      </w:r>
    </w:p>
    <w:tbl>
      <w:tblPr>
        <w:tblOverlap w:val="never"/>
        <w:tblW w:w="0" w:type="auto"/>
        <w:tblLayout w:type="fixed"/>
        <w:tblCellMar>
          <w:left w:w="10" w:type="dxa"/>
          <w:right w:w="10" w:type="dxa"/>
        </w:tblCellMar>
        <w:tblLook w:val="0000" w:firstRow="0" w:lastRow="0" w:firstColumn="0" w:lastColumn="0" w:noHBand="0" w:noVBand="0"/>
      </w:tblPr>
      <w:tblGrid>
        <w:gridCol w:w="2558"/>
        <w:gridCol w:w="1306"/>
        <w:gridCol w:w="1387"/>
        <w:gridCol w:w="1416"/>
        <w:gridCol w:w="1560"/>
        <w:gridCol w:w="1286"/>
      </w:tblGrid>
      <w:tr w:rsidR="00C92CF7" w:rsidTr="00C4411C">
        <w:trPr>
          <w:trHeight w:hRule="exact" w:val="1162"/>
        </w:trPr>
        <w:tc>
          <w:tcPr>
            <w:tcW w:w="2558" w:type="dxa"/>
            <w:tcBorders>
              <w:top w:val="single" w:sz="4" w:space="0" w:color="auto"/>
              <w:left w:val="single" w:sz="4" w:space="0" w:color="auto"/>
            </w:tcBorders>
            <w:shd w:val="clear" w:color="auto" w:fill="FFFFFF"/>
            <w:vAlign w:val="center"/>
          </w:tcPr>
          <w:p w:rsidR="00C92CF7" w:rsidRDefault="00C92CF7" w:rsidP="00C4411C">
            <w:pPr>
              <w:pStyle w:val="24"/>
              <w:framePr w:w="9514" w:h="2347" w:wrap="none" w:vAnchor="page" w:hAnchor="page" w:x="1735" w:y="13312"/>
              <w:shd w:val="clear" w:color="auto" w:fill="auto"/>
              <w:spacing w:after="60" w:line="190" w:lineRule="exact"/>
              <w:jc w:val="center"/>
            </w:pPr>
            <w:r>
              <w:rPr>
                <w:rStyle w:val="295pt"/>
              </w:rPr>
              <w:t>Наименование</w:t>
            </w:r>
          </w:p>
          <w:p w:rsidR="00C92CF7" w:rsidRDefault="00C92CF7" w:rsidP="00C4411C">
            <w:pPr>
              <w:pStyle w:val="24"/>
              <w:framePr w:w="9514" w:h="2347" w:wrap="none" w:vAnchor="page" w:hAnchor="page" w:x="1735" w:y="13312"/>
              <w:shd w:val="clear" w:color="auto" w:fill="auto"/>
              <w:spacing w:before="60" w:line="190" w:lineRule="exact"/>
              <w:jc w:val="center"/>
            </w:pPr>
            <w:r>
              <w:rPr>
                <w:rStyle w:val="295pt"/>
              </w:rPr>
              <w:t>учреждений</w:t>
            </w:r>
          </w:p>
        </w:tc>
        <w:tc>
          <w:tcPr>
            <w:tcW w:w="1306" w:type="dxa"/>
            <w:tcBorders>
              <w:top w:val="single" w:sz="4" w:space="0" w:color="auto"/>
              <w:left w:val="single" w:sz="4" w:space="0" w:color="auto"/>
            </w:tcBorders>
            <w:shd w:val="clear" w:color="auto" w:fill="FFFFFF"/>
            <w:vAlign w:val="center"/>
          </w:tcPr>
          <w:p w:rsidR="00C92CF7" w:rsidRDefault="00C92CF7" w:rsidP="00C4411C">
            <w:pPr>
              <w:pStyle w:val="24"/>
              <w:framePr w:w="9514" w:h="2347" w:wrap="none" w:vAnchor="page" w:hAnchor="page" w:x="1735" w:y="13312"/>
              <w:shd w:val="clear" w:color="auto" w:fill="auto"/>
              <w:spacing w:after="60" w:line="190" w:lineRule="exact"/>
              <w:jc w:val="center"/>
            </w:pPr>
            <w:r>
              <w:rPr>
                <w:rStyle w:val="295pt"/>
              </w:rPr>
              <w:t>Ед.</w:t>
            </w:r>
          </w:p>
          <w:p w:rsidR="00C92CF7" w:rsidRDefault="00C92CF7" w:rsidP="00C4411C">
            <w:pPr>
              <w:pStyle w:val="24"/>
              <w:framePr w:w="9514" w:h="2347" w:wrap="none" w:vAnchor="page" w:hAnchor="page" w:x="1735" w:y="13312"/>
              <w:shd w:val="clear" w:color="auto" w:fill="auto"/>
              <w:spacing w:before="60" w:line="190" w:lineRule="exact"/>
              <w:ind w:left="180"/>
              <w:jc w:val="left"/>
            </w:pPr>
            <w:r>
              <w:rPr>
                <w:rStyle w:val="295pt"/>
              </w:rPr>
              <w:t>измерения</w:t>
            </w:r>
          </w:p>
        </w:tc>
        <w:tc>
          <w:tcPr>
            <w:tcW w:w="1387" w:type="dxa"/>
            <w:tcBorders>
              <w:top w:val="single" w:sz="4" w:space="0" w:color="auto"/>
              <w:left w:val="single" w:sz="4" w:space="0" w:color="auto"/>
            </w:tcBorders>
            <w:shd w:val="clear" w:color="auto" w:fill="FFFFFF"/>
            <w:vAlign w:val="bottom"/>
          </w:tcPr>
          <w:p w:rsidR="00C92CF7" w:rsidRDefault="00C92CF7" w:rsidP="00C4411C">
            <w:pPr>
              <w:pStyle w:val="24"/>
              <w:framePr w:w="9514" w:h="2347" w:wrap="none" w:vAnchor="page" w:hAnchor="page" w:x="1735" w:y="13312"/>
              <w:shd w:val="clear" w:color="auto" w:fill="auto"/>
              <w:spacing w:line="226" w:lineRule="exact"/>
              <w:jc w:val="center"/>
            </w:pPr>
            <w:r>
              <w:rPr>
                <w:rStyle w:val="295pt"/>
              </w:rPr>
              <w:t xml:space="preserve">Проектная мощность / </w:t>
            </w:r>
            <w:proofErr w:type="spellStart"/>
            <w:proofErr w:type="gramStart"/>
            <w:r>
              <w:rPr>
                <w:rStyle w:val="295pt"/>
              </w:rPr>
              <w:t>Фактичес</w:t>
            </w:r>
            <w:proofErr w:type="spellEnd"/>
            <w:r>
              <w:rPr>
                <w:rStyle w:val="295pt"/>
              </w:rPr>
              <w:t xml:space="preserve"> кая</w:t>
            </w:r>
            <w:proofErr w:type="gramEnd"/>
          </w:p>
          <w:p w:rsidR="00C92CF7" w:rsidRDefault="00C92CF7" w:rsidP="00C4411C">
            <w:pPr>
              <w:pStyle w:val="24"/>
              <w:framePr w:w="9514" w:h="2347" w:wrap="none" w:vAnchor="page" w:hAnchor="page" w:x="1735" w:y="13312"/>
              <w:shd w:val="clear" w:color="auto" w:fill="auto"/>
              <w:spacing w:line="226" w:lineRule="exact"/>
              <w:jc w:val="center"/>
            </w:pPr>
            <w:r>
              <w:rPr>
                <w:rStyle w:val="295pt"/>
              </w:rPr>
              <w:t>мощность</w:t>
            </w:r>
          </w:p>
        </w:tc>
        <w:tc>
          <w:tcPr>
            <w:tcW w:w="1416" w:type="dxa"/>
            <w:tcBorders>
              <w:top w:val="single" w:sz="4" w:space="0" w:color="auto"/>
              <w:left w:val="single" w:sz="4" w:space="0" w:color="auto"/>
            </w:tcBorders>
            <w:shd w:val="clear" w:color="auto" w:fill="FFFFFF"/>
            <w:vAlign w:val="center"/>
          </w:tcPr>
          <w:p w:rsidR="00C92CF7" w:rsidRDefault="00C92CF7" w:rsidP="00C4411C">
            <w:pPr>
              <w:pStyle w:val="24"/>
              <w:framePr w:w="9514" w:h="2347" w:wrap="none" w:vAnchor="page" w:hAnchor="page" w:x="1735" w:y="13312"/>
              <w:shd w:val="clear" w:color="auto" w:fill="auto"/>
              <w:spacing w:line="230" w:lineRule="exact"/>
              <w:jc w:val="center"/>
            </w:pPr>
            <w:r>
              <w:rPr>
                <w:rStyle w:val="295pt"/>
              </w:rPr>
              <w:t>Норматив на 1000 чел.</w:t>
            </w:r>
          </w:p>
        </w:tc>
        <w:tc>
          <w:tcPr>
            <w:tcW w:w="1560" w:type="dxa"/>
            <w:tcBorders>
              <w:top w:val="single" w:sz="4" w:space="0" w:color="auto"/>
              <w:left w:val="single" w:sz="4" w:space="0" w:color="auto"/>
            </w:tcBorders>
            <w:shd w:val="clear" w:color="auto" w:fill="FFFFFF"/>
            <w:vAlign w:val="center"/>
          </w:tcPr>
          <w:p w:rsidR="00C92CF7" w:rsidRDefault="00C92CF7" w:rsidP="00C4411C">
            <w:pPr>
              <w:pStyle w:val="24"/>
              <w:framePr w:w="9514" w:h="2347" w:wrap="none" w:vAnchor="page" w:hAnchor="page" w:x="1735" w:y="13312"/>
              <w:shd w:val="clear" w:color="auto" w:fill="auto"/>
              <w:spacing w:line="226" w:lineRule="exact"/>
              <w:ind w:left="240" w:firstLine="240"/>
              <w:jc w:val="left"/>
            </w:pPr>
            <w:r>
              <w:rPr>
                <w:rStyle w:val="295pt"/>
              </w:rPr>
              <w:t>Общая потребность на 1540 чел.</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14" w:h="2347" w:wrap="none" w:vAnchor="page" w:hAnchor="page" w:x="1735" w:y="13312"/>
              <w:shd w:val="clear" w:color="auto" w:fill="auto"/>
              <w:spacing w:line="226" w:lineRule="exact"/>
            </w:pPr>
            <w:r>
              <w:rPr>
                <w:rStyle w:val="295pt"/>
              </w:rPr>
              <w:t xml:space="preserve">Процент </w:t>
            </w:r>
            <w:proofErr w:type="gramStart"/>
            <w:r>
              <w:rPr>
                <w:rStyle w:val="295pt"/>
              </w:rPr>
              <w:t xml:space="preserve">обеспечен </w:t>
            </w:r>
            <w:proofErr w:type="spellStart"/>
            <w:r>
              <w:rPr>
                <w:rStyle w:val="295pt"/>
              </w:rPr>
              <w:t>ности</w:t>
            </w:r>
            <w:proofErr w:type="spellEnd"/>
            <w:proofErr w:type="gramEnd"/>
            <w:r>
              <w:rPr>
                <w:rStyle w:val="295pt"/>
              </w:rPr>
              <w:t>, %</w:t>
            </w:r>
          </w:p>
        </w:tc>
      </w:tr>
      <w:tr w:rsidR="00C92CF7" w:rsidTr="00C4411C">
        <w:trPr>
          <w:trHeight w:hRule="exact" w:val="475"/>
        </w:trPr>
        <w:tc>
          <w:tcPr>
            <w:tcW w:w="2558" w:type="dxa"/>
            <w:tcBorders>
              <w:top w:val="single" w:sz="4" w:space="0" w:color="auto"/>
              <w:left w:val="single" w:sz="4" w:space="0" w:color="auto"/>
            </w:tcBorders>
            <w:shd w:val="clear" w:color="auto" w:fill="FFFFFF"/>
            <w:vAlign w:val="center"/>
          </w:tcPr>
          <w:p w:rsidR="00C92CF7" w:rsidRDefault="00C92CF7" w:rsidP="00C4411C">
            <w:pPr>
              <w:pStyle w:val="24"/>
              <w:framePr w:w="9514" w:h="2347" w:wrap="none" w:vAnchor="page" w:hAnchor="page" w:x="1735" w:y="13312"/>
              <w:shd w:val="clear" w:color="auto" w:fill="auto"/>
              <w:spacing w:line="190" w:lineRule="exact"/>
              <w:jc w:val="left"/>
            </w:pPr>
            <w:r>
              <w:rPr>
                <w:rStyle w:val="295pt"/>
              </w:rPr>
              <w:t>Школы</w:t>
            </w:r>
          </w:p>
        </w:tc>
        <w:tc>
          <w:tcPr>
            <w:tcW w:w="1306" w:type="dxa"/>
            <w:tcBorders>
              <w:top w:val="single" w:sz="4" w:space="0" w:color="auto"/>
              <w:left w:val="single" w:sz="4" w:space="0" w:color="auto"/>
            </w:tcBorders>
            <w:shd w:val="clear" w:color="auto" w:fill="FFFFFF"/>
            <w:vAlign w:val="center"/>
          </w:tcPr>
          <w:p w:rsidR="00C92CF7" w:rsidRDefault="00C92CF7" w:rsidP="00C4411C">
            <w:pPr>
              <w:pStyle w:val="24"/>
              <w:framePr w:w="9514" w:h="2347" w:wrap="none" w:vAnchor="page" w:hAnchor="page" w:x="1735" w:y="13312"/>
              <w:shd w:val="clear" w:color="auto" w:fill="auto"/>
              <w:spacing w:line="190" w:lineRule="exact"/>
              <w:jc w:val="center"/>
            </w:pPr>
            <w:r>
              <w:rPr>
                <w:rStyle w:val="295pt"/>
              </w:rPr>
              <w:t>мест</w:t>
            </w:r>
          </w:p>
        </w:tc>
        <w:tc>
          <w:tcPr>
            <w:tcW w:w="1387" w:type="dxa"/>
            <w:tcBorders>
              <w:top w:val="single" w:sz="4" w:space="0" w:color="auto"/>
              <w:left w:val="single" w:sz="4" w:space="0" w:color="auto"/>
            </w:tcBorders>
            <w:shd w:val="clear" w:color="auto" w:fill="FFFFFF"/>
            <w:vAlign w:val="center"/>
          </w:tcPr>
          <w:p w:rsidR="00C92CF7" w:rsidRDefault="00C92CF7" w:rsidP="00C4411C">
            <w:pPr>
              <w:pStyle w:val="24"/>
              <w:framePr w:w="9514" w:h="2347" w:wrap="none" w:vAnchor="page" w:hAnchor="page" w:x="1735" w:y="13312"/>
              <w:shd w:val="clear" w:color="auto" w:fill="auto"/>
              <w:spacing w:line="190" w:lineRule="exact"/>
              <w:jc w:val="center"/>
            </w:pPr>
            <w:r>
              <w:rPr>
                <w:rStyle w:val="295pt"/>
              </w:rPr>
              <w:t>260/113</w:t>
            </w:r>
          </w:p>
        </w:tc>
        <w:tc>
          <w:tcPr>
            <w:tcW w:w="1416" w:type="dxa"/>
            <w:tcBorders>
              <w:top w:val="single" w:sz="4" w:space="0" w:color="auto"/>
              <w:left w:val="single" w:sz="4" w:space="0" w:color="auto"/>
            </w:tcBorders>
            <w:shd w:val="clear" w:color="auto" w:fill="FFFFFF"/>
            <w:vAlign w:val="center"/>
          </w:tcPr>
          <w:p w:rsidR="00C92CF7" w:rsidRDefault="00C92CF7" w:rsidP="00C4411C">
            <w:pPr>
              <w:pStyle w:val="24"/>
              <w:framePr w:w="9514" w:h="2347" w:wrap="none" w:vAnchor="page" w:hAnchor="page" w:x="1735" w:y="13312"/>
              <w:shd w:val="clear" w:color="auto" w:fill="auto"/>
              <w:spacing w:line="190" w:lineRule="exact"/>
              <w:jc w:val="center"/>
            </w:pPr>
            <w:r>
              <w:rPr>
                <w:rStyle w:val="295pt"/>
              </w:rPr>
              <w:t>136</w:t>
            </w:r>
          </w:p>
        </w:tc>
        <w:tc>
          <w:tcPr>
            <w:tcW w:w="1560" w:type="dxa"/>
            <w:tcBorders>
              <w:top w:val="single" w:sz="4" w:space="0" w:color="auto"/>
              <w:left w:val="single" w:sz="4" w:space="0" w:color="auto"/>
            </w:tcBorders>
            <w:shd w:val="clear" w:color="auto" w:fill="FFFFFF"/>
            <w:vAlign w:val="center"/>
          </w:tcPr>
          <w:p w:rsidR="00C92CF7" w:rsidRDefault="00C92CF7" w:rsidP="00C4411C">
            <w:pPr>
              <w:pStyle w:val="24"/>
              <w:framePr w:w="9514" w:h="2347" w:wrap="none" w:vAnchor="page" w:hAnchor="page" w:x="1735" w:y="13312"/>
              <w:shd w:val="clear" w:color="auto" w:fill="auto"/>
              <w:spacing w:line="190" w:lineRule="exact"/>
              <w:jc w:val="center"/>
            </w:pPr>
            <w:r>
              <w:rPr>
                <w:rStyle w:val="295pt"/>
              </w:rPr>
              <w:t>210</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14" w:h="2347" w:wrap="none" w:vAnchor="page" w:hAnchor="page" w:x="1735" w:y="13312"/>
              <w:shd w:val="clear" w:color="auto" w:fill="auto"/>
              <w:spacing w:line="190" w:lineRule="exact"/>
            </w:pPr>
            <w:r>
              <w:rPr>
                <w:rStyle w:val="295pt"/>
              </w:rPr>
              <w:t>Более 100</w:t>
            </w:r>
          </w:p>
        </w:tc>
      </w:tr>
      <w:tr w:rsidR="00C92CF7" w:rsidTr="00C4411C">
        <w:trPr>
          <w:trHeight w:hRule="exact" w:val="710"/>
        </w:trPr>
        <w:tc>
          <w:tcPr>
            <w:tcW w:w="2558" w:type="dxa"/>
            <w:tcBorders>
              <w:top w:val="single" w:sz="4" w:space="0" w:color="auto"/>
              <w:left w:val="single" w:sz="4" w:space="0" w:color="auto"/>
              <w:bottom w:val="single" w:sz="4" w:space="0" w:color="auto"/>
            </w:tcBorders>
            <w:shd w:val="clear" w:color="auto" w:fill="FFFFFF"/>
            <w:vAlign w:val="bottom"/>
          </w:tcPr>
          <w:p w:rsidR="00C92CF7" w:rsidRDefault="00C92CF7" w:rsidP="00C4411C">
            <w:pPr>
              <w:pStyle w:val="24"/>
              <w:framePr w:w="9514" w:h="2347" w:wrap="none" w:vAnchor="page" w:hAnchor="page" w:x="1735" w:y="13312"/>
              <w:shd w:val="clear" w:color="auto" w:fill="auto"/>
              <w:spacing w:line="226" w:lineRule="exact"/>
              <w:jc w:val="left"/>
            </w:pPr>
            <w:r>
              <w:rPr>
                <w:rStyle w:val="295pt"/>
              </w:rPr>
              <w:t>Детские</w:t>
            </w:r>
          </w:p>
          <w:p w:rsidR="00C92CF7" w:rsidRDefault="00C92CF7" w:rsidP="00C4411C">
            <w:pPr>
              <w:pStyle w:val="24"/>
              <w:framePr w:w="9514" w:h="2347" w:wrap="none" w:vAnchor="page" w:hAnchor="page" w:x="1735" w:y="13312"/>
              <w:shd w:val="clear" w:color="auto" w:fill="auto"/>
              <w:spacing w:line="226" w:lineRule="exact"/>
              <w:jc w:val="left"/>
            </w:pPr>
            <w:r>
              <w:rPr>
                <w:rStyle w:val="295pt"/>
              </w:rPr>
              <w:t>дошкольные</w:t>
            </w:r>
          </w:p>
          <w:p w:rsidR="00C92CF7" w:rsidRDefault="00C92CF7" w:rsidP="00C4411C">
            <w:pPr>
              <w:pStyle w:val="24"/>
              <w:framePr w:w="9514" w:h="2347" w:wrap="none" w:vAnchor="page" w:hAnchor="page" w:x="1735" w:y="13312"/>
              <w:shd w:val="clear" w:color="auto" w:fill="auto"/>
              <w:spacing w:line="226" w:lineRule="exact"/>
              <w:jc w:val="left"/>
            </w:pPr>
            <w:r>
              <w:rPr>
                <w:rStyle w:val="295pt"/>
              </w:rPr>
              <w:t>учреждения</w:t>
            </w:r>
          </w:p>
        </w:tc>
        <w:tc>
          <w:tcPr>
            <w:tcW w:w="1306"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514" w:h="2347" w:wrap="none" w:vAnchor="page" w:hAnchor="page" w:x="1735" w:y="13312"/>
              <w:shd w:val="clear" w:color="auto" w:fill="auto"/>
              <w:spacing w:line="190" w:lineRule="exact"/>
              <w:jc w:val="center"/>
            </w:pPr>
            <w:r>
              <w:rPr>
                <w:rStyle w:val="295pt"/>
              </w:rPr>
              <w:t>мест</w:t>
            </w:r>
          </w:p>
        </w:tc>
        <w:tc>
          <w:tcPr>
            <w:tcW w:w="1387"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514" w:h="2347" w:wrap="none" w:vAnchor="page" w:hAnchor="page" w:x="1735" w:y="13312"/>
              <w:shd w:val="clear" w:color="auto" w:fill="auto"/>
              <w:spacing w:line="190" w:lineRule="exact"/>
              <w:jc w:val="center"/>
            </w:pPr>
            <w:r>
              <w:rPr>
                <w:rStyle w:val="295pt"/>
              </w:rPr>
              <w:t>0</w:t>
            </w:r>
          </w:p>
        </w:tc>
        <w:tc>
          <w:tcPr>
            <w:tcW w:w="1416"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514" w:h="2347" w:wrap="none" w:vAnchor="page" w:hAnchor="page" w:x="1735" w:y="13312"/>
              <w:shd w:val="clear" w:color="auto" w:fill="auto"/>
              <w:spacing w:line="190" w:lineRule="exact"/>
              <w:jc w:val="center"/>
            </w:pPr>
            <w:r>
              <w:rPr>
                <w:rStyle w:val="295pt"/>
              </w:rPr>
              <w:t>31-40</w:t>
            </w:r>
          </w:p>
        </w:tc>
        <w:tc>
          <w:tcPr>
            <w:tcW w:w="1560"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514" w:h="2347" w:wrap="none" w:vAnchor="page" w:hAnchor="page" w:x="1735" w:y="13312"/>
              <w:shd w:val="clear" w:color="auto" w:fill="auto"/>
              <w:spacing w:line="190" w:lineRule="exact"/>
              <w:jc w:val="center"/>
            </w:pPr>
            <w:r>
              <w:rPr>
                <w:rStyle w:val="295pt"/>
              </w:rPr>
              <w:t>48-62</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C92CF7" w:rsidRDefault="00C92CF7" w:rsidP="00C4411C">
            <w:pPr>
              <w:pStyle w:val="24"/>
              <w:framePr w:w="9514" w:h="2347" w:wrap="none" w:vAnchor="page" w:hAnchor="page" w:x="1735" w:y="13312"/>
              <w:shd w:val="clear" w:color="auto" w:fill="auto"/>
              <w:spacing w:line="190" w:lineRule="exact"/>
              <w:jc w:val="center"/>
            </w:pPr>
            <w:r>
              <w:rPr>
                <w:rStyle w:val="295pt"/>
              </w:rPr>
              <w:t>0</w:t>
            </w:r>
          </w:p>
        </w:tc>
      </w:tr>
    </w:tbl>
    <w:p w:rsidR="00C92CF7" w:rsidRDefault="00C92CF7" w:rsidP="00C92CF7">
      <w:pPr>
        <w:framePr w:wrap="none" w:vAnchor="page" w:hAnchor="page" w:x="1803" w:y="16063"/>
        <w:spacing w:line="180" w:lineRule="exact"/>
      </w:pPr>
      <w:r>
        <w:rPr>
          <w:rStyle w:val="22"/>
          <w:rFonts w:eastAsiaTheme="minorHAnsi"/>
        </w:rPr>
        <w:t>ООО «ГЕОТРЕНД» 2014Г.</w:t>
      </w:r>
    </w:p>
    <w:p w:rsidR="00C92CF7" w:rsidRDefault="00C92CF7" w:rsidP="00C92CF7">
      <w:pPr>
        <w:framePr w:wrap="none" w:vAnchor="page" w:hAnchor="page" w:x="10961" w:y="16063"/>
        <w:spacing w:line="180" w:lineRule="exact"/>
      </w:pPr>
      <w:r>
        <w:rPr>
          <w:rStyle w:val="22"/>
          <w:rFonts w:eastAsiaTheme="minorHAnsi"/>
        </w:rPr>
        <w:t>15</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50400" behindDoc="1" locked="0" layoutInCell="1" allowOverlap="1">
                <wp:simplePos x="0" y="0"/>
                <wp:positionH relativeFrom="page">
                  <wp:posOffset>1081405</wp:posOffset>
                </wp:positionH>
                <wp:positionV relativeFrom="page">
                  <wp:posOffset>143510</wp:posOffset>
                </wp:positionV>
                <wp:extent cx="6010910" cy="469265"/>
                <wp:effectExtent l="0" t="635" r="3810" b="0"/>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2" o:spid="_x0000_s1026" style="position:absolute;margin-left:85.15pt;margin-top:11.3pt;width:473.3pt;height:36.95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" fillcolor="#5a9bd5" stroked="f">
                <w10:wrap anchorx="page" anchory="page"/>
              </v:rect>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2568"/>
        <w:gridCol w:w="1306"/>
        <w:gridCol w:w="1387"/>
        <w:gridCol w:w="1416"/>
        <w:gridCol w:w="1560"/>
        <w:gridCol w:w="1286"/>
      </w:tblGrid>
      <w:tr w:rsidR="00C92CF7" w:rsidTr="00C4411C">
        <w:trPr>
          <w:trHeight w:hRule="exact" w:val="778"/>
        </w:trPr>
        <w:tc>
          <w:tcPr>
            <w:tcW w:w="9523" w:type="dxa"/>
            <w:gridSpan w:val="6"/>
            <w:shd w:val="clear" w:color="auto" w:fill="000000"/>
            <w:vAlign w:val="center"/>
          </w:tcPr>
          <w:p w:rsidR="00C92CF7" w:rsidRDefault="00C92CF7" w:rsidP="00C4411C">
            <w:pPr>
              <w:pStyle w:val="24"/>
              <w:framePr w:w="9523" w:h="12662" w:wrap="none" w:vAnchor="page" w:hAnchor="page" w:x="1680" w:y="203"/>
              <w:shd w:val="clear" w:color="auto" w:fill="auto"/>
              <w:spacing w:line="211" w:lineRule="exact"/>
              <w:ind w:left="3140" w:hanging="1880"/>
              <w:jc w:val="left"/>
            </w:pPr>
            <w:r>
              <w:rPr>
                <w:rStyle w:val="295pt"/>
              </w:rPr>
              <w:t>НОРМАТИВЫ ГРАДОСТРОИТЕЛЬНОГО ПРОЕКТИРОВАНИЯ МО ВЕРХНЕЧЕБЕНЬКОВСКИЙ СЕЛЬСОВЕТ САКМАРСКОГО РАЙОНА</w:t>
            </w:r>
          </w:p>
        </w:tc>
      </w:tr>
      <w:tr w:rsidR="00C92CF7" w:rsidTr="00C4411C">
        <w:trPr>
          <w:trHeight w:hRule="exact" w:val="715"/>
        </w:trPr>
        <w:tc>
          <w:tcPr>
            <w:tcW w:w="2568"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pPr>
            <w:r>
              <w:rPr>
                <w:rStyle w:val="295pt"/>
              </w:rPr>
              <w:t>Внешкольные учреждения</w:t>
            </w:r>
          </w:p>
        </w:tc>
        <w:tc>
          <w:tcPr>
            <w:tcW w:w="130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мест</w:t>
            </w:r>
          </w:p>
        </w:tc>
        <w:tc>
          <w:tcPr>
            <w:tcW w:w="1387"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ind w:left="180"/>
              <w:jc w:val="left"/>
            </w:pPr>
            <w:r>
              <w:rPr>
                <w:rStyle w:val="295pt"/>
              </w:rPr>
              <w:t>Нет данных</w:t>
            </w:r>
          </w:p>
        </w:tc>
        <w:tc>
          <w:tcPr>
            <w:tcW w:w="1416" w:type="dxa"/>
            <w:tcBorders>
              <w:top w:val="single" w:sz="4" w:space="0" w:color="auto"/>
              <w:left w:val="single" w:sz="4" w:space="0" w:color="auto"/>
            </w:tcBorders>
            <w:shd w:val="clear" w:color="auto" w:fill="FFFFFF"/>
            <w:vAlign w:val="bottom"/>
          </w:tcPr>
          <w:p w:rsidR="00C92CF7" w:rsidRDefault="00C92CF7" w:rsidP="00C4411C">
            <w:pPr>
              <w:pStyle w:val="24"/>
              <w:framePr w:w="9523" w:h="12662" w:wrap="none" w:vAnchor="page" w:hAnchor="page" w:x="1680" w:y="203"/>
              <w:shd w:val="clear" w:color="auto" w:fill="auto"/>
              <w:spacing w:line="230" w:lineRule="exact"/>
              <w:jc w:val="center"/>
            </w:pPr>
            <w:r>
              <w:rPr>
                <w:rStyle w:val="295pt"/>
              </w:rPr>
              <w:t>12% от общего числа школьников</w:t>
            </w:r>
          </w:p>
        </w:tc>
        <w:tc>
          <w:tcPr>
            <w:tcW w:w="1560"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25</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w:t>
            </w:r>
          </w:p>
        </w:tc>
      </w:tr>
      <w:tr w:rsidR="00C92CF7" w:rsidTr="00C4411C">
        <w:trPr>
          <w:trHeight w:hRule="exact" w:val="552"/>
        </w:trPr>
        <w:tc>
          <w:tcPr>
            <w:tcW w:w="2568"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pPr>
            <w:r>
              <w:rPr>
                <w:rStyle w:val="295pt"/>
              </w:rPr>
              <w:t>Больница</w:t>
            </w:r>
          </w:p>
        </w:tc>
        <w:tc>
          <w:tcPr>
            <w:tcW w:w="130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ind w:left="180"/>
              <w:jc w:val="left"/>
            </w:pPr>
            <w:proofErr w:type="spellStart"/>
            <w:proofErr w:type="gramStart"/>
            <w:r>
              <w:rPr>
                <w:rStyle w:val="295pt"/>
              </w:rPr>
              <w:t>койко</w:t>
            </w:r>
            <w:proofErr w:type="spellEnd"/>
            <w:r>
              <w:rPr>
                <w:rStyle w:val="295pt"/>
              </w:rPr>
              <w:t xml:space="preserve"> мест</w:t>
            </w:r>
            <w:proofErr w:type="gramEnd"/>
          </w:p>
        </w:tc>
        <w:tc>
          <w:tcPr>
            <w:tcW w:w="1387"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0</w:t>
            </w:r>
          </w:p>
        </w:tc>
        <w:tc>
          <w:tcPr>
            <w:tcW w:w="141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13,47</w:t>
            </w:r>
          </w:p>
        </w:tc>
        <w:tc>
          <w:tcPr>
            <w:tcW w:w="1560"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21</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0</w:t>
            </w:r>
          </w:p>
        </w:tc>
      </w:tr>
      <w:tr w:rsidR="00C92CF7" w:rsidTr="00C4411C">
        <w:trPr>
          <w:trHeight w:hRule="exact" w:val="758"/>
        </w:trPr>
        <w:tc>
          <w:tcPr>
            <w:tcW w:w="2568"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226" w:lineRule="exact"/>
              <w:jc w:val="left"/>
            </w:pPr>
            <w:proofErr w:type="spellStart"/>
            <w:r>
              <w:rPr>
                <w:rStyle w:val="295pt"/>
              </w:rPr>
              <w:t>Фельдшерско</w:t>
            </w:r>
            <w:proofErr w:type="spellEnd"/>
            <w:r>
              <w:rPr>
                <w:rStyle w:val="295pt"/>
              </w:rPr>
              <w:t xml:space="preserve"> </w:t>
            </w:r>
            <w:proofErr w:type="gramStart"/>
            <w:r>
              <w:rPr>
                <w:rStyle w:val="295pt"/>
              </w:rPr>
              <w:t>-а</w:t>
            </w:r>
            <w:proofErr w:type="gramEnd"/>
            <w:r>
              <w:rPr>
                <w:rStyle w:val="295pt"/>
              </w:rPr>
              <w:t>кушерские пункты (ФАП)</w:t>
            </w:r>
          </w:p>
        </w:tc>
        <w:tc>
          <w:tcPr>
            <w:tcW w:w="130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пос. в день</w:t>
            </w:r>
          </w:p>
        </w:tc>
        <w:tc>
          <w:tcPr>
            <w:tcW w:w="1387"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ind w:left="180"/>
              <w:jc w:val="left"/>
            </w:pPr>
            <w:r>
              <w:rPr>
                <w:rStyle w:val="295pt"/>
              </w:rPr>
              <w:t>-Нет данных</w:t>
            </w:r>
          </w:p>
        </w:tc>
        <w:tc>
          <w:tcPr>
            <w:tcW w:w="141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18,15</w:t>
            </w:r>
          </w:p>
        </w:tc>
        <w:tc>
          <w:tcPr>
            <w:tcW w:w="1560"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28</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w:t>
            </w:r>
          </w:p>
        </w:tc>
      </w:tr>
      <w:tr w:rsidR="00C92CF7" w:rsidTr="00C4411C">
        <w:trPr>
          <w:trHeight w:hRule="exact" w:val="1392"/>
        </w:trPr>
        <w:tc>
          <w:tcPr>
            <w:tcW w:w="2568"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pPr>
            <w:r>
              <w:rPr>
                <w:rStyle w:val="295pt"/>
              </w:rPr>
              <w:t>Клубы, ДК</w:t>
            </w:r>
          </w:p>
        </w:tc>
        <w:tc>
          <w:tcPr>
            <w:tcW w:w="130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мест</w:t>
            </w:r>
          </w:p>
        </w:tc>
        <w:tc>
          <w:tcPr>
            <w:tcW w:w="1387"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ind w:left="180"/>
              <w:jc w:val="left"/>
            </w:pPr>
            <w:r>
              <w:rPr>
                <w:rStyle w:val="295pt"/>
              </w:rPr>
              <w:t>-Нет данных</w:t>
            </w:r>
          </w:p>
        </w:tc>
        <w:tc>
          <w:tcPr>
            <w:tcW w:w="1416" w:type="dxa"/>
            <w:tcBorders>
              <w:top w:val="single" w:sz="4" w:space="0" w:color="auto"/>
              <w:left w:val="single" w:sz="4" w:space="0" w:color="auto"/>
            </w:tcBorders>
            <w:shd w:val="clear" w:color="auto" w:fill="FFFFFF"/>
            <w:vAlign w:val="bottom"/>
          </w:tcPr>
          <w:p w:rsidR="00C92CF7" w:rsidRDefault="00C92CF7" w:rsidP="00C4411C">
            <w:pPr>
              <w:pStyle w:val="24"/>
              <w:framePr w:w="9523" w:h="12662" w:wrap="none" w:vAnchor="page" w:hAnchor="page" w:x="1680" w:y="203"/>
              <w:shd w:val="clear" w:color="auto" w:fill="auto"/>
              <w:spacing w:line="230" w:lineRule="exact"/>
              <w:jc w:val="center"/>
            </w:pPr>
            <w:r>
              <w:rPr>
                <w:rStyle w:val="295pt"/>
              </w:rPr>
              <w:t xml:space="preserve">300-230 на группу населенных пунктов свыше 1 до 3 </w:t>
            </w:r>
            <w:proofErr w:type="spellStart"/>
            <w:r>
              <w:rPr>
                <w:rStyle w:val="295pt"/>
              </w:rPr>
              <w:t>тыс</w:t>
            </w:r>
            <w:proofErr w:type="gramStart"/>
            <w:r>
              <w:rPr>
                <w:rStyle w:val="295pt"/>
              </w:rPr>
              <w:t>.ч</w:t>
            </w:r>
            <w:proofErr w:type="gramEnd"/>
            <w:r>
              <w:rPr>
                <w:rStyle w:val="295pt"/>
              </w:rPr>
              <w:t>ел</w:t>
            </w:r>
            <w:proofErr w:type="spellEnd"/>
            <w:r>
              <w:rPr>
                <w:rStyle w:val="295pt"/>
              </w:rPr>
              <w:t>.</w:t>
            </w:r>
          </w:p>
        </w:tc>
        <w:tc>
          <w:tcPr>
            <w:tcW w:w="1560"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230</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w:t>
            </w:r>
          </w:p>
        </w:tc>
      </w:tr>
      <w:tr w:rsidR="00C92CF7" w:rsidTr="00C4411C">
        <w:trPr>
          <w:trHeight w:hRule="exact" w:val="494"/>
        </w:trPr>
        <w:tc>
          <w:tcPr>
            <w:tcW w:w="2568"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pPr>
            <w:r>
              <w:rPr>
                <w:rStyle w:val="295pt"/>
              </w:rPr>
              <w:t>Кинотеатры</w:t>
            </w:r>
          </w:p>
        </w:tc>
        <w:tc>
          <w:tcPr>
            <w:tcW w:w="130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1 место</w:t>
            </w:r>
          </w:p>
        </w:tc>
        <w:tc>
          <w:tcPr>
            <w:tcW w:w="1387"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0</w:t>
            </w:r>
          </w:p>
        </w:tc>
        <w:tc>
          <w:tcPr>
            <w:tcW w:w="141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25</w:t>
            </w:r>
          </w:p>
        </w:tc>
        <w:tc>
          <w:tcPr>
            <w:tcW w:w="1560"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39</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0</w:t>
            </w:r>
          </w:p>
        </w:tc>
      </w:tr>
      <w:tr w:rsidR="00C92CF7" w:rsidTr="00C4411C">
        <w:trPr>
          <w:trHeight w:hRule="exact" w:val="470"/>
        </w:trPr>
        <w:tc>
          <w:tcPr>
            <w:tcW w:w="2568"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pPr>
            <w:r>
              <w:rPr>
                <w:rStyle w:val="295pt"/>
              </w:rPr>
              <w:t>Библиотеки</w:t>
            </w:r>
          </w:p>
        </w:tc>
        <w:tc>
          <w:tcPr>
            <w:tcW w:w="130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left"/>
            </w:pPr>
            <w:proofErr w:type="spellStart"/>
            <w:r>
              <w:rPr>
                <w:rStyle w:val="295pt"/>
              </w:rPr>
              <w:t>тыс.ед</w:t>
            </w:r>
            <w:proofErr w:type="gramStart"/>
            <w:r>
              <w:rPr>
                <w:rStyle w:val="295pt"/>
              </w:rPr>
              <w:t>.х</w:t>
            </w:r>
            <w:proofErr w:type="gramEnd"/>
            <w:r>
              <w:rPr>
                <w:rStyle w:val="295pt"/>
              </w:rPr>
              <w:t>ран</w:t>
            </w:r>
            <w:proofErr w:type="spellEnd"/>
            <w:r>
              <w:rPr>
                <w:rStyle w:val="295pt"/>
              </w:rPr>
              <w:t>.</w:t>
            </w:r>
          </w:p>
        </w:tc>
        <w:tc>
          <w:tcPr>
            <w:tcW w:w="1387"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ind w:left="180"/>
              <w:jc w:val="left"/>
            </w:pPr>
            <w:r>
              <w:rPr>
                <w:rStyle w:val="295pt"/>
              </w:rPr>
              <w:t>Нет данных</w:t>
            </w:r>
          </w:p>
        </w:tc>
        <w:tc>
          <w:tcPr>
            <w:tcW w:w="141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6-7,5</w:t>
            </w:r>
          </w:p>
        </w:tc>
        <w:tc>
          <w:tcPr>
            <w:tcW w:w="1560"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6-7,5</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w:t>
            </w:r>
          </w:p>
        </w:tc>
      </w:tr>
      <w:tr w:rsidR="00C92CF7" w:rsidTr="00C4411C">
        <w:trPr>
          <w:trHeight w:hRule="exact" w:val="941"/>
        </w:trPr>
        <w:tc>
          <w:tcPr>
            <w:tcW w:w="2568" w:type="dxa"/>
            <w:tcBorders>
              <w:top w:val="single" w:sz="4" w:space="0" w:color="auto"/>
              <w:left w:val="single" w:sz="4" w:space="0" w:color="auto"/>
            </w:tcBorders>
            <w:shd w:val="clear" w:color="auto" w:fill="FFFFFF"/>
            <w:vAlign w:val="bottom"/>
          </w:tcPr>
          <w:p w:rsidR="00C92CF7" w:rsidRDefault="00C92CF7" w:rsidP="00C4411C">
            <w:pPr>
              <w:pStyle w:val="24"/>
              <w:framePr w:w="9523" w:h="12662" w:wrap="none" w:vAnchor="page" w:hAnchor="page" w:x="1680" w:y="203"/>
              <w:shd w:val="clear" w:color="auto" w:fill="auto"/>
              <w:spacing w:line="230" w:lineRule="exact"/>
            </w:pPr>
            <w:r>
              <w:rPr>
                <w:rStyle w:val="295pt"/>
              </w:rPr>
              <w:t>Магазины</w:t>
            </w:r>
          </w:p>
          <w:p w:rsidR="00C92CF7" w:rsidRDefault="00C92CF7" w:rsidP="00C4411C">
            <w:pPr>
              <w:pStyle w:val="24"/>
              <w:framePr w:w="9523" w:h="12662" w:wrap="none" w:vAnchor="page" w:hAnchor="page" w:x="1680" w:y="203"/>
              <w:shd w:val="clear" w:color="auto" w:fill="auto"/>
              <w:spacing w:line="230" w:lineRule="exact"/>
            </w:pPr>
            <w:r>
              <w:rPr>
                <w:rStyle w:val="295pt"/>
              </w:rPr>
              <w:t>продовольственных и непродовольственных товаров</w:t>
            </w:r>
          </w:p>
        </w:tc>
        <w:tc>
          <w:tcPr>
            <w:tcW w:w="130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235" w:lineRule="exact"/>
              <w:jc w:val="center"/>
            </w:pPr>
            <w:proofErr w:type="spellStart"/>
            <w:r>
              <w:rPr>
                <w:rStyle w:val="295pt"/>
              </w:rPr>
              <w:t>м.кв</w:t>
            </w:r>
            <w:proofErr w:type="spellEnd"/>
            <w:r>
              <w:rPr>
                <w:rStyle w:val="295pt"/>
              </w:rPr>
              <w:t>. торг</w:t>
            </w:r>
            <w:proofErr w:type="gramStart"/>
            <w:r>
              <w:rPr>
                <w:rStyle w:val="295pt"/>
              </w:rPr>
              <w:t>.</w:t>
            </w:r>
            <w:proofErr w:type="gramEnd"/>
            <w:r>
              <w:rPr>
                <w:rStyle w:val="295pt"/>
              </w:rPr>
              <w:t xml:space="preserve"> </w:t>
            </w:r>
            <w:proofErr w:type="spellStart"/>
            <w:proofErr w:type="gramStart"/>
            <w:r>
              <w:rPr>
                <w:rStyle w:val="295pt"/>
              </w:rPr>
              <w:t>п</w:t>
            </w:r>
            <w:proofErr w:type="gramEnd"/>
            <w:r>
              <w:rPr>
                <w:rStyle w:val="295pt"/>
              </w:rPr>
              <w:t>лощ</w:t>
            </w:r>
            <w:proofErr w:type="spellEnd"/>
            <w:r>
              <w:rPr>
                <w:rStyle w:val="295pt"/>
              </w:rPr>
              <w:t>.</w:t>
            </w:r>
          </w:p>
        </w:tc>
        <w:tc>
          <w:tcPr>
            <w:tcW w:w="1387"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145</w:t>
            </w:r>
          </w:p>
        </w:tc>
        <w:tc>
          <w:tcPr>
            <w:tcW w:w="141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300</w:t>
            </w:r>
          </w:p>
        </w:tc>
        <w:tc>
          <w:tcPr>
            <w:tcW w:w="1560"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462</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31</w:t>
            </w:r>
          </w:p>
        </w:tc>
      </w:tr>
      <w:tr w:rsidR="00C92CF7" w:rsidTr="00C4411C">
        <w:trPr>
          <w:trHeight w:hRule="exact" w:val="494"/>
        </w:trPr>
        <w:tc>
          <w:tcPr>
            <w:tcW w:w="2568"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pPr>
            <w:r>
              <w:rPr>
                <w:rStyle w:val="295pt"/>
              </w:rPr>
              <w:t>Бани</w:t>
            </w:r>
          </w:p>
        </w:tc>
        <w:tc>
          <w:tcPr>
            <w:tcW w:w="130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мест</w:t>
            </w:r>
          </w:p>
        </w:tc>
        <w:tc>
          <w:tcPr>
            <w:tcW w:w="1387"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0</w:t>
            </w:r>
          </w:p>
        </w:tc>
        <w:tc>
          <w:tcPr>
            <w:tcW w:w="141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7</w:t>
            </w:r>
          </w:p>
        </w:tc>
        <w:tc>
          <w:tcPr>
            <w:tcW w:w="1560"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11</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0</w:t>
            </w:r>
          </w:p>
        </w:tc>
      </w:tr>
      <w:tr w:rsidR="00C92CF7" w:rsidTr="00C4411C">
        <w:trPr>
          <w:trHeight w:hRule="exact" w:val="494"/>
        </w:trPr>
        <w:tc>
          <w:tcPr>
            <w:tcW w:w="2568"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pPr>
            <w:r>
              <w:rPr>
                <w:rStyle w:val="295pt"/>
              </w:rPr>
              <w:t>Пожарное депо</w:t>
            </w:r>
          </w:p>
        </w:tc>
        <w:tc>
          <w:tcPr>
            <w:tcW w:w="130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proofErr w:type="spellStart"/>
            <w:r>
              <w:rPr>
                <w:rStyle w:val="295pt"/>
              </w:rPr>
              <w:t>маш</w:t>
            </w:r>
            <w:proofErr w:type="spellEnd"/>
            <w:r>
              <w:rPr>
                <w:rStyle w:val="295pt"/>
              </w:rPr>
              <w:t>.</w:t>
            </w:r>
          </w:p>
        </w:tc>
        <w:tc>
          <w:tcPr>
            <w:tcW w:w="1387"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ind w:left="180"/>
              <w:jc w:val="left"/>
            </w:pPr>
            <w:r>
              <w:rPr>
                <w:rStyle w:val="295pt"/>
              </w:rPr>
              <w:t>Нет данных</w:t>
            </w:r>
          </w:p>
        </w:tc>
        <w:tc>
          <w:tcPr>
            <w:tcW w:w="141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0,4</w:t>
            </w:r>
          </w:p>
        </w:tc>
        <w:tc>
          <w:tcPr>
            <w:tcW w:w="1560" w:type="dxa"/>
            <w:tcBorders>
              <w:top w:val="single" w:sz="4" w:space="0" w:color="auto"/>
              <w:left w:val="single" w:sz="4" w:space="0" w:color="auto"/>
            </w:tcBorders>
            <w:shd w:val="clear" w:color="auto" w:fill="FFFFFF"/>
            <w:vAlign w:val="bottom"/>
          </w:tcPr>
          <w:p w:rsidR="00C92CF7" w:rsidRDefault="00C92CF7" w:rsidP="00C4411C">
            <w:pPr>
              <w:pStyle w:val="24"/>
              <w:framePr w:w="9523" w:h="12662" w:wrap="none" w:vAnchor="page" w:hAnchor="page" w:x="1680" w:y="203"/>
              <w:shd w:val="clear" w:color="auto" w:fill="auto"/>
              <w:spacing w:line="190" w:lineRule="exact"/>
              <w:jc w:val="center"/>
            </w:pPr>
            <w:r>
              <w:rPr>
                <w:rStyle w:val="295pt"/>
              </w:rPr>
              <w:t>0,6</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w:t>
            </w:r>
          </w:p>
        </w:tc>
      </w:tr>
      <w:tr w:rsidR="00C92CF7" w:rsidTr="00C4411C">
        <w:trPr>
          <w:trHeight w:hRule="exact" w:val="850"/>
        </w:trPr>
        <w:tc>
          <w:tcPr>
            <w:tcW w:w="2568"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230" w:lineRule="exact"/>
            </w:pPr>
            <w:r>
              <w:rPr>
                <w:rStyle w:val="295pt"/>
              </w:rPr>
              <w:t>Спортивные залы</w:t>
            </w:r>
          </w:p>
          <w:p w:rsidR="00C92CF7" w:rsidRDefault="00C92CF7" w:rsidP="00C4411C">
            <w:pPr>
              <w:pStyle w:val="24"/>
              <w:framePr w:w="9523" w:h="12662" w:wrap="none" w:vAnchor="page" w:hAnchor="page" w:x="1680" w:y="203"/>
              <w:shd w:val="clear" w:color="auto" w:fill="auto"/>
              <w:spacing w:line="230" w:lineRule="exact"/>
            </w:pPr>
            <w:r>
              <w:rPr>
                <w:rStyle w:val="295pt"/>
              </w:rPr>
              <w:t>общего</w:t>
            </w:r>
          </w:p>
          <w:p w:rsidR="00C92CF7" w:rsidRDefault="00C92CF7" w:rsidP="00C4411C">
            <w:pPr>
              <w:pStyle w:val="24"/>
              <w:framePr w:w="9523" w:h="12662" w:wrap="none" w:vAnchor="page" w:hAnchor="page" w:x="1680" w:y="203"/>
              <w:shd w:val="clear" w:color="auto" w:fill="auto"/>
              <w:spacing w:line="230" w:lineRule="exact"/>
            </w:pPr>
            <w:r>
              <w:rPr>
                <w:rStyle w:val="295pt"/>
              </w:rPr>
              <w:t>пользования</w:t>
            </w:r>
          </w:p>
        </w:tc>
        <w:tc>
          <w:tcPr>
            <w:tcW w:w="130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226" w:lineRule="exact"/>
              <w:jc w:val="center"/>
            </w:pPr>
            <w:r>
              <w:rPr>
                <w:rStyle w:val="295pt"/>
              </w:rPr>
              <w:t>м.</w:t>
            </w:r>
          </w:p>
          <w:p w:rsidR="00C92CF7" w:rsidRDefault="00C92CF7" w:rsidP="00C4411C">
            <w:pPr>
              <w:pStyle w:val="24"/>
              <w:framePr w:w="9523" w:h="12662" w:wrap="none" w:vAnchor="page" w:hAnchor="page" w:x="1680" w:y="203"/>
              <w:shd w:val="clear" w:color="auto" w:fill="auto"/>
              <w:spacing w:line="226" w:lineRule="exact"/>
              <w:ind w:left="180"/>
              <w:jc w:val="left"/>
            </w:pPr>
            <w:proofErr w:type="spellStart"/>
            <w:r>
              <w:rPr>
                <w:rStyle w:val="295pt"/>
              </w:rPr>
              <w:t>кв</w:t>
            </w:r>
            <w:proofErr w:type="gramStart"/>
            <w:r>
              <w:rPr>
                <w:rStyle w:val="295pt"/>
              </w:rPr>
              <w:t>.п</w:t>
            </w:r>
            <w:proofErr w:type="gramEnd"/>
            <w:r>
              <w:rPr>
                <w:rStyle w:val="295pt"/>
              </w:rPr>
              <w:t>лощади</w:t>
            </w:r>
            <w:proofErr w:type="spellEnd"/>
          </w:p>
          <w:p w:rsidR="00C92CF7" w:rsidRDefault="00C92CF7" w:rsidP="00C4411C">
            <w:pPr>
              <w:pStyle w:val="24"/>
              <w:framePr w:w="9523" w:h="12662" w:wrap="none" w:vAnchor="page" w:hAnchor="page" w:x="1680" w:y="203"/>
              <w:shd w:val="clear" w:color="auto" w:fill="auto"/>
              <w:spacing w:line="226" w:lineRule="exact"/>
              <w:jc w:val="center"/>
            </w:pPr>
            <w:r>
              <w:rPr>
                <w:rStyle w:val="295pt"/>
              </w:rPr>
              <w:t>пола</w:t>
            </w:r>
          </w:p>
        </w:tc>
        <w:tc>
          <w:tcPr>
            <w:tcW w:w="1387"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ind w:left="180"/>
              <w:jc w:val="left"/>
            </w:pPr>
            <w:r>
              <w:rPr>
                <w:rStyle w:val="295pt"/>
              </w:rPr>
              <w:t>Нет данных</w:t>
            </w:r>
          </w:p>
        </w:tc>
        <w:tc>
          <w:tcPr>
            <w:tcW w:w="141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60-80</w:t>
            </w:r>
          </w:p>
        </w:tc>
        <w:tc>
          <w:tcPr>
            <w:tcW w:w="1560"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92-123</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w:t>
            </w:r>
          </w:p>
        </w:tc>
      </w:tr>
      <w:tr w:rsidR="00C92CF7" w:rsidTr="00C4411C">
        <w:trPr>
          <w:trHeight w:hRule="exact" w:val="725"/>
        </w:trPr>
        <w:tc>
          <w:tcPr>
            <w:tcW w:w="2568"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pPr>
            <w:r>
              <w:rPr>
                <w:rStyle w:val="295pt"/>
              </w:rPr>
              <w:t>Рыночный комплекс</w:t>
            </w:r>
          </w:p>
        </w:tc>
        <w:tc>
          <w:tcPr>
            <w:tcW w:w="130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235" w:lineRule="exact"/>
              <w:jc w:val="center"/>
            </w:pPr>
            <w:r>
              <w:rPr>
                <w:rStyle w:val="295pt"/>
              </w:rPr>
              <w:t>м. кв. торг</w:t>
            </w:r>
            <w:proofErr w:type="gramStart"/>
            <w:r>
              <w:rPr>
                <w:rStyle w:val="295pt"/>
              </w:rPr>
              <w:t>.</w:t>
            </w:r>
            <w:proofErr w:type="gramEnd"/>
            <w:r>
              <w:rPr>
                <w:rStyle w:val="295pt"/>
              </w:rPr>
              <w:t xml:space="preserve"> </w:t>
            </w:r>
            <w:proofErr w:type="spellStart"/>
            <w:proofErr w:type="gramStart"/>
            <w:r>
              <w:rPr>
                <w:rStyle w:val="295pt"/>
              </w:rPr>
              <w:t>п</w:t>
            </w:r>
            <w:proofErr w:type="gramEnd"/>
            <w:r>
              <w:rPr>
                <w:rStyle w:val="295pt"/>
              </w:rPr>
              <w:t>лощ</w:t>
            </w:r>
            <w:proofErr w:type="spellEnd"/>
            <w:r>
              <w:rPr>
                <w:rStyle w:val="295pt"/>
              </w:rPr>
              <w:t>.</w:t>
            </w:r>
          </w:p>
        </w:tc>
        <w:tc>
          <w:tcPr>
            <w:tcW w:w="1387"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ind w:left="180"/>
              <w:jc w:val="left"/>
            </w:pPr>
            <w:r>
              <w:rPr>
                <w:rStyle w:val="295pt"/>
              </w:rPr>
              <w:t>Нет данных</w:t>
            </w:r>
          </w:p>
        </w:tc>
        <w:tc>
          <w:tcPr>
            <w:tcW w:w="141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30</w:t>
            </w:r>
          </w:p>
        </w:tc>
        <w:tc>
          <w:tcPr>
            <w:tcW w:w="1560"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46</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w:t>
            </w:r>
          </w:p>
        </w:tc>
      </w:tr>
      <w:tr w:rsidR="00C92CF7" w:rsidTr="00C4411C">
        <w:trPr>
          <w:trHeight w:hRule="exact" w:val="696"/>
        </w:trPr>
        <w:tc>
          <w:tcPr>
            <w:tcW w:w="2568"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pPr>
            <w:r>
              <w:rPr>
                <w:rStyle w:val="295pt"/>
              </w:rPr>
              <w:t>Бассейны крытые</w:t>
            </w:r>
          </w:p>
        </w:tc>
        <w:tc>
          <w:tcPr>
            <w:tcW w:w="1306" w:type="dxa"/>
            <w:tcBorders>
              <w:top w:val="single" w:sz="4" w:space="0" w:color="auto"/>
              <w:left w:val="single" w:sz="4" w:space="0" w:color="auto"/>
            </w:tcBorders>
            <w:shd w:val="clear" w:color="auto" w:fill="FFFFFF"/>
            <w:vAlign w:val="bottom"/>
          </w:tcPr>
          <w:p w:rsidR="00C92CF7" w:rsidRDefault="00C92CF7" w:rsidP="00C4411C">
            <w:pPr>
              <w:pStyle w:val="24"/>
              <w:framePr w:w="9523" w:h="12662" w:wrap="none" w:vAnchor="page" w:hAnchor="page" w:x="1680" w:y="203"/>
              <w:shd w:val="clear" w:color="auto" w:fill="auto"/>
              <w:spacing w:line="226" w:lineRule="exact"/>
              <w:jc w:val="center"/>
            </w:pPr>
            <w:proofErr w:type="spellStart"/>
            <w:r>
              <w:rPr>
                <w:rStyle w:val="295pt"/>
              </w:rPr>
              <w:t>м.кв</w:t>
            </w:r>
            <w:proofErr w:type="spellEnd"/>
            <w:r>
              <w:rPr>
                <w:rStyle w:val="295pt"/>
              </w:rPr>
              <w:t>.</w:t>
            </w:r>
          </w:p>
          <w:p w:rsidR="00C92CF7" w:rsidRDefault="00C92CF7" w:rsidP="00C4411C">
            <w:pPr>
              <w:pStyle w:val="24"/>
              <w:framePr w:w="9523" w:h="12662" w:wrap="none" w:vAnchor="page" w:hAnchor="page" w:x="1680" w:y="203"/>
              <w:shd w:val="clear" w:color="auto" w:fill="auto"/>
              <w:spacing w:line="226" w:lineRule="exact"/>
              <w:jc w:val="center"/>
            </w:pPr>
            <w:r>
              <w:rPr>
                <w:rStyle w:val="295pt"/>
              </w:rPr>
              <w:t>зеркала</w:t>
            </w:r>
          </w:p>
          <w:p w:rsidR="00C92CF7" w:rsidRDefault="00C92CF7" w:rsidP="00C4411C">
            <w:pPr>
              <w:pStyle w:val="24"/>
              <w:framePr w:w="9523" w:h="12662" w:wrap="none" w:vAnchor="page" w:hAnchor="page" w:x="1680" w:y="203"/>
              <w:shd w:val="clear" w:color="auto" w:fill="auto"/>
              <w:spacing w:line="226" w:lineRule="exact"/>
              <w:jc w:val="center"/>
            </w:pPr>
            <w:r>
              <w:rPr>
                <w:rStyle w:val="295pt"/>
              </w:rPr>
              <w:t>воды</w:t>
            </w:r>
          </w:p>
        </w:tc>
        <w:tc>
          <w:tcPr>
            <w:tcW w:w="1387"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0</w:t>
            </w:r>
          </w:p>
        </w:tc>
        <w:tc>
          <w:tcPr>
            <w:tcW w:w="141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25</w:t>
            </w:r>
          </w:p>
        </w:tc>
        <w:tc>
          <w:tcPr>
            <w:tcW w:w="1560"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39</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0</w:t>
            </w:r>
          </w:p>
        </w:tc>
      </w:tr>
      <w:tr w:rsidR="00C92CF7" w:rsidTr="00C4411C">
        <w:trPr>
          <w:trHeight w:hRule="exact" w:val="470"/>
        </w:trPr>
        <w:tc>
          <w:tcPr>
            <w:tcW w:w="2568"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pPr>
            <w:r>
              <w:rPr>
                <w:rStyle w:val="295pt"/>
              </w:rPr>
              <w:t>Отделение связи</w:t>
            </w:r>
          </w:p>
        </w:tc>
        <w:tc>
          <w:tcPr>
            <w:tcW w:w="130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объект</w:t>
            </w:r>
          </w:p>
        </w:tc>
        <w:tc>
          <w:tcPr>
            <w:tcW w:w="1387"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1</w:t>
            </w:r>
          </w:p>
        </w:tc>
        <w:tc>
          <w:tcPr>
            <w:tcW w:w="1416" w:type="dxa"/>
            <w:tcBorders>
              <w:top w:val="single" w:sz="4" w:space="0" w:color="auto"/>
              <w:left w:val="single" w:sz="4" w:space="0" w:color="auto"/>
            </w:tcBorders>
            <w:shd w:val="clear" w:color="auto" w:fill="FFFFFF"/>
            <w:vAlign w:val="bottom"/>
          </w:tcPr>
          <w:p w:rsidR="00C92CF7" w:rsidRDefault="00C92CF7" w:rsidP="00C4411C">
            <w:pPr>
              <w:pStyle w:val="24"/>
              <w:framePr w:w="9523" w:h="12662" w:wrap="none" w:vAnchor="page" w:hAnchor="page" w:x="1680" w:y="203"/>
              <w:shd w:val="clear" w:color="auto" w:fill="auto"/>
              <w:spacing w:line="230" w:lineRule="exact"/>
              <w:jc w:val="center"/>
            </w:pPr>
            <w:r>
              <w:rPr>
                <w:rStyle w:val="295pt"/>
              </w:rPr>
              <w:t>1 на 0,5-6,0 тыс. жителей</w:t>
            </w:r>
          </w:p>
        </w:tc>
        <w:tc>
          <w:tcPr>
            <w:tcW w:w="1560"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1</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100</w:t>
            </w:r>
          </w:p>
        </w:tc>
      </w:tr>
      <w:tr w:rsidR="00C92CF7" w:rsidTr="00C4411C">
        <w:trPr>
          <w:trHeight w:hRule="exact" w:val="470"/>
        </w:trPr>
        <w:tc>
          <w:tcPr>
            <w:tcW w:w="2568" w:type="dxa"/>
            <w:tcBorders>
              <w:top w:val="single" w:sz="4" w:space="0" w:color="auto"/>
              <w:left w:val="single" w:sz="4" w:space="0" w:color="auto"/>
            </w:tcBorders>
            <w:shd w:val="clear" w:color="auto" w:fill="FFFFFF"/>
            <w:vAlign w:val="bottom"/>
          </w:tcPr>
          <w:p w:rsidR="00C92CF7" w:rsidRDefault="00C92CF7" w:rsidP="00C4411C">
            <w:pPr>
              <w:pStyle w:val="24"/>
              <w:framePr w:w="9523" w:h="12662" w:wrap="none" w:vAnchor="page" w:hAnchor="page" w:x="1680" w:y="203"/>
              <w:shd w:val="clear" w:color="auto" w:fill="auto"/>
              <w:spacing w:line="230" w:lineRule="exact"/>
              <w:jc w:val="left"/>
            </w:pPr>
            <w:r>
              <w:rPr>
                <w:rStyle w:val="295pt"/>
              </w:rPr>
              <w:t>Предприятия общественного питания</w:t>
            </w:r>
          </w:p>
        </w:tc>
        <w:tc>
          <w:tcPr>
            <w:tcW w:w="130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ind w:left="180"/>
              <w:jc w:val="left"/>
            </w:pPr>
            <w:r>
              <w:rPr>
                <w:rStyle w:val="295pt"/>
              </w:rPr>
              <w:t>посад</w:t>
            </w:r>
            <w:proofErr w:type="gramStart"/>
            <w:r>
              <w:rPr>
                <w:rStyle w:val="295pt"/>
              </w:rPr>
              <w:t>.</w:t>
            </w:r>
            <w:proofErr w:type="gramEnd"/>
            <w:r>
              <w:rPr>
                <w:rStyle w:val="295pt"/>
              </w:rPr>
              <w:t xml:space="preserve"> </w:t>
            </w:r>
            <w:proofErr w:type="gramStart"/>
            <w:r>
              <w:rPr>
                <w:rStyle w:val="295pt"/>
              </w:rPr>
              <w:t>м</w:t>
            </w:r>
            <w:proofErr w:type="gramEnd"/>
            <w:r>
              <w:rPr>
                <w:rStyle w:val="295pt"/>
              </w:rPr>
              <w:t>ест</w:t>
            </w:r>
          </w:p>
        </w:tc>
        <w:tc>
          <w:tcPr>
            <w:tcW w:w="1387"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80</w:t>
            </w:r>
          </w:p>
        </w:tc>
        <w:tc>
          <w:tcPr>
            <w:tcW w:w="141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40</w:t>
            </w:r>
          </w:p>
        </w:tc>
        <w:tc>
          <w:tcPr>
            <w:tcW w:w="1560"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62</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ind w:left="220"/>
              <w:jc w:val="left"/>
            </w:pPr>
            <w:r>
              <w:rPr>
                <w:rStyle w:val="295pt"/>
              </w:rPr>
              <w:t>Более 100</w:t>
            </w:r>
          </w:p>
        </w:tc>
      </w:tr>
      <w:tr w:rsidR="00C92CF7" w:rsidTr="00C4411C">
        <w:trPr>
          <w:trHeight w:hRule="exact" w:val="470"/>
        </w:trPr>
        <w:tc>
          <w:tcPr>
            <w:tcW w:w="2568" w:type="dxa"/>
            <w:tcBorders>
              <w:top w:val="single" w:sz="4" w:space="0" w:color="auto"/>
              <w:left w:val="single" w:sz="4" w:space="0" w:color="auto"/>
            </w:tcBorders>
            <w:shd w:val="clear" w:color="auto" w:fill="FFFFFF"/>
            <w:vAlign w:val="bottom"/>
          </w:tcPr>
          <w:p w:rsidR="00C92CF7" w:rsidRDefault="00C92CF7" w:rsidP="00C4411C">
            <w:pPr>
              <w:pStyle w:val="24"/>
              <w:framePr w:w="9523" w:h="12662" w:wrap="none" w:vAnchor="page" w:hAnchor="page" w:x="1680" w:y="203"/>
              <w:shd w:val="clear" w:color="auto" w:fill="auto"/>
              <w:spacing w:line="230" w:lineRule="exact"/>
              <w:jc w:val="left"/>
            </w:pPr>
            <w:r>
              <w:rPr>
                <w:rStyle w:val="295pt"/>
              </w:rPr>
              <w:t>Предприятия бытового обслуживания</w:t>
            </w:r>
          </w:p>
        </w:tc>
        <w:tc>
          <w:tcPr>
            <w:tcW w:w="1306" w:type="dxa"/>
            <w:tcBorders>
              <w:top w:val="single" w:sz="4" w:space="0" w:color="auto"/>
              <w:left w:val="single" w:sz="4" w:space="0" w:color="auto"/>
            </w:tcBorders>
            <w:shd w:val="clear" w:color="auto" w:fill="FFFFFF"/>
            <w:vAlign w:val="bottom"/>
          </w:tcPr>
          <w:p w:rsidR="00C92CF7" w:rsidRDefault="00C92CF7" w:rsidP="00C4411C">
            <w:pPr>
              <w:pStyle w:val="24"/>
              <w:framePr w:w="9523" w:h="12662" w:wrap="none" w:vAnchor="page" w:hAnchor="page" w:x="1680" w:y="203"/>
              <w:shd w:val="clear" w:color="auto" w:fill="auto"/>
              <w:spacing w:after="60" w:line="190" w:lineRule="exact"/>
              <w:jc w:val="center"/>
            </w:pPr>
            <w:r>
              <w:rPr>
                <w:rStyle w:val="295pt"/>
              </w:rPr>
              <w:t>раб.</w:t>
            </w:r>
          </w:p>
          <w:p w:rsidR="00C92CF7" w:rsidRDefault="00C92CF7" w:rsidP="00C4411C">
            <w:pPr>
              <w:pStyle w:val="24"/>
              <w:framePr w:w="9523" w:h="12662" w:wrap="none" w:vAnchor="page" w:hAnchor="page" w:x="1680" w:y="203"/>
              <w:shd w:val="clear" w:color="auto" w:fill="auto"/>
              <w:spacing w:before="60" w:line="190" w:lineRule="exact"/>
              <w:jc w:val="center"/>
            </w:pPr>
            <w:r>
              <w:rPr>
                <w:rStyle w:val="295pt"/>
              </w:rPr>
              <w:t>мест</w:t>
            </w:r>
          </w:p>
        </w:tc>
        <w:tc>
          <w:tcPr>
            <w:tcW w:w="1387"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ind w:left="180"/>
              <w:jc w:val="left"/>
            </w:pPr>
            <w:r>
              <w:rPr>
                <w:rStyle w:val="295pt"/>
              </w:rPr>
              <w:t>Нет данных</w:t>
            </w:r>
          </w:p>
        </w:tc>
        <w:tc>
          <w:tcPr>
            <w:tcW w:w="141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4</w:t>
            </w:r>
          </w:p>
        </w:tc>
        <w:tc>
          <w:tcPr>
            <w:tcW w:w="1560"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6</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w:t>
            </w:r>
          </w:p>
        </w:tc>
      </w:tr>
      <w:tr w:rsidR="00C92CF7" w:rsidTr="00C4411C">
        <w:trPr>
          <w:trHeight w:hRule="exact" w:val="470"/>
        </w:trPr>
        <w:tc>
          <w:tcPr>
            <w:tcW w:w="2568"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left"/>
            </w:pPr>
            <w:r>
              <w:rPr>
                <w:rStyle w:val="295pt"/>
              </w:rPr>
              <w:t>Прачечная</w:t>
            </w:r>
          </w:p>
        </w:tc>
        <w:tc>
          <w:tcPr>
            <w:tcW w:w="1306" w:type="dxa"/>
            <w:tcBorders>
              <w:top w:val="single" w:sz="4" w:space="0" w:color="auto"/>
              <w:left w:val="single" w:sz="4" w:space="0" w:color="auto"/>
            </w:tcBorders>
            <w:shd w:val="clear" w:color="auto" w:fill="FFFFFF"/>
            <w:vAlign w:val="bottom"/>
          </w:tcPr>
          <w:p w:rsidR="00C92CF7" w:rsidRDefault="00C92CF7" w:rsidP="00C4411C">
            <w:pPr>
              <w:pStyle w:val="24"/>
              <w:framePr w:w="9523" w:h="12662" w:wrap="none" w:vAnchor="page" w:hAnchor="page" w:x="1680" w:y="203"/>
              <w:shd w:val="clear" w:color="auto" w:fill="auto"/>
              <w:spacing w:line="230" w:lineRule="exact"/>
              <w:jc w:val="center"/>
            </w:pPr>
            <w:proofErr w:type="spellStart"/>
            <w:r>
              <w:rPr>
                <w:rStyle w:val="295pt"/>
              </w:rPr>
              <w:t>кг</w:t>
            </w:r>
            <w:proofErr w:type="gramStart"/>
            <w:r>
              <w:rPr>
                <w:rStyle w:val="295pt"/>
              </w:rPr>
              <w:t>.с</w:t>
            </w:r>
            <w:proofErr w:type="gramEnd"/>
            <w:r>
              <w:rPr>
                <w:rStyle w:val="295pt"/>
              </w:rPr>
              <w:t>ух</w:t>
            </w:r>
            <w:proofErr w:type="spellEnd"/>
            <w:r>
              <w:rPr>
                <w:rStyle w:val="295pt"/>
              </w:rPr>
              <w:t xml:space="preserve"> белья в см.</w:t>
            </w:r>
          </w:p>
        </w:tc>
        <w:tc>
          <w:tcPr>
            <w:tcW w:w="1387"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0</w:t>
            </w:r>
          </w:p>
        </w:tc>
        <w:tc>
          <w:tcPr>
            <w:tcW w:w="141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20</w:t>
            </w:r>
          </w:p>
        </w:tc>
        <w:tc>
          <w:tcPr>
            <w:tcW w:w="1560"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31</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w:t>
            </w:r>
          </w:p>
        </w:tc>
      </w:tr>
      <w:tr w:rsidR="00C92CF7" w:rsidTr="00C4411C">
        <w:trPr>
          <w:trHeight w:hRule="exact" w:val="562"/>
        </w:trPr>
        <w:tc>
          <w:tcPr>
            <w:tcW w:w="2568"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left"/>
            </w:pPr>
            <w:r>
              <w:rPr>
                <w:rStyle w:val="295pt"/>
              </w:rPr>
              <w:t>Химчистка</w:t>
            </w:r>
          </w:p>
        </w:tc>
        <w:tc>
          <w:tcPr>
            <w:tcW w:w="130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proofErr w:type="gramStart"/>
            <w:r>
              <w:rPr>
                <w:rStyle w:val="295pt"/>
              </w:rPr>
              <w:t>кг</w:t>
            </w:r>
            <w:proofErr w:type="gramEnd"/>
            <w:r>
              <w:rPr>
                <w:rStyle w:val="295pt"/>
              </w:rPr>
              <w:t xml:space="preserve"> в смену</w:t>
            </w:r>
          </w:p>
        </w:tc>
        <w:tc>
          <w:tcPr>
            <w:tcW w:w="1387"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0</w:t>
            </w:r>
          </w:p>
        </w:tc>
        <w:tc>
          <w:tcPr>
            <w:tcW w:w="1416"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1,2</w:t>
            </w:r>
          </w:p>
        </w:tc>
        <w:tc>
          <w:tcPr>
            <w:tcW w:w="1560" w:type="dxa"/>
            <w:tcBorders>
              <w:top w:val="single" w:sz="4" w:space="0" w:color="auto"/>
              <w:lef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1,8</w:t>
            </w:r>
          </w:p>
        </w:tc>
        <w:tc>
          <w:tcPr>
            <w:tcW w:w="128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w:t>
            </w:r>
          </w:p>
        </w:tc>
      </w:tr>
      <w:tr w:rsidR="00C92CF7" w:rsidTr="00C4411C">
        <w:trPr>
          <w:trHeight w:hRule="exact" w:val="859"/>
        </w:trPr>
        <w:tc>
          <w:tcPr>
            <w:tcW w:w="2568"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230" w:lineRule="exact"/>
              <w:jc w:val="left"/>
            </w:pPr>
            <w:bookmarkStart w:id="58" w:name="bookmark58"/>
            <w:r>
              <w:rPr>
                <w:rStyle w:val="295pt"/>
              </w:rPr>
              <w:t>Кладбища традиционного захоронения</w:t>
            </w:r>
            <w:bookmarkEnd w:id="58"/>
          </w:p>
        </w:tc>
        <w:tc>
          <w:tcPr>
            <w:tcW w:w="1306"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га</w:t>
            </w:r>
          </w:p>
        </w:tc>
        <w:tc>
          <w:tcPr>
            <w:tcW w:w="1387" w:type="dxa"/>
            <w:tcBorders>
              <w:top w:val="single" w:sz="4" w:space="0" w:color="auto"/>
              <w:left w:val="single" w:sz="4" w:space="0" w:color="auto"/>
              <w:bottom w:val="single" w:sz="4" w:space="0" w:color="auto"/>
            </w:tcBorders>
            <w:shd w:val="clear" w:color="auto" w:fill="FFFFFF"/>
            <w:vAlign w:val="bottom"/>
          </w:tcPr>
          <w:p w:rsidR="00C92CF7" w:rsidRDefault="00C92CF7" w:rsidP="00C4411C">
            <w:pPr>
              <w:pStyle w:val="24"/>
              <w:framePr w:w="9523" w:h="12662" w:wrap="none" w:vAnchor="page" w:hAnchor="page" w:x="1680" w:y="203"/>
              <w:shd w:val="clear" w:color="auto" w:fill="auto"/>
              <w:spacing w:line="230" w:lineRule="exact"/>
              <w:jc w:val="center"/>
            </w:pPr>
            <w:r>
              <w:rPr>
                <w:rStyle w:val="295pt"/>
              </w:rPr>
              <w:t>0,75 га свободной территории</w:t>
            </w:r>
          </w:p>
        </w:tc>
        <w:tc>
          <w:tcPr>
            <w:tcW w:w="1416"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0,24</w:t>
            </w:r>
          </w:p>
        </w:tc>
        <w:tc>
          <w:tcPr>
            <w:tcW w:w="1560"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jc w:val="center"/>
            </w:pPr>
            <w:r>
              <w:rPr>
                <w:rStyle w:val="295pt"/>
              </w:rPr>
              <w:t>0,4</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C92CF7" w:rsidRDefault="00C92CF7" w:rsidP="00C4411C">
            <w:pPr>
              <w:pStyle w:val="24"/>
              <w:framePr w:w="9523" w:h="12662" w:wrap="none" w:vAnchor="page" w:hAnchor="page" w:x="1680" w:y="203"/>
              <w:shd w:val="clear" w:color="auto" w:fill="auto"/>
              <w:spacing w:line="190" w:lineRule="exact"/>
              <w:ind w:left="220"/>
              <w:jc w:val="left"/>
            </w:pPr>
            <w:r>
              <w:rPr>
                <w:rStyle w:val="295pt"/>
              </w:rPr>
              <w:t>Более 100</w:t>
            </w:r>
          </w:p>
        </w:tc>
      </w:tr>
    </w:tbl>
    <w:p w:rsidR="00C92CF7" w:rsidRDefault="00C92CF7" w:rsidP="00C92CF7">
      <w:pPr>
        <w:framePr w:w="9533" w:h="2553" w:hRule="exact" w:wrap="none" w:vAnchor="page" w:hAnchor="page" w:x="1680" w:y="12948"/>
        <w:widowControl w:val="0"/>
        <w:numPr>
          <w:ilvl w:val="0"/>
          <w:numId w:val="38"/>
        </w:numPr>
        <w:tabs>
          <w:tab w:val="left" w:pos="1078"/>
        </w:tabs>
        <w:spacing w:after="0" w:line="533" w:lineRule="exact"/>
        <w:ind w:left="720"/>
        <w:jc w:val="both"/>
        <w:outlineLvl w:val="2"/>
      </w:pPr>
      <w:bookmarkStart w:id="59" w:name="bookmark59"/>
      <w:bookmarkStart w:id="60" w:name="bookmark60"/>
      <w:r>
        <w:t>Планировочная организация территории на основании генерального плана</w:t>
      </w:r>
      <w:bookmarkEnd w:id="59"/>
      <w:bookmarkEnd w:id="60"/>
    </w:p>
    <w:p w:rsidR="00C92CF7" w:rsidRDefault="00C92CF7" w:rsidP="00C92CF7">
      <w:pPr>
        <w:framePr w:w="9533" w:h="2553" w:hRule="exact" w:wrap="none" w:vAnchor="page" w:hAnchor="page" w:x="1680" w:y="12948"/>
        <w:widowControl w:val="0"/>
        <w:numPr>
          <w:ilvl w:val="0"/>
          <w:numId w:val="41"/>
        </w:numPr>
        <w:tabs>
          <w:tab w:val="left" w:pos="1194"/>
        </w:tabs>
        <w:spacing w:after="0" w:line="533" w:lineRule="exact"/>
        <w:ind w:left="720"/>
        <w:jc w:val="both"/>
        <w:outlineLvl w:val="2"/>
      </w:pPr>
      <w:bookmarkStart w:id="61" w:name="bookmark61"/>
      <w:r>
        <w:t>Современная градостроительная ситуация</w:t>
      </w:r>
      <w:bookmarkEnd w:id="61"/>
    </w:p>
    <w:p w:rsidR="00C92CF7" w:rsidRDefault="00C92CF7" w:rsidP="00C92CF7">
      <w:pPr>
        <w:pStyle w:val="24"/>
        <w:framePr w:w="9533" w:h="2553" w:hRule="exact" w:wrap="none" w:vAnchor="page" w:hAnchor="page" w:x="1680" w:y="12948"/>
        <w:shd w:val="clear" w:color="auto" w:fill="auto"/>
        <w:ind w:firstLine="720"/>
        <w:jc w:val="left"/>
      </w:pPr>
      <w:r>
        <w:t>Планировочная организация территории поселения исторически складывалась под воздействием следующих факторов:</w:t>
      </w:r>
    </w:p>
    <w:p w:rsidR="00C92CF7" w:rsidRDefault="00C92CF7" w:rsidP="00C92CF7">
      <w:pPr>
        <w:pStyle w:val="24"/>
        <w:framePr w:w="9533" w:h="2553" w:hRule="exact" w:wrap="none" w:vAnchor="page" w:hAnchor="page" w:x="1680" w:y="12948"/>
        <w:shd w:val="clear" w:color="auto" w:fill="auto"/>
        <w:ind w:firstLine="720"/>
        <w:jc w:val="left"/>
      </w:pPr>
      <w:r>
        <w:t>-природно-ландшафтный каркас территории, образованный положением главного населённого пункта поселения - с. Верхние Чебеньки;</w:t>
      </w:r>
    </w:p>
    <w:p w:rsidR="00C92CF7" w:rsidRDefault="00C92CF7" w:rsidP="00C92CF7">
      <w:pPr>
        <w:framePr w:wrap="none" w:vAnchor="page" w:hAnchor="page" w:x="1756" w:y="16063"/>
        <w:spacing w:line="180" w:lineRule="exact"/>
      </w:pPr>
      <w:r>
        <w:rPr>
          <w:rStyle w:val="22"/>
          <w:rFonts w:eastAsiaTheme="minorHAnsi"/>
        </w:rPr>
        <w:t>ООО «ГЕОТРЕНД» 2014Г.</w:t>
      </w:r>
    </w:p>
    <w:p w:rsidR="00C92CF7" w:rsidRDefault="00C92CF7" w:rsidP="00C92CF7">
      <w:pPr>
        <w:framePr w:wrap="none" w:vAnchor="page" w:hAnchor="page" w:x="10915" w:y="16063"/>
        <w:spacing w:line="180" w:lineRule="exact"/>
      </w:pPr>
      <w:r>
        <w:rPr>
          <w:rStyle w:val="22"/>
          <w:rFonts w:eastAsiaTheme="minorHAnsi"/>
        </w:rPr>
        <w:t>16</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51424" behindDoc="1" locked="0" layoutInCell="1" allowOverlap="1">
                <wp:simplePos x="0" y="0"/>
                <wp:positionH relativeFrom="page">
                  <wp:posOffset>1089025</wp:posOffset>
                </wp:positionH>
                <wp:positionV relativeFrom="page">
                  <wp:posOffset>143510</wp:posOffset>
                </wp:positionV>
                <wp:extent cx="6010910" cy="469265"/>
                <wp:effectExtent l="3175" t="635" r="0" b="0"/>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 o:spid="_x0000_s1026" style="position:absolute;margin-left:85.75pt;margin-top:11.3pt;width:473.3pt;height:36.95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52448" behindDoc="1" locked="0" layoutInCell="1" allowOverlap="1">
                <wp:simplePos x="0" y="0"/>
                <wp:positionH relativeFrom="page">
                  <wp:posOffset>1073785</wp:posOffset>
                </wp:positionH>
                <wp:positionV relativeFrom="page">
                  <wp:posOffset>128270</wp:posOffset>
                </wp:positionV>
                <wp:extent cx="6041390" cy="499745"/>
                <wp:effectExtent l="0" t="4445" r="0" b="635"/>
                <wp:wrapNone/>
                <wp:docPr id="150" name="Прямоугольник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 o:spid="_x0000_s1026" style="position:absolute;margin-left:84.55pt;margin-top:10.1pt;width:475.7pt;height:39.35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" fillcolor="#5a9bd5" stroked="f">
                <w10:wrap anchorx="page" anchory="page"/>
              </v:rect>
            </w:pict>
          </mc:Fallback>
        </mc:AlternateContent>
      </w:r>
    </w:p>
    <w:p w:rsidR="00C92CF7" w:rsidRDefault="00C92CF7" w:rsidP="00C92CF7">
      <w:pPr>
        <w:framePr w:w="7747" w:h="480" w:hRule="exact" w:wrap="none" w:vAnchor="page" w:hAnchor="page" w:x="2916"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916"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557" w:h="14456" w:hRule="exact" w:wrap="none" w:vAnchor="page" w:hAnchor="page" w:x="1682" w:y="935"/>
        <w:shd w:val="clear" w:color="auto" w:fill="auto"/>
        <w:ind w:firstLine="740"/>
      </w:pPr>
      <w:r>
        <w:t>-выгодное географическое положение.</w:t>
      </w:r>
    </w:p>
    <w:p w:rsidR="00C92CF7" w:rsidRDefault="00C92CF7" w:rsidP="00C92CF7">
      <w:pPr>
        <w:pStyle w:val="24"/>
        <w:framePr w:w="9557" w:h="14456" w:hRule="exact" w:wrap="none" w:vAnchor="page" w:hAnchor="page" w:x="1682" w:y="935"/>
        <w:shd w:val="clear" w:color="auto" w:fill="auto"/>
        <w:ind w:firstLine="740"/>
      </w:pPr>
      <w:r>
        <w:t>Основной композиционной осью территории поселения, его транспортным каркасом служит автодорога Сакмара - Верхние Чебеньки, регионального значения.</w:t>
      </w:r>
    </w:p>
    <w:p w:rsidR="00C92CF7" w:rsidRDefault="00C92CF7" w:rsidP="00C92CF7">
      <w:pPr>
        <w:pStyle w:val="24"/>
        <w:framePr w:w="9557" w:h="14456" w:hRule="exact" w:wrap="none" w:vAnchor="page" w:hAnchor="page" w:x="1682" w:y="935"/>
        <w:shd w:val="clear" w:color="auto" w:fill="auto"/>
        <w:spacing w:after="242"/>
        <w:ind w:firstLine="740"/>
      </w:pPr>
      <w:bookmarkStart w:id="62" w:name="bookmark62"/>
      <w:r>
        <w:t>Ко всем населенным пунктам имеется подъезд по автомобильным дорогам межмуниципального значения. Застройка населенных пунктов на территории сельсовета преимущественно индивидуальная, малоэтажная.</w:t>
      </w:r>
      <w:bookmarkEnd w:id="62"/>
    </w:p>
    <w:p w:rsidR="00C92CF7" w:rsidRDefault="00C92CF7" w:rsidP="00C92CF7">
      <w:pPr>
        <w:framePr w:w="9557" w:h="14456" w:hRule="exact" w:wrap="none" w:vAnchor="page" w:hAnchor="page" w:x="1682" w:y="935"/>
        <w:widowControl w:val="0"/>
        <w:numPr>
          <w:ilvl w:val="0"/>
          <w:numId w:val="41"/>
        </w:numPr>
        <w:tabs>
          <w:tab w:val="left" w:pos="1163"/>
        </w:tabs>
        <w:spacing w:after="162" w:line="240" w:lineRule="exact"/>
        <w:ind w:firstLine="740"/>
        <w:jc w:val="both"/>
        <w:outlineLvl w:val="2"/>
      </w:pPr>
      <w:bookmarkStart w:id="63" w:name="bookmark63"/>
      <w:r>
        <w:t>Концепция территориального развития поселения</w:t>
      </w:r>
      <w:bookmarkEnd w:id="63"/>
    </w:p>
    <w:p w:rsidR="00C92CF7" w:rsidRDefault="00C92CF7" w:rsidP="00C92CF7">
      <w:pPr>
        <w:pStyle w:val="24"/>
        <w:framePr w:w="9557" w:h="14456" w:hRule="exact" w:wrap="none" w:vAnchor="page" w:hAnchor="page" w:x="1682" w:y="935"/>
        <w:shd w:val="clear" w:color="auto" w:fill="auto"/>
        <w:ind w:firstLine="740"/>
      </w:pPr>
      <w:r>
        <w:t xml:space="preserve">Социально-экономическая политика, проводимая многие десятилетия в аграрном секторе нашей страны, привела к созданию четко построенной системы сельского расселения и организации среды в сельской местности. Основной </w:t>
      </w:r>
      <w:proofErr w:type="spellStart"/>
      <w:r>
        <w:t>территориально</w:t>
      </w:r>
      <w:r>
        <w:softHyphen/>
        <w:t>производственной</w:t>
      </w:r>
      <w:proofErr w:type="spellEnd"/>
      <w:r>
        <w:t xml:space="preserve"> единицей на селе были колхоз или совхоз. Все земли административного сельского района были разделены на несколько территорий этих хозяйств. Система сельских поселений строилась по четкой иерархической схеме: районный центр - центральная усадьба хозяйства - отделение центральной усадьбы - бригадный поселок - полевой стан. Система обслуживания людей, т.е. социальная инфраструктура, строилась по трехступенчатой схеме с определенными радиусами обслуживания объекта сервиса, как правило, принадлежавшего государству.</w:t>
      </w:r>
    </w:p>
    <w:p w:rsidR="00C92CF7" w:rsidRDefault="00C92CF7" w:rsidP="00C92CF7">
      <w:pPr>
        <w:pStyle w:val="24"/>
        <w:framePr w:w="9557" w:h="14456" w:hRule="exact" w:wrap="none" w:vAnchor="page" w:hAnchor="page" w:x="1682" w:y="935"/>
        <w:shd w:val="clear" w:color="auto" w:fill="auto"/>
        <w:ind w:firstLine="740"/>
      </w:pPr>
      <w:r>
        <w:t>Ключевыми факторами, резко изменившими сложившиеся тенденции на территориальном уровне организации сельской среды, являются:</w:t>
      </w:r>
    </w:p>
    <w:p w:rsidR="00C92CF7" w:rsidRDefault="00C92CF7" w:rsidP="00C92CF7">
      <w:pPr>
        <w:pStyle w:val="24"/>
        <w:framePr w:w="9557" w:h="14456" w:hRule="exact" w:wrap="none" w:vAnchor="page" w:hAnchor="page" w:x="1682" w:y="935"/>
        <w:shd w:val="clear" w:color="auto" w:fill="auto"/>
        <w:ind w:firstLine="740"/>
      </w:pPr>
      <w:r>
        <w:t>-многоукладность сельской экономики;</w:t>
      </w:r>
    </w:p>
    <w:p w:rsidR="00C92CF7" w:rsidRDefault="00C92CF7" w:rsidP="00C92CF7">
      <w:pPr>
        <w:pStyle w:val="24"/>
        <w:framePr w:w="9557" w:h="14456" w:hRule="exact" w:wrap="none" w:vAnchor="page" w:hAnchor="page" w:x="1682" w:y="935"/>
        <w:shd w:val="clear" w:color="auto" w:fill="auto"/>
        <w:ind w:firstLine="740"/>
      </w:pPr>
      <w:r>
        <w:t>-право частной собственности на землю;</w:t>
      </w:r>
    </w:p>
    <w:p w:rsidR="00C92CF7" w:rsidRDefault="00C92CF7" w:rsidP="00C92CF7">
      <w:pPr>
        <w:pStyle w:val="24"/>
        <w:framePr w:w="9557" w:h="14456" w:hRule="exact" w:wrap="none" w:vAnchor="page" w:hAnchor="page" w:x="1682" w:y="935"/>
        <w:shd w:val="clear" w:color="auto" w:fill="auto"/>
        <w:ind w:firstLine="740"/>
      </w:pPr>
      <w:r>
        <w:t>-отказ от тотального государственного регулирования всех сторон сельскохозяйственного производства и сельской жизни.</w:t>
      </w:r>
    </w:p>
    <w:p w:rsidR="00C92CF7" w:rsidRDefault="00C92CF7" w:rsidP="00C92CF7">
      <w:pPr>
        <w:pStyle w:val="24"/>
        <w:framePr w:w="9557" w:h="14456" w:hRule="exact" w:wrap="none" w:vAnchor="page" w:hAnchor="page" w:x="1682" w:y="935"/>
        <w:shd w:val="clear" w:color="auto" w:fill="auto"/>
        <w:ind w:firstLine="740"/>
      </w:pPr>
      <w:r>
        <w:t xml:space="preserve">Происходит социальное расслоение сельских жителей, определяемое характером хозяйственной деятельности и общественных отношений на селе. Это открывает возможность для разнообразия типов архитектурно-планировочных схем поселений, а также генеральных планов жилых групп. При существующей </w:t>
      </w:r>
      <w:proofErr w:type="spellStart"/>
      <w:r>
        <w:t>административно</w:t>
      </w:r>
      <w:r>
        <w:softHyphen/>
        <w:t>территориальной</w:t>
      </w:r>
      <w:proofErr w:type="spellEnd"/>
      <w:r>
        <w:t xml:space="preserve"> организации сельскохозяйственных районов, благодаря демократизации общества и созданию местных органов власти, изменилась структура межселенных связей. Эти связи не имеют рамки иерархических отношений, к примеру, между райцентром и бывшим центральным поселком колхоза. Эти связи будут, прежде всего, равноправными, партнерскими и диктуемыми только экономическими, деловыми и хозяйственными интересами отдельного поселения, группы людей, семьи и каждого человека в отдельности. </w:t>
      </w:r>
      <w:proofErr w:type="gramStart"/>
      <w:r>
        <w:t>Для осуществления этих многочисленных связей могут быть использованы как существующая транспортная сеть, так и создаваемая заново.</w:t>
      </w:r>
      <w:proofErr w:type="gramEnd"/>
    </w:p>
    <w:p w:rsidR="00C92CF7" w:rsidRDefault="00C92CF7" w:rsidP="00C92CF7">
      <w:pPr>
        <w:pStyle w:val="24"/>
        <w:framePr w:w="9557" w:h="14456" w:hRule="exact" w:wrap="none" w:vAnchor="page" w:hAnchor="page" w:x="1682" w:y="935"/>
        <w:shd w:val="clear" w:color="auto" w:fill="auto"/>
        <w:ind w:firstLine="740"/>
      </w:pPr>
      <w:proofErr w:type="gramStart"/>
      <w:r>
        <w:t xml:space="preserve">Как с экономической, так и с социальной точек зрения основное развитие сельскохозяйственного производства осуществляется на базе средних, малых и </w:t>
      </w:r>
      <w:proofErr w:type="spellStart"/>
      <w:r>
        <w:t>микропредприятий</w:t>
      </w:r>
      <w:proofErr w:type="spellEnd"/>
      <w:r>
        <w:t>.</w:t>
      </w:r>
      <w:proofErr w:type="gramEnd"/>
      <w:r>
        <w:t xml:space="preserve"> Их размещение с концентрацией в специальных производственных зонах необязательно, хотя и имеет ряд преимуществ. Поэтому принцип сквозного зонирования территории поселения дополняется большим разнообразием форм кооперации, блокирования и совмещения объектов жилища, производства, бизнеса и сервиса. В частности, приватизация элементов и учреждений культурно-бытового обслуживания населения делает необходимым приближение их к месту жизни владельца и жилью клиентов.</w:t>
      </w:r>
    </w:p>
    <w:p w:rsidR="00C92CF7" w:rsidRDefault="00C92CF7" w:rsidP="00C92CF7">
      <w:pPr>
        <w:framePr w:wrap="none" w:vAnchor="page" w:hAnchor="page" w:x="1769" w:y="16063"/>
        <w:spacing w:line="180" w:lineRule="exact"/>
      </w:pPr>
      <w:r>
        <w:rPr>
          <w:rStyle w:val="22"/>
          <w:rFonts w:eastAsiaTheme="minorHAnsi"/>
        </w:rPr>
        <w:t>ООО «ГЕОТРЕНД» 2014Г.</w:t>
      </w:r>
    </w:p>
    <w:p w:rsidR="00C92CF7" w:rsidRDefault="00C92CF7" w:rsidP="00C92CF7">
      <w:pPr>
        <w:framePr w:wrap="none" w:vAnchor="page" w:hAnchor="page" w:x="10927" w:y="16063"/>
        <w:spacing w:line="180" w:lineRule="exact"/>
      </w:pPr>
      <w:r>
        <w:rPr>
          <w:rStyle w:val="22"/>
          <w:rFonts w:eastAsiaTheme="minorHAnsi"/>
        </w:rPr>
        <w:t>17</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53472" behindDoc="1" locked="0" layoutInCell="1" allowOverlap="1">
                <wp:simplePos x="0" y="0"/>
                <wp:positionH relativeFrom="page">
                  <wp:posOffset>1090295</wp:posOffset>
                </wp:positionH>
                <wp:positionV relativeFrom="page">
                  <wp:posOffset>143510</wp:posOffset>
                </wp:positionV>
                <wp:extent cx="6010910" cy="469265"/>
                <wp:effectExtent l="4445" t="635" r="4445" b="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9" o:spid="_x0000_s1026" style="position:absolute;margin-left:85.85pt;margin-top:11.3pt;width:473.3pt;height:36.95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54496" behindDoc="1" locked="0" layoutInCell="1" allowOverlap="1">
                <wp:simplePos x="0" y="0"/>
                <wp:positionH relativeFrom="page">
                  <wp:posOffset>1075055</wp:posOffset>
                </wp:positionH>
                <wp:positionV relativeFrom="page">
                  <wp:posOffset>128270</wp:posOffset>
                </wp:positionV>
                <wp:extent cx="6041390" cy="499745"/>
                <wp:effectExtent l="0" t="4445" r="0" b="635"/>
                <wp:wrapNone/>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8" o:spid="_x0000_s1026" style="position:absolute;margin-left:84.65pt;margin-top:10.1pt;width:475.7pt;height:39.35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" fillcolor="#5a9bd5" stroked="f">
                <w10:wrap anchorx="page" anchory="page"/>
              </v:rect>
            </w:pict>
          </mc:Fallback>
        </mc:AlternateContent>
      </w:r>
    </w:p>
    <w:p w:rsidR="00C92CF7" w:rsidRDefault="00C92CF7" w:rsidP="00C92CF7">
      <w:pPr>
        <w:framePr w:w="7747" w:h="480" w:hRule="exact" w:wrap="none" w:vAnchor="page" w:hAnchor="page" w:x="2918"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918"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552" w:h="14706" w:hRule="exact" w:wrap="none" w:vAnchor="page" w:hAnchor="page" w:x="1685" w:y="930"/>
        <w:shd w:val="clear" w:color="auto" w:fill="auto"/>
        <w:ind w:firstLine="740"/>
      </w:pPr>
      <w:r>
        <w:t>Таким образом, новые социально-экономические условия создают предпосылки дисперсного размещения основных элементов сельского поселения - жилища, объектов обслуживания населения, производства, рекреационных территорий, проникновения одних в другие вплоть до полного их слияния.</w:t>
      </w:r>
    </w:p>
    <w:p w:rsidR="00C92CF7" w:rsidRDefault="00C92CF7" w:rsidP="00C92CF7">
      <w:pPr>
        <w:pStyle w:val="24"/>
        <w:framePr w:w="9552" w:h="14706" w:hRule="exact" w:wrap="none" w:vAnchor="page" w:hAnchor="page" w:x="1685" w:y="930"/>
        <w:shd w:val="clear" w:color="auto" w:fill="auto"/>
        <w:ind w:firstLine="740"/>
      </w:pPr>
      <w:r>
        <w:t>Анализ современного состояния всех структур поселения выявил целый ряд проблем, решение которых лежит в русле мероприятий территориального планирования поселения. Вот наиболее существенные из них:</w:t>
      </w:r>
    </w:p>
    <w:p w:rsidR="00C92CF7" w:rsidRDefault="00C92CF7" w:rsidP="00C92CF7">
      <w:pPr>
        <w:pStyle w:val="24"/>
        <w:framePr w:w="9552" w:h="14706" w:hRule="exact" w:wrap="none" w:vAnchor="page" w:hAnchor="page" w:x="1685" w:y="930"/>
        <w:shd w:val="clear" w:color="auto" w:fill="auto"/>
        <w:ind w:firstLine="740"/>
      </w:pPr>
      <w:r>
        <w:t>-расположение объемов жилищного фонда в санитарно-защитных зонах производственных и коммунальных объектов;</w:t>
      </w:r>
    </w:p>
    <w:p w:rsidR="00C92CF7" w:rsidRDefault="00C92CF7" w:rsidP="00C92CF7">
      <w:pPr>
        <w:pStyle w:val="24"/>
        <w:framePr w:w="9552" w:h="14706" w:hRule="exact" w:wrap="none" w:vAnchor="page" w:hAnchor="page" w:x="1685" w:y="930"/>
        <w:shd w:val="clear" w:color="auto" w:fill="auto"/>
        <w:ind w:firstLine="740"/>
      </w:pPr>
      <w:r>
        <w:t>-недостаточная обеспеченность учреждениями коммунального и бытового обслуживания (бани и т.п.);</w:t>
      </w:r>
    </w:p>
    <w:p w:rsidR="00C92CF7" w:rsidRDefault="00C92CF7" w:rsidP="00C92CF7">
      <w:pPr>
        <w:pStyle w:val="24"/>
        <w:framePr w:w="9552" w:h="14706" w:hRule="exact" w:wrap="none" w:vAnchor="page" w:hAnchor="page" w:x="1685" w:y="930"/>
        <w:shd w:val="clear" w:color="auto" w:fill="auto"/>
        <w:ind w:firstLine="740"/>
      </w:pPr>
      <w:r>
        <w:t>-недостаточно развита инженерная инфраструктура;</w:t>
      </w:r>
    </w:p>
    <w:p w:rsidR="00C92CF7" w:rsidRDefault="00C92CF7" w:rsidP="00C92CF7">
      <w:pPr>
        <w:pStyle w:val="24"/>
        <w:framePr w:w="9552" w:h="14706" w:hRule="exact" w:wrap="none" w:vAnchor="page" w:hAnchor="page" w:x="1685" w:y="930"/>
        <w:shd w:val="clear" w:color="auto" w:fill="auto"/>
        <w:ind w:left="740"/>
        <w:jc w:val="left"/>
      </w:pPr>
      <w:r>
        <w:t xml:space="preserve">-недостаточная обеспеченность необходимыми объектами социальной сферы; </w:t>
      </w:r>
      <w:proofErr w:type="gramStart"/>
      <w:r>
        <w:t>-н</w:t>
      </w:r>
      <w:proofErr w:type="gramEnd"/>
      <w:r>
        <w:t>едостаточно организованны зоны отдыха селян.</w:t>
      </w:r>
    </w:p>
    <w:p w:rsidR="00C92CF7" w:rsidRDefault="00C92CF7" w:rsidP="00C92CF7">
      <w:pPr>
        <w:pStyle w:val="24"/>
        <w:framePr w:w="9552" w:h="14706" w:hRule="exact" w:wrap="none" w:vAnchor="page" w:hAnchor="page" w:x="1685" w:y="930"/>
        <w:shd w:val="clear" w:color="auto" w:fill="auto"/>
        <w:spacing w:after="122"/>
        <w:ind w:firstLine="740"/>
      </w:pPr>
      <w:r>
        <w:t>Территориальное развитие рассматривается с позиций размещения объектов капитального строительства на свободных от застройки территориях, расположенных в пределах устанавливаемых границ населенных пунктов.</w:t>
      </w:r>
    </w:p>
    <w:p w:rsidR="00C92CF7" w:rsidRDefault="00C92CF7" w:rsidP="00C92CF7">
      <w:pPr>
        <w:framePr w:w="9552" w:h="14706" w:hRule="exact" w:wrap="none" w:vAnchor="page" w:hAnchor="page" w:x="1685" w:y="930"/>
        <w:spacing w:after="107" w:line="240" w:lineRule="exact"/>
        <w:ind w:firstLine="740"/>
      </w:pPr>
      <w:bookmarkStart w:id="64" w:name="bookmark64"/>
      <w:r>
        <w:rPr>
          <w:rStyle w:val="321"/>
          <w:rFonts w:eastAsiaTheme="minorHAnsi"/>
        </w:rPr>
        <w:t>Генеральным планом предусмотрено:</w:t>
      </w:r>
      <w:bookmarkEnd w:id="64"/>
    </w:p>
    <w:p w:rsidR="00C92CF7" w:rsidRDefault="00C92CF7" w:rsidP="00C92CF7">
      <w:pPr>
        <w:pStyle w:val="24"/>
        <w:framePr w:w="9552" w:h="14706" w:hRule="exact" w:wrap="none" w:vAnchor="page" w:hAnchor="page" w:x="1685" w:y="930"/>
        <w:shd w:val="clear" w:color="auto" w:fill="auto"/>
        <w:ind w:firstLine="740"/>
      </w:pPr>
      <w:r>
        <w:t>-четкое функциональное зонирование территории поселения;</w:t>
      </w:r>
    </w:p>
    <w:p w:rsidR="00C92CF7" w:rsidRDefault="00C92CF7" w:rsidP="00C92CF7">
      <w:pPr>
        <w:pStyle w:val="24"/>
        <w:framePr w:w="9552" w:h="14706" w:hRule="exact" w:wrap="none" w:vAnchor="page" w:hAnchor="page" w:x="1685" w:y="930"/>
        <w:shd w:val="clear" w:color="auto" w:fill="auto"/>
        <w:ind w:firstLine="740"/>
      </w:pPr>
      <w:r>
        <w:t>-сохранение исторически сложившейся планировочной структуры;</w:t>
      </w:r>
    </w:p>
    <w:p w:rsidR="00C92CF7" w:rsidRDefault="00C92CF7" w:rsidP="00C92CF7">
      <w:pPr>
        <w:pStyle w:val="24"/>
        <w:framePr w:w="9552" w:h="14706" w:hRule="exact" w:wrap="none" w:vAnchor="page" w:hAnchor="page" w:x="1685" w:y="930"/>
        <w:shd w:val="clear" w:color="auto" w:fill="auto"/>
        <w:ind w:firstLine="740"/>
      </w:pPr>
      <w:r>
        <w:t>-освоение под жилищное строительство свободных территорий в устанавливаемых границах населенных пунктов;</w:t>
      </w:r>
    </w:p>
    <w:p w:rsidR="00C92CF7" w:rsidRDefault="00C92CF7" w:rsidP="00C92CF7">
      <w:pPr>
        <w:pStyle w:val="24"/>
        <w:framePr w:w="9552" w:h="14706" w:hRule="exact" w:wrap="none" w:vAnchor="page" w:hAnchor="page" w:x="1685" w:y="930"/>
        <w:shd w:val="clear" w:color="auto" w:fill="auto"/>
        <w:ind w:firstLine="740"/>
      </w:pPr>
      <w:r>
        <w:t xml:space="preserve">-упорядочивание производственных территории с организацией </w:t>
      </w:r>
      <w:proofErr w:type="spellStart"/>
      <w:r>
        <w:t>санитарно</w:t>
      </w:r>
      <w:r>
        <w:softHyphen/>
        <w:t>защитных</w:t>
      </w:r>
      <w:proofErr w:type="spellEnd"/>
      <w:r>
        <w:t xml:space="preserve"> зон;</w:t>
      </w:r>
    </w:p>
    <w:p w:rsidR="00C92CF7" w:rsidRDefault="00C92CF7" w:rsidP="00C92CF7">
      <w:pPr>
        <w:pStyle w:val="24"/>
        <w:framePr w:w="9552" w:h="14706" w:hRule="exact" w:wrap="none" w:vAnchor="page" w:hAnchor="page" w:x="1685" w:y="930"/>
        <w:shd w:val="clear" w:color="auto" w:fill="auto"/>
        <w:ind w:firstLine="740"/>
      </w:pPr>
      <w:r>
        <w:t>-выделение общественно-деловой зоны, в границах с. Верхние Чебеньки, в которой возможно размещение обслуживающих и коммерческих объектов, связанных с удовлетворением периодических и эпизодических потребностей населения в обслуживании;</w:t>
      </w:r>
    </w:p>
    <w:p w:rsidR="00C92CF7" w:rsidRDefault="00C92CF7" w:rsidP="00C92CF7">
      <w:pPr>
        <w:pStyle w:val="24"/>
        <w:framePr w:w="9552" w:h="14706" w:hRule="exact" w:wrap="none" w:vAnchor="page" w:hAnchor="page" w:x="1685" w:y="930"/>
        <w:shd w:val="clear" w:color="auto" w:fill="auto"/>
        <w:ind w:firstLine="740"/>
      </w:pPr>
      <w:r>
        <w:t xml:space="preserve">-организация детской дошкольной группы при школе </w:t>
      </w:r>
      <w:proofErr w:type="gramStart"/>
      <w:r>
        <w:t>в</w:t>
      </w:r>
      <w:proofErr w:type="gramEnd"/>
      <w:r>
        <w:t xml:space="preserve"> с. Верхние Чебеньки на 40</w:t>
      </w:r>
    </w:p>
    <w:p w:rsidR="00C92CF7" w:rsidRDefault="00C92CF7" w:rsidP="00C92CF7">
      <w:pPr>
        <w:pStyle w:val="24"/>
        <w:framePr w:w="9552" w:h="14706" w:hRule="exact" w:wrap="none" w:vAnchor="page" w:hAnchor="page" w:x="1685" w:y="930"/>
        <w:shd w:val="clear" w:color="auto" w:fill="auto"/>
        <w:jc w:val="left"/>
      </w:pPr>
      <w:r>
        <w:t>мест;</w:t>
      </w:r>
    </w:p>
    <w:p w:rsidR="00C92CF7" w:rsidRDefault="00C92CF7" w:rsidP="00C92CF7">
      <w:pPr>
        <w:pStyle w:val="24"/>
        <w:framePr w:w="9552" w:h="14706" w:hRule="exact" w:wrap="none" w:vAnchor="page" w:hAnchor="page" w:x="1685" w:y="930"/>
        <w:shd w:val="clear" w:color="auto" w:fill="auto"/>
        <w:ind w:firstLine="740"/>
      </w:pPr>
      <w:r>
        <w:t>-капитальный ремонт зданий объектов образования, культуры и здравоохранения со сроком эксплуатации более 40 лет;</w:t>
      </w:r>
    </w:p>
    <w:p w:rsidR="00C92CF7" w:rsidRDefault="00C92CF7" w:rsidP="00C92CF7">
      <w:pPr>
        <w:pStyle w:val="24"/>
        <w:framePr w:w="9552" w:h="14706" w:hRule="exact" w:wrap="none" w:vAnchor="page" w:hAnchor="page" w:x="1685" w:y="930"/>
        <w:shd w:val="clear" w:color="auto" w:fill="auto"/>
        <w:ind w:firstLine="740"/>
      </w:pPr>
      <w:r>
        <w:t>-организация дополнительных спортивных сооружений (детских площадок и стадиона);</w:t>
      </w:r>
    </w:p>
    <w:p w:rsidR="00C92CF7" w:rsidRDefault="00C92CF7" w:rsidP="00C92CF7">
      <w:pPr>
        <w:pStyle w:val="24"/>
        <w:framePr w:w="9552" w:h="14706" w:hRule="exact" w:wrap="none" w:vAnchor="page" w:hAnchor="page" w:x="1685" w:y="930"/>
        <w:shd w:val="clear" w:color="auto" w:fill="auto"/>
        <w:ind w:firstLine="740"/>
      </w:pPr>
      <w:r>
        <w:t>-обеспечение инженерной инфраструктурой в соответствие с современными требованиями к организации жизненной среды сельского поселения (организация канализации и водоснабжения).</w:t>
      </w:r>
    </w:p>
    <w:p w:rsidR="00C92CF7" w:rsidRDefault="00C92CF7" w:rsidP="00C92CF7">
      <w:pPr>
        <w:pStyle w:val="24"/>
        <w:framePr w:w="9552" w:h="14706" w:hRule="exact" w:wrap="none" w:vAnchor="page" w:hAnchor="page" w:x="1685" w:y="930"/>
        <w:shd w:val="clear" w:color="auto" w:fill="auto"/>
        <w:spacing w:after="60"/>
        <w:ind w:firstLine="740"/>
      </w:pPr>
      <w:bookmarkStart w:id="65" w:name="bookmark65"/>
      <w:r>
        <w:t>Территориальное развитие рассматривается с позиций размещения объектов капитального строительства (жилые дома на участках площадью, соответствующей утвержденным нормам градостроительного проектирования МО Верхнечебеньковский сельсовет, а также комплексное развитие социальной и инженерной инфраструктуры) на свободных от застройки территориях, расположенных в пределах устанавливаемых границ населенных пунктов.</w:t>
      </w:r>
      <w:bookmarkEnd w:id="65"/>
    </w:p>
    <w:p w:rsidR="00C92CF7" w:rsidRDefault="00C92CF7" w:rsidP="00C92CF7">
      <w:pPr>
        <w:framePr w:w="9552" w:h="14706" w:hRule="exact" w:wrap="none" w:vAnchor="page" w:hAnchor="page" w:x="1685" w:y="930"/>
        <w:widowControl w:val="0"/>
        <w:numPr>
          <w:ilvl w:val="0"/>
          <w:numId w:val="41"/>
        </w:numPr>
        <w:tabs>
          <w:tab w:val="left" w:pos="1286"/>
        </w:tabs>
        <w:spacing w:after="0" w:line="317" w:lineRule="exact"/>
        <w:ind w:firstLine="740"/>
        <w:jc w:val="both"/>
        <w:outlineLvl w:val="2"/>
      </w:pPr>
      <w:bookmarkStart w:id="66" w:name="bookmark66"/>
      <w:r>
        <w:t>Развитие и совершенствование функционального зонирования и планировочной структуры поселения</w:t>
      </w:r>
      <w:bookmarkEnd w:id="66"/>
    </w:p>
    <w:p w:rsidR="00C92CF7" w:rsidRDefault="00C92CF7" w:rsidP="00C92CF7">
      <w:pPr>
        <w:framePr w:wrap="none" w:vAnchor="page" w:hAnchor="page" w:x="1771" w:y="16063"/>
        <w:spacing w:line="180" w:lineRule="exact"/>
      </w:pPr>
      <w:r>
        <w:rPr>
          <w:rStyle w:val="22"/>
          <w:rFonts w:eastAsiaTheme="minorHAnsi"/>
        </w:rPr>
        <w:t>ООО «ГЕОТРЕНД» 2014Г.</w:t>
      </w:r>
    </w:p>
    <w:p w:rsidR="00C92CF7" w:rsidRDefault="00C92CF7" w:rsidP="00C92CF7">
      <w:pPr>
        <w:framePr w:wrap="none" w:vAnchor="page" w:hAnchor="page" w:x="10929" w:y="16063"/>
        <w:spacing w:line="180" w:lineRule="exact"/>
      </w:pPr>
      <w:r>
        <w:rPr>
          <w:rStyle w:val="22"/>
          <w:rFonts w:eastAsiaTheme="minorHAnsi"/>
        </w:rPr>
        <w:t>18</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55520" behindDoc="1" locked="0" layoutInCell="1" allowOverlap="1">
                <wp:simplePos x="0" y="0"/>
                <wp:positionH relativeFrom="page">
                  <wp:posOffset>1076960</wp:posOffset>
                </wp:positionH>
                <wp:positionV relativeFrom="page">
                  <wp:posOffset>143510</wp:posOffset>
                </wp:positionV>
                <wp:extent cx="6010910" cy="469265"/>
                <wp:effectExtent l="635" t="635" r="0" b="0"/>
                <wp:wrapNone/>
                <wp:docPr id="147" name="Прямоугольник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7" o:spid="_x0000_s1026" style="position:absolute;margin-left:84.8pt;margin-top:11.3pt;width:473.3pt;height:36.95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56544" behindDoc="1" locked="0" layoutInCell="1" allowOverlap="1">
                <wp:simplePos x="0" y="0"/>
                <wp:positionH relativeFrom="page">
                  <wp:posOffset>1061720</wp:posOffset>
                </wp:positionH>
                <wp:positionV relativeFrom="page">
                  <wp:posOffset>128270</wp:posOffset>
                </wp:positionV>
                <wp:extent cx="6041390" cy="499745"/>
                <wp:effectExtent l="4445" t="4445" r="2540" b="635"/>
                <wp:wrapNone/>
                <wp:docPr id="146" name="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6" o:spid="_x0000_s1026" style="position:absolute;margin-left:83.6pt;margin-top:10.1pt;width:475.7pt;height:39.35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" fillcolor="#5a9bd5" stroked="f">
                <w10:wrap anchorx="page" anchory="page"/>
              </v:rect>
            </w:pict>
          </mc:Fallback>
        </mc:AlternateContent>
      </w:r>
    </w:p>
    <w:p w:rsidR="00C92CF7" w:rsidRDefault="00C92CF7" w:rsidP="00C92CF7">
      <w:pPr>
        <w:framePr w:w="7747" w:h="480" w:hRule="exact" w:wrap="none" w:vAnchor="page" w:hAnchor="page" w:x="2897"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897"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595" w:h="14462" w:hRule="exact" w:wrap="none" w:vAnchor="page" w:hAnchor="page" w:x="1663" w:y="1049"/>
        <w:shd w:val="clear" w:color="auto" w:fill="auto"/>
        <w:ind w:firstLine="760"/>
      </w:pPr>
      <w:r>
        <w:t>Территориальное планирование поселения в соответствии с Градостроительным кодексом РФ предполагает деление его территории на функциональные зоны в зависимости от вида использования. В настоящее время территория МО Верхнечебеньковский сельсовет по функциональному использованию делится на зоны:</w:t>
      </w:r>
    </w:p>
    <w:p w:rsidR="00C92CF7" w:rsidRDefault="00C92CF7" w:rsidP="00C92CF7">
      <w:pPr>
        <w:pStyle w:val="24"/>
        <w:framePr w:w="9595" w:h="14462" w:hRule="exact" w:wrap="none" w:vAnchor="page" w:hAnchor="page" w:x="1663" w:y="1049"/>
        <w:numPr>
          <w:ilvl w:val="0"/>
          <w:numId w:val="37"/>
        </w:numPr>
        <w:shd w:val="clear" w:color="auto" w:fill="auto"/>
        <w:tabs>
          <w:tab w:val="left" w:pos="758"/>
        </w:tabs>
        <w:spacing w:line="331" w:lineRule="exact"/>
        <w:ind w:left="400"/>
      </w:pPr>
      <w:r>
        <w:t>жилые зоны;</w:t>
      </w:r>
    </w:p>
    <w:p w:rsidR="00C92CF7" w:rsidRDefault="00C92CF7" w:rsidP="00C92CF7">
      <w:pPr>
        <w:pStyle w:val="24"/>
        <w:framePr w:w="9595" w:h="14462" w:hRule="exact" w:wrap="none" w:vAnchor="page" w:hAnchor="page" w:x="1663" w:y="1049"/>
        <w:numPr>
          <w:ilvl w:val="0"/>
          <w:numId w:val="37"/>
        </w:numPr>
        <w:shd w:val="clear" w:color="auto" w:fill="auto"/>
        <w:tabs>
          <w:tab w:val="left" w:pos="758"/>
        </w:tabs>
        <w:spacing w:line="331" w:lineRule="exact"/>
        <w:ind w:left="400"/>
      </w:pPr>
      <w:r>
        <w:t>общественно-деловые зоны;</w:t>
      </w:r>
    </w:p>
    <w:p w:rsidR="00C92CF7" w:rsidRDefault="00C92CF7" w:rsidP="00C92CF7">
      <w:pPr>
        <w:pStyle w:val="24"/>
        <w:framePr w:w="9595" w:h="14462" w:hRule="exact" w:wrap="none" w:vAnchor="page" w:hAnchor="page" w:x="1663" w:y="1049"/>
        <w:numPr>
          <w:ilvl w:val="0"/>
          <w:numId w:val="37"/>
        </w:numPr>
        <w:shd w:val="clear" w:color="auto" w:fill="auto"/>
        <w:tabs>
          <w:tab w:val="left" w:pos="758"/>
        </w:tabs>
        <w:spacing w:line="331" w:lineRule="exact"/>
        <w:ind w:left="400"/>
      </w:pPr>
      <w:r>
        <w:t>рекреационные зоны;</w:t>
      </w:r>
    </w:p>
    <w:p w:rsidR="00C92CF7" w:rsidRDefault="00C92CF7" w:rsidP="00C92CF7">
      <w:pPr>
        <w:pStyle w:val="24"/>
        <w:framePr w:w="9595" w:h="14462" w:hRule="exact" w:wrap="none" w:vAnchor="page" w:hAnchor="page" w:x="1663" w:y="1049"/>
        <w:numPr>
          <w:ilvl w:val="0"/>
          <w:numId w:val="37"/>
        </w:numPr>
        <w:shd w:val="clear" w:color="auto" w:fill="auto"/>
        <w:tabs>
          <w:tab w:val="left" w:pos="758"/>
        </w:tabs>
        <w:spacing w:line="331" w:lineRule="exact"/>
        <w:ind w:left="400"/>
      </w:pPr>
      <w:r>
        <w:t>зоны промышленности (и коммунально-складские);</w:t>
      </w:r>
    </w:p>
    <w:p w:rsidR="00C92CF7" w:rsidRDefault="00C92CF7" w:rsidP="00C92CF7">
      <w:pPr>
        <w:pStyle w:val="24"/>
        <w:framePr w:w="9595" w:h="14462" w:hRule="exact" w:wrap="none" w:vAnchor="page" w:hAnchor="page" w:x="1663" w:y="1049"/>
        <w:numPr>
          <w:ilvl w:val="0"/>
          <w:numId w:val="37"/>
        </w:numPr>
        <w:shd w:val="clear" w:color="auto" w:fill="auto"/>
        <w:tabs>
          <w:tab w:val="left" w:pos="758"/>
        </w:tabs>
        <w:spacing w:line="331" w:lineRule="exact"/>
        <w:ind w:left="400"/>
      </w:pPr>
      <w:r>
        <w:t>зоны инженерной и транспортной инфраструктур;</w:t>
      </w:r>
    </w:p>
    <w:p w:rsidR="00C92CF7" w:rsidRDefault="00C92CF7" w:rsidP="00C92CF7">
      <w:pPr>
        <w:pStyle w:val="24"/>
        <w:framePr w:w="9595" w:h="14462" w:hRule="exact" w:wrap="none" w:vAnchor="page" w:hAnchor="page" w:x="1663" w:y="1049"/>
        <w:numPr>
          <w:ilvl w:val="0"/>
          <w:numId w:val="37"/>
        </w:numPr>
        <w:shd w:val="clear" w:color="auto" w:fill="auto"/>
        <w:tabs>
          <w:tab w:val="left" w:pos="758"/>
        </w:tabs>
        <w:spacing w:line="331" w:lineRule="exact"/>
        <w:ind w:left="400"/>
      </w:pPr>
      <w:r>
        <w:t>зоны сельскохозяйственного назначения;</w:t>
      </w:r>
    </w:p>
    <w:p w:rsidR="00C92CF7" w:rsidRDefault="00C92CF7" w:rsidP="00C92CF7">
      <w:pPr>
        <w:pStyle w:val="24"/>
        <w:framePr w:w="9595" w:h="14462" w:hRule="exact" w:wrap="none" w:vAnchor="page" w:hAnchor="page" w:x="1663" w:y="1049"/>
        <w:numPr>
          <w:ilvl w:val="0"/>
          <w:numId w:val="37"/>
        </w:numPr>
        <w:shd w:val="clear" w:color="auto" w:fill="auto"/>
        <w:tabs>
          <w:tab w:val="left" w:pos="758"/>
        </w:tabs>
        <w:spacing w:after="252" w:line="331" w:lineRule="exact"/>
        <w:ind w:left="400"/>
      </w:pPr>
      <w:r>
        <w:t>зоны специального назначения.</w:t>
      </w:r>
    </w:p>
    <w:p w:rsidR="00C92CF7" w:rsidRDefault="00C92CF7" w:rsidP="00C92CF7">
      <w:pPr>
        <w:framePr w:w="9595" w:h="14462" w:hRule="exact" w:wrap="none" w:vAnchor="page" w:hAnchor="page" w:x="1663" w:y="1049"/>
        <w:spacing w:after="0" w:line="317" w:lineRule="exact"/>
        <w:ind w:firstLine="760"/>
      </w:pPr>
      <w:bookmarkStart w:id="67" w:name="bookmark67"/>
      <w:r>
        <w:t>Жилая зона</w:t>
      </w:r>
      <w:bookmarkEnd w:id="67"/>
    </w:p>
    <w:p w:rsidR="00C92CF7" w:rsidRDefault="00C92CF7" w:rsidP="00C92CF7">
      <w:pPr>
        <w:pStyle w:val="24"/>
        <w:framePr w:w="9595" w:h="14462" w:hRule="exact" w:wrap="none" w:vAnchor="page" w:hAnchor="page" w:x="1663" w:y="1049"/>
        <w:shd w:val="clear" w:color="auto" w:fill="auto"/>
        <w:ind w:firstLine="760"/>
      </w:pPr>
      <w: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C92CF7" w:rsidRDefault="00C92CF7" w:rsidP="00C92CF7">
      <w:pPr>
        <w:pStyle w:val="24"/>
        <w:framePr w:w="9595" w:h="14462" w:hRule="exact" w:wrap="none" w:vAnchor="page" w:hAnchor="page" w:x="1663" w:y="1049"/>
        <w:shd w:val="clear" w:color="auto" w:fill="auto"/>
        <w:ind w:firstLine="760"/>
      </w:pPr>
      <w:r>
        <w:t xml:space="preserve">В жилых зонах размещаются дома усадебные с приусадебными участками;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w:t>
      </w:r>
      <w:proofErr w:type="spellStart"/>
      <w:r>
        <w:t>т.ч</w:t>
      </w:r>
      <w:proofErr w:type="spellEnd"/>
      <w:r>
        <w:t>.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C92CF7" w:rsidRDefault="00C92CF7" w:rsidP="00C92CF7">
      <w:pPr>
        <w:pStyle w:val="24"/>
        <w:framePr w:w="9595" w:h="14462" w:hRule="exact" w:wrap="none" w:vAnchor="page" w:hAnchor="page" w:x="1663" w:y="1049"/>
        <w:shd w:val="clear" w:color="auto" w:fill="auto"/>
        <w:ind w:firstLine="760"/>
      </w:pPr>
      <w: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C92CF7" w:rsidRDefault="00C92CF7" w:rsidP="00C92CF7">
      <w:pPr>
        <w:pStyle w:val="24"/>
        <w:framePr w:w="9595" w:h="14462" w:hRule="exact" w:wrap="none" w:vAnchor="page" w:hAnchor="page" w:x="1663" w:y="1049"/>
        <w:shd w:val="clear" w:color="auto" w:fill="auto"/>
        <w:ind w:firstLine="760"/>
      </w:pPr>
      <w:r>
        <w:t>К жилым зонам относятся также территории садово-дачной застройки, расположенной в пределах границ населенного пункта.</w:t>
      </w:r>
    </w:p>
    <w:p w:rsidR="00C92CF7" w:rsidRDefault="00C92CF7" w:rsidP="00C92CF7">
      <w:pPr>
        <w:pStyle w:val="24"/>
        <w:framePr w:w="9595" w:h="14462" w:hRule="exact" w:wrap="none" w:vAnchor="page" w:hAnchor="page" w:x="1663" w:y="1049"/>
        <w:shd w:val="clear" w:color="auto" w:fill="auto"/>
        <w:ind w:firstLine="760"/>
      </w:pPr>
      <w:r>
        <w:t>Для жителей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C92CF7" w:rsidRDefault="00C92CF7" w:rsidP="00C92CF7">
      <w:pPr>
        <w:pStyle w:val="24"/>
        <w:framePr w:w="9595" w:h="14462" w:hRule="exact" w:wrap="none" w:vAnchor="page" w:hAnchor="page" w:x="1663" w:y="1049"/>
        <w:shd w:val="clear" w:color="auto" w:fill="auto"/>
        <w:ind w:firstLine="760"/>
      </w:pPr>
      <w:r>
        <w:t>В основе проектных решений по формированию жилой среды использовались следующие принципы:</w:t>
      </w:r>
    </w:p>
    <w:p w:rsidR="00C92CF7" w:rsidRDefault="00C92CF7" w:rsidP="00C92CF7">
      <w:pPr>
        <w:pStyle w:val="24"/>
        <w:framePr w:w="9595" w:h="14462" w:hRule="exact" w:wrap="none" w:vAnchor="page" w:hAnchor="page" w:x="1663" w:y="1049"/>
        <w:shd w:val="clear" w:color="auto" w:fill="auto"/>
        <w:ind w:firstLine="760"/>
      </w:pPr>
      <w:r>
        <w:t xml:space="preserve">-изыскание наиболее пригодных площадок для нового жилищного строительства на возвышенных местах с глубоким стоянием грунтовых вод, хорошо </w:t>
      </w:r>
      <w:proofErr w:type="spellStart"/>
      <w:r>
        <w:t>инсолируемых</w:t>
      </w:r>
      <w:proofErr w:type="spellEnd"/>
      <w:r>
        <w:t>, расположенных выше по рельефу и течению рек по отношению к производственным объектам;</w:t>
      </w:r>
    </w:p>
    <w:p w:rsidR="00C92CF7" w:rsidRDefault="00C92CF7" w:rsidP="00C92CF7">
      <w:pPr>
        <w:pStyle w:val="24"/>
        <w:framePr w:w="9595" w:h="14462" w:hRule="exact" w:wrap="none" w:vAnchor="page" w:hAnchor="page" w:x="1663" w:y="1049"/>
        <w:shd w:val="clear" w:color="auto" w:fill="auto"/>
        <w:ind w:firstLine="760"/>
      </w:pPr>
      <w:r>
        <w:t>-увеличение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w:t>
      </w:r>
      <w:proofErr w:type="gramStart"/>
      <w:r>
        <w:t>дств гр</w:t>
      </w:r>
      <w:proofErr w:type="gramEnd"/>
      <w:r>
        <w:t>аждан и за счёт участия в государственных и областных целевых программах;</w:t>
      </w:r>
    </w:p>
    <w:p w:rsidR="00C92CF7" w:rsidRDefault="00C92CF7" w:rsidP="00C92CF7">
      <w:pPr>
        <w:pStyle w:val="24"/>
        <w:framePr w:w="9595" w:h="14462" w:hRule="exact" w:wrap="none" w:vAnchor="page" w:hAnchor="page" w:x="1663" w:y="1049"/>
        <w:shd w:val="clear" w:color="auto" w:fill="auto"/>
        <w:ind w:firstLine="760"/>
      </w:pPr>
      <w:r>
        <w:t xml:space="preserve">-соответствие показателя обеспеченности не менее 25 м общей площади </w:t>
      </w:r>
      <w:proofErr w:type="gramStart"/>
      <w:r>
        <w:t>на</w:t>
      </w:r>
      <w:proofErr w:type="gramEnd"/>
    </w:p>
    <w:p w:rsidR="00C92CF7" w:rsidRDefault="00C92CF7" w:rsidP="00C92CF7">
      <w:pPr>
        <w:pStyle w:val="24"/>
        <w:framePr w:w="9595" w:h="14462" w:hRule="exact" w:wrap="none" w:vAnchor="page" w:hAnchor="page" w:x="1663" w:y="1049"/>
        <w:shd w:val="clear" w:color="auto" w:fill="auto"/>
        <w:ind w:firstLine="760"/>
      </w:pPr>
      <w:r>
        <w:t>человека.</w:t>
      </w:r>
    </w:p>
    <w:p w:rsidR="00C92CF7" w:rsidRDefault="00C92CF7" w:rsidP="00C92CF7">
      <w:pPr>
        <w:framePr w:wrap="none" w:vAnchor="page" w:hAnchor="page" w:x="1749" w:y="16063"/>
        <w:spacing w:line="180" w:lineRule="exact"/>
      </w:pPr>
      <w:r>
        <w:rPr>
          <w:rStyle w:val="22"/>
          <w:rFonts w:eastAsiaTheme="minorHAnsi"/>
        </w:rPr>
        <w:t>ООО «ГЕОТРЕНД» 2014Г.</w:t>
      </w:r>
    </w:p>
    <w:p w:rsidR="00C92CF7" w:rsidRDefault="00C92CF7" w:rsidP="00C92CF7">
      <w:pPr>
        <w:framePr w:wrap="none" w:vAnchor="page" w:hAnchor="page" w:x="10908" w:y="16063"/>
        <w:spacing w:line="180" w:lineRule="exact"/>
      </w:pPr>
      <w:r>
        <w:rPr>
          <w:rStyle w:val="22"/>
          <w:rFonts w:eastAsiaTheme="minorHAnsi"/>
        </w:rPr>
        <w:t>19</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57568" behindDoc="1" locked="0" layoutInCell="1" allowOverlap="1">
                <wp:simplePos x="0" y="0"/>
                <wp:positionH relativeFrom="page">
                  <wp:posOffset>1075055</wp:posOffset>
                </wp:positionH>
                <wp:positionV relativeFrom="page">
                  <wp:posOffset>143510</wp:posOffset>
                </wp:positionV>
                <wp:extent cx="6010910" cy="469265"/>
                <wp:effectExtent l="0" t="635" r="635" b="0"/>
                <wp:wrapNone/>
                <wp:docPr id="145" name="Прямоугольник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5" o:spid="_x0000_s1026" style="position:absolute;margin-left:84.65pt;margin-top:11.3pt;width:473.3pt;height:36.95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58592" behindDoc="1" locked="0" layoutInCell="1" allowOverlap="1">
                <wp:simplePos x="0" y="0"/>
                <wp:positionH relativeFrom="page">
                  <wp:posOffset>1059815</wp:posOffset>
                </wp:positionH>
                <wp:positionV relativeFrom="page">
                  <wp:posOffset>128270</wp:posOffset>
                </wp:positionV>
                <wp:extent cx="6041390" cy="499745"/>
                <wp:effectExtent l="2540" t="4445" r="4445" b="635"/>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4" o:spid="_x0000_s1026" style="position:absolute;margin-left:83.45pt;margin-top:10.1pt;width:475.7pt;height:39.35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" fillcolor="#5a9bd5" stroked="f">
                <w10:wrap anchorx="page" anchory="page"/>
              </v:rect>
            </w:pict>
          </mc:Fallback>
        </mc:AlternateContent>
      </w:r>
    </w:p>
    <w:p w:rsidR="00C92CF7" w:rsidRDefault="00C92CF7" w:rsidP="00C92CF7">
      <w:pPr>
        <w:framePr w:w="7747" w:h="480" w:hRule="exact" w:wrap="none" w:vAnchor="page" w:hAnchor="page" w:x="2894"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894"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600" w:h="14654" w:hRule="exact" w:wrap="none" w:vAnchor="page" w:hAnchor="page" w:x="1661" w:y="934"/>
        <w:shd w:val="clear" w:color="auto" w:fill="auto"/>
        <w:ind w:firstLine="760"/>
      </w:pPr>
      <w:r>
        <w:t>Такой подход позволит значительно улучшить жилую среду сельского поселения, оптимизировать затраты на создание полноценной социальной и инженерной инфраструктуры.</w:t>
      </w:r>
    </w:p>
    <w:p w:rsidR="00C92CF7" w:rsidRDefault="00C92CF7" w:rsidP="00C92CF7">
      <w:pPr>
        <w:pStyle w:val="24"/>
        <w:framePr w:w="9600" w:h="14654" w:hRule="exact" w:wrap="none" w:vAnchor="page" w:hAnchor="page" w:x="1661" w:y="934"/>
        <w:shd w:val="clear" w:color="auto" w:fill="auto"/>
        <w:ind w:firstLine="760"/>
      </w:pPr>
      <w:r>
        <w:t>Основные проектные предложения в решении жилищной проблемы и новая жилищная политика:</w:t>
      </w:r>
    </w:p>
    <w:p w:rsidR="00C92CF7" w:rsidRDefault="00C92CF7" w:rsidP="00C92CF7">
      <w:pPr>
        <w:pStyle w:val="24"/>
        <w:framePr w:w="9600" w:h="14654" w:hRule="exact" w:wrap="none" w:vAnchor="page" w:hAnchor="page" w:x="1661" w:y="934"/>
        <w:shd w:val="clear" w:color="auto" w:fill="auto"/>
        <w:ind w:firstLine="760"/>
      </w:pPr>
      <w:r>
        <w:t>-освоение новых площадок под жилищное строительство;</w:t>
      </w:r>
    </w:p>
    <w:p w:rsidR="00C92CF7" w:rsidRDefault="00C92CF7" w:rsidP="00C92CF7">
      <w:pPr>
        <w:pStyle w:val="24"/>
        <w:framePr w:w="9600" w:h="14654" w:hRule="exact" w:wrap="none" w:vAnchor="page" w:hAnchor="page" w:x="1661" w:y="934"/>
        <w:shd w:val="clear" w:color="auto" w:fill="auto"/>
        <w:ind w:firstLine="760"/>
      </w:pPr>
      <w:r>
        <w:t>-наращивание темпов строительства жилья за счет индивидуального строительства;</w:t>
      </w:r>
    </w:p>
    <w:p w:rsidR="00C92CF7" w:rsidRDefault="00C92CF7" w:rsidP="00C92CF7">
      <w:pPr>
        <w:pStyle w:val="24"/>
        <w:framePr w:w="9600" w:h="14654" w:hRule="exact" w:wrap="none" w:vAnchor="page" w:hAnchor="page" w:x="1661" w:y="934"/>
        <w:shd w:val="clear" w:color="auto" w:fill="auto"/>
        <w:ind w:firstLine="760"/>
      </w:pPr>
      <w:r>
        <w:t>-обустройство жилых домов инженерной инфраструктурой;</w:t>
      </w:r>
    </w:p>
    <w:p w:rsidR="00C92CF7" w:rsidRDefault="00C92CF7" w:rsidP="00C92CF7">
      <w:pPr>
        <w:pStyle w:val="24"/>
        <w:framePr w:w="9600" w:h="14654" w:hRule="exact" w:wrap="none" w:vAnchor="page" w:hAnchor="page" w:x="1661" w:y="934"/>
        <w:shd w:val="clear" w:color="auto" w:fill="auto"/>
        <w:ind w:firstLine="760"/>
      </w:pPr>
      <w:r>
        <w:t>-ликвидация ветхого, аварийного фонда;</w:t>
      </w:r>
    </w:p>
    <w:p w:rsidR="00C92CF7" w:rsidRDefault="00C92CF7" w:rsidP="00C92CF7">
      <w:pPr>
        <w:pStyle w:val="24"/>
        <w:framePr w:w="9600" w:h="14654" w:hRule="exact" w:wrap="none" w:vAnchor="page" w:hAnchor="page" w:x="1661" w:y="934"/>
        <w:shd w:val="clear" w:color="auto" w:fill="auto"/>
        <w:spacing w:after="64"/>
        <w:ind w:firstLine="760"/>
      </w:pPr>
      <w: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C92CF7" w:rsidRDefault="00C92CF7" w:rsidP="00C92CF7">
      <w:pPr>
        <w:framePr w:w="9600" w:h="14654" w:hRule="exact" w:wrap="none" w:vAnchor="page" w:hAnchor="page" w:x="1661" w:y="934"/>
        <w:spacing w:after="0" w:line="312" w:lineRule="exact"/>
        <w:ind w:firstLine="760"/>
      </w:pPr>
      <w:bookmarkStart w:id="68" w:name="bookmark68"/>
      <w:r>
        <w:rPr>
          <w:rStyle w:val="321"/>
          <w:rFonts w:eastAsiaTheme="minorHAnsi"/>
        </w:rPr>
        <w:t>Основные параметры жилых зон:</w:t>
      </w:r>
      <w:bookmarkEnd w:id="68"/>
    </w:p>
    <w:p w:rsidR="00C92CF7" w:rsidRDefault="00C92CF7" w:rsidP="00C92CF7">
      <w:pPr>
        <w:pStyle w:val="24"/>
        <w:framePr w:w="9600" w:h="14654" w:hRule="exact" w:wrap="none" w:vAnchor="page" w:hAnchor="page" w:x="1661" w:y="934"/>
        <w:shd w:val="clear" w:color="auto" w:fill="auto"/>
        <w:spacing w:line="312" w:lineRule="exact"/>
        <w:ind w:firstLine="760"/>
      </w:pPr>
      <w:r>
        <w:t>Тип застройки - усадебный.</w:t>
      </w:r>
    </w:p>
    <w:p w:rsidR="00C92CF7" w:rsidRDefault="00C92CF7" w:rsidP="00C92CF7">
      <w:pPr>
        <w:pStyle w:val="24"/>
        <w:framePr w:w="9600" w:h="14654" w:hRule="exact" w:wrap="none" w:vAnchor="page" w:hAnchor="page" w:x="1661" w:y="934"/>
        <w:shd w:val="clear" w:color="auto" w:fill="auto"/>
        <w:spacing w:line="312" w:lineRule="exact"/>
        <w:ind w:firstLine="760"/>
      </w:pPr>
      <w:r>
        <w:t>Площадь участка под индивидуальную застройку - 15 соток.</w:t>
      </w:r>
    </w:p>
    <w:p w:rsidR="00C92CF7" w:rsidRDefault="00C92CF7" w:rsidP="00C92CF7">
      <w:pPr>
        <w:pStyle w:val="24"/>
        <w:framePr w:w="9600" w:h="14654" w:hRule="exact" w:wrap="none" w:vAnchor="page" w:hAnchor="page" w:x="1661" w:y="934"/>
        <w:shd w:val="clear" w:color="auto" w:fill="auto"/>
        <w:spacing w:line="312" w:lineRule="exact"/>
        <w:ind w:firstLine="760"/>
      </w:pPr>
      <w:r>
        <w:t>Плотность населения - 17 человек на 1 га (средний состав семьи - 3,5 чел.)</w:t>
      </w:r>
    </w:p>
    <w:p w:rsidR="00C92CF7" w:rsidRDefault="00C92CF7" w:rsidP="00C92CF7">
      <w:pPr>
        <w:pStyle w:val="24"/>
        <w:framePr w:w="9600" w:h="14654" w:hRule="exact" w:wrap="none" w:vAnchor="page" w:hAnchor="page" w:x="1661" w:y="934"/>
        <w:shd w:val="clear" w:color="auto" w:fill="auto"/>
        <w:spacing w:after="163" w:line="240" w:lineRule="exact"/>
        <w:ind w:firstLine="760"/>
      </w:pPr>
      <w:r>
        <w:t>Этажность - до 3 этажей.</w:t>
      </w:r>
    </w:p>
    <w:p w:rsidR="00C92CF7" w:rsidRDefault="00C92CF7" w:rsidP="00C92CF7">
      <w:pPr>
        <w:framePr w:w="9600" w:h="14654" w:hRule="exact" w:wrap="none" w:vAnchor="page" w:hAnchor="page" w:x="1661" w:y="934"/>
        <w:spacing w:after="107" w:line="240" w:lineRule="exact"/>
        <w:ind w:firstLine="760"/>
      </w:pPr>
      <w:bookmarkStart w:id="69" w:name="bookmark69"/>
      <w:r>
        <w:t>Общественно-деловая, рекреационная зоны. Развитие системы центров.</w:t>
      </w:r>
      <w:bookmarkEnd w:id="69"/>
    </w:p>
    <w:p w:rsidR="00C92CF7" w:rsidRDefault="00C92CF7" w:rsidP="00C92CF7">
      <w:pPr>
        <w:pStyle w:val="24"/>
        <w:framePr w:w="9600" w:h="14654" w:hRule="exact" w:wrap="none" w:vAnchor="page" w:hAnchor="page" w:x="1661" w:y="934"/>
        <w:shd w:val="clear" w:color="auto" w:fill="auto"/>
        <w:tabs>
          <w:tab w:val="left" w:pos="4274"/>
          <w:tab w:val="left" w:pos="6822"/>
          <w:tab w:val="left" w:pos="8579"/>
        </w:tabs>
        <w:ind w:firstLine="760"/>
      </w:pPr>
      <w:r>
        <w:t>Общественно-деловые зоны</w:t>
      </w:r>
      <w:r>
        <w:tab/>
        <w:t>предназначены для</w:t>
      </w:r>
      <w:r>
        <w:tab/>
        <w:t>размещения</w:t>
      </w:r>
      <w:r>
        <w:tab/>
        <w:t>объектов</w:t>
      </w:r>
    </w:p>
    <w:p w:rsidR="00C92CF7" w:rsidRDefault="00C92CF7" w:rsidP="00C92CF7">
      <w:pPr>
        <w:pStyle w:val="24"/>
        <w:framePr w:w="9600" w:h="14654" w:hRule="exact" w:wrap="none" w:vAnchor="page" w:hAnchor="page" w:x="1661" w:y="934"/>
        <w:shd w:val="clear" w:color="auto" w:fill="auto"/>
      </w:pPr>
      <w:proofErr w:type="gramStart"/>
      <w:r>
        <w:t>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w:t>
      </w:r>
      <w:proofErr w:type="gramEnd"/>
      <w:r>
        <w:t xml:space="preserve">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C92CF7" w:rsidRDefault="00C92CF7" w:rsidP="00C92CF7">
      <w:pPr>
        <w:pStyle w:val="24"/>
        <w:framePr w:w="9600" w:h="14654" w:hRule="exact" w:wrap="none" w:vAnchor="page" w:hAnchor="page" w:x="1661" w:y="934"/>
        <w:shd w:val="clear" w:color="auto" w:fill="auto"/>
        <w:ind w:firstLine="760"/>
      </w:pPr>
      <w:r>
        <w:t>Общественно-деловая зона запланирована с учётом размещения на ней расчётного количества основных объектов соцкультбыта и с резервом территорий для коммерческой застройки.</w:t>
      </w:r>
    </w:p>
    <w:p w:rsidR="00C92CF7" w:rsidRDefault="00C92CF7" w:rsidP="00C92CF7">
      <w:pPr>
        <w:pStyle w:val="24"/>
        <w:framePr w:w="9600" w:h="14654" w:hRule="exact" w:wrap="none" w:vAnchor="page" w:hAnchor="page" w:x="1661" w:y="934"/>
        <w:shd w:val="clear" w:color="auto" w:fill="auto"/>
        <w:ind w:firstLine="760"/>
      </w:pPr>
      <w:r>
        <w:t>На участках,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w:t>
      </w:r>
    </w:p>
    <w:p w:rsidR="00C92CF7" w:rsidRDefault="00C92CF7" w:rsidP="00C92CF7">
      <w:pPr>
        <w:pStyle w:val="24"/>
        <w:framePr w:w="9600" w:h="14654" w:hRule="exact" w:wrap="none" w:vAnchor="page" w:hAnchor="page" w:x="1661" w:y="934"/>
        <w:shd w:val="clear" w:color="auto" w:fill="auto"/>
        <w:ind w:firstLine="760"/>
      </w:pPr>
      <w:proofErr w:type="gramStart"/>
      <w: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w:t>
      </w:r>
      <w:proofErr w:type="gramEnd"/>
      <w:r>
        <w:t xml:space="preserve"> </w:t>
      </w:r>
      <w:proofErr w:type="gramStart"/>
      <w:r>
        <w:t>22 июля 2008 г. № 123-ФЗ).</w:t>
      </w:r>
      <w:proofErr w:type="gramEnd"/>
    </w:p>
    <w:p w:rsidR="00C92CF7" w:rsidRDefault="00C92CF7" w:rsidP="00C92CF7">
      <w:pPr>
        <w:pStyle w:val="24"/>
        <w:framePr w:w="9600" w:h="14654" w:hRule="exact" w:wrap="none" w:vAnchor="page" w:hAnchor="page" w:x="1661" w:y="934"/>
        <w:shd w:val="clear" w:color="auto" w:fill="auto"/>
        <w:ind w:firstLine="760"/>
      </w:pPr>
      <w:r>
        <w:t>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w:t>
      </w:r>
    </w:p>
    <w:p w:rsidR="00C92CF7" w:rsidRDefault="00C92CF7" w:rsidP="00C92CF7">
      <w:pPr>
        <w:pStyle w:val="24"/>
        <w:framePr w:w="9600" w:h="14654" w:hRule="exact" w:wrap="none" w:vAnchor="page" w:hAnchor="page" w:x="1661" w:y="934"/>
        <w:shd w:val="clear" w:color="auto" w:fill="auto"/>
        <w:ind w:firstLine="760"/>
      </w:pPr>
      <w:r>
        <w:t>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w:t>
      </w:r>
    </w:p>
    <w:p w:rsidR="00C92CF7" w:rsidRDefault="00C92CF7" w:rsidP="00C92CF7">
      <w:pPr>
        <w:framePr w:wrap="none" w:vAnchor="page" w:hAnchor="page" w:x="1747" w:y="16063"/>
        <w:spacing w:line="180" w:lineRule="exact"/>
      </w:pPr>
      <w:r>
        <w:rPr>
          <w:rStyle w:val="22"/>
          <w:rFonts w:eastAsiaTheme="minorHAnsi"/>
        </w:rPr>
        <w:t>ООО «ГЕОТРЕНД» 2014Г.</w:t>
      </w:r>
    </w:p>
    <w:p w:rsidR="00C92CF7" w:rsidRDefault="00C92CF7" w:rsidP="00C92CF7">
      <w:pPr>
        <w:framePr w:wrap="none" w:vAnchor="page" w:hAnchor="page" w:x="10886" w:y="16063"/>
        <w:spacing w:line="180" w:lineRule="exact"/>
      </w:pPr>
      <w:r>
        <w:rPr>
          <w:rStyle w:val="22"/>
          <w:rFonts w:eastAsiaTheme="minorHAnsi"/>
        </w:rPr>
        <w:t>20</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59616" behindDoc="1" locked="0" layoutInCell="1" allowOverlap="1">
                <wp:simplePos x="0" y="0"/>
                <wp:positionH relativeFrom="page">
                  <wp:posOffset>1076960</wp:posOffset>
                </wp:positionH>
                <wp:positionV relativeFrom="page">
                  <wp:posOffset>143510</wp:posOffset>
                </wp:positionV>
                <wp:extent cx="6010910" cy="469265"/>
                <wp:effectExtent l="635" t="635" r="0" b="0"/>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26" style="position:absolute;margin-left:84.8pt;margin-top:11.3pt;width:473.3pt;height:36.95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60640" behindDoc="1" locked="0" layoutInCell="1" allowOverlap="1">
                <wp:simplePos x="0" y="0"/>
                <wp:positionH relativeFrom="page">
                  <wp:posOffset>1061720</wp:posOffset>
                </wp:positionH>
                <wp:positionV relativeFrom="page">
                  <wp:posOffset>128270</wp:posOffset>
                </wp:positionV>
                <wp:extent cx="6041390" cy="499745"/>
                <wp:effectExtent l="4445" t="4445" r="2540" b="635"/>
                <wp:wrapNone/>
                <wp:docPr id="142"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2" o:spid="_x0000_s1026" style="position:absolute;margin-left:83.6pt;margin-top:10.1pt;width:475.7pt;height:39.35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" fillcolor="#5a9bd5" stroked="f">
                <w10:wrap anchorx="page" anchory="page"/>
              </v:rect>
            </w:pict>
          </mc:Fallback>
        </mc:AlternateContent>
      </w:r>
    </w:p>
    <w:p w:rsidR="00C92CF7" w:rsidRDefault="00C92CF7" w:rsidP="00C92CF7">
      <w:pPr>
        <w:framePr w:w="7747" w:h="480" w:hRule="exact" w:wrap="none" w:vAnchor="page" w:hAnchor="page" w:x="2897"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897"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595" w:h="14499" w:hRule="exact" w:wrap="none" w:vAnchor="page" w:hAnchor="page" w:x="1663" w:y="930"/>
        <w:shd w:val="clear" w:color="auto" w:fill="auto"/>
      </w:pPr>
      <w:r>
        <w:t>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w:t>
      </w:r>
    </w:p>
    <w:p w:rsidR="00C92CF7" w:rsidRDefault="00C92CF7" w:rsidP="00C92CF7">
      <w:pPr>
        <w:pStyle w:val="24"/>
        <w:framePr w:w="9595" w:h="14499" w:hRule="exact" w:wrap="none" w:vAnchor="page" w:hAnchor="page" w:x="1663" w:y="930"/>
        <w:shd w:val="clear" w:color="auto" w:fill="auto"/>
        <w:ind w:firstLine="760"/>
      </w:pPr>
      <w: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w:t>
      </w:r>
    </w:p>
    <w:p w:rsidR="00C92CF7" w:rsidRDefault="00C92CF7" w:rsidP="00C92CF7">
      <w:pPr>
        <w:pStyle w:val="24"/>
        <w:framePr w:w="9595" w:h="14499" w:hRule="exact" w:wrap="none" w:vAnchor="page" w:hAnchor="page" w:x="1663" w:y="930"/>
        <w:shd w:val="clear" w:color="auto" w:fill="auto"/>
        <w:ind w:firstLine="760"/>
      </w:pPr>
      <w:proofErr w:type="gramStart"/>
      <w:r>
        <w:t>Расстояние от границ участков производственных объектов, размещаемых в общественно-деловых,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roofErr w:type="gramEnd"/>
    </w:p>
    <w:p w:rsidR="00C92CF7" w:rsidRDefault="00C92CF7" w:rsidP="00C92CF7">
      <w:pPr>
        <w:pStyle w:val="24"/>
        <w:framePr w:w="9595" w:h="14499" w:hRule="exact" w:wrap="none" w:vAnchor="page" w:hAnchor="page" w:x="1663" w:y="930"/>
        <w:shd w:val="clear" w:color="auto" w:fill="auto"/>
        <w:spacing w:after="122"/>
        <w:ind w:firstLine="760"/>
      </w:pPr>
      <w: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w:t>
      </w:r>
      <w:proofErr w:type="gramStart"/>
      <w:r>
        <w:t>м</w:t>
      </w:r>
      <w:proofErr w:type="gramEnd"/>
      <w:r>
        <w:t xml:space="preserve">: одиночные или двойные - 10, до 8 блоков - 25, свыше 8 до 30 блоков - 50. Площадь застройки сблокированных сараев не должна превышать 800 </w:t>
      </w:r>
      <w:proofErr w:type="spellStart"/>
      <w:r>
        <w:t>кв.м</w:t>
      </w:r>
      <w:proofErr w:type="spellEnd"/>
      <w:r>
        <w:t>.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C92CF7" w:rsidRDefault="00C92CF7" w:rsidP="00C92CF7">
      <w:pPr>
        <w:framePr w:w="9595" w:h="14499" w:hRule="exact" w:wrap="none" w:vAnchor="page" w:hAnchor="page" w:x="1663" w:y="930"/>
        <w:spacing w:after="103" w:line="240" w:lineRule="exact"/>
        <w:ind w:firstLine="760"/>
      </w:pPr>
      <w:bookmarkStart w:id="70" w:name="bookmark70"/>
      <w:r>
        <w:t>Основные параметры застройки общественно - деловой зоны:</w:t>
      </w:r>
      <w:bookmarkEnd w:id="70"/>
    </w:p>
    <w:p w:rsidR="00C92CF7" w:rsidRDefault="00C92CF7" w:rsidP="00C92CF7">
      <w:pPr>
        <w:pStyle w:val="24"/>
        <w:framePr w:w="9595" w:h="14499" w:hRule="exact" w:wrap="none" w:vAnchor="page" w:hAnchor="page" w:x="1663" w:y="930"/>
        <w:shd w:val="clear" w:color="auto" w:fill="auto"/>
        <w:spacing w:after="68" w:line="322" w:lineRule="exact"/>
        <w:ind w:firstLine="760"/>
      </w:pPr>
      <w:r>
        <w:t xml:space="preserve">Предельные значения коэффициентов застройки и коэффициентов плотности застройки территории жилых и общественно-деловых зон принимаются </w:t>
      </w:r>
      <w:proofErr w:type="gramStart"/>
      <w:r>
        <w:t>согласно правил</w:t>
      </w:r>
      <w:proofErr w:type="gramEnd"/>
      <w:r>
        <w:t xml:space="preserve"> землепользования и застройки.</w:t>
      </w:r>
    </w:p>
    <w:p w:rsidR="00C92CF7" w:rsidRDefault="00C92CF7" w:rsidP="00C92CF7">
      <w:pPr>
        <w:framePr w:w="9595" w:h="14499" w:hRule="exact" w:wrap="none" w:vAnchor="page" w:hAnchor="page" w:x="1663" w:y="930"/>
        <w:spacing w:after="0" w:line="312" w:lineRule="exact"/>
        <w:ind w:firstLine="760"/>
      </w:pPr>
      <w:bookmarkStart w:id="71" w:name="bookmark71"/>
      <w:r>
        <w:t>Зона рекреационного назначения. Параметры застройки зон рекреационного назначения.</w:t>
      </w:r>
      <w:bookmarkEnd w:id="71"/>
    </w:p>
    <w:p w:rsidR="00C92CF7" w:rsidRDefault="00C92CF7" w:rsidP="00C92CF7">
      <w:pPr>
        <w:pStyle w:val="24"/>
        <w:framePr w:w="9595" w:h="14499" w:hRule="exact" w:wrap="none" w:vAnchor="page" w:hAnchor="page" w:x="1663" w:y="930"/>
        <w:shd w:val="clear" w:color="auto" w:fill="auto"/>
        <w:ind w:firstLine="760"/>
      </w:pPr>
      <w: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C92CF7" w:rsidRDefault="00C92CF7" w:rsidP="00C92CF7">
      <w:pPr>
        <w:pStyle w:val="24"/>
        <w:framePr w:w="9595" w:h="14499" w:hRule="exact" w:wrap="none" w:vAnchor="page" w:hAnchor="page" w:x="1663" w:y="930"/>
        <w:shd w:val="clear" w:color="auto" w:fill="auto"/>
        <w:ind w:firstLine="760"/>
      </w:pPr>
      <w: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C92CF7" w:rsidRDefault="00C92CF7" w:rsidP="00C92CF7">
      <w:pPr>
        <w:pStyle w:val="24"/>
        <w:framePr w:w="9595" w:h="14499" w:hRule="exact" w:wrap="none" w:vAnchor="page" w:hAnchor="page" w:x="1663" w:y="930"/>
        <w:shd w:val="clear" w:color="auto" w:fill="auto"/>
        <w:ind w:firstLine="760"/>
      </w:pPr>
      <w: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C92CF7" w:rsidRDefault="00C92CF7" w:rsidP="00C92CF7">
      <w:pPr>
        <w:pStyle w:val="24"/>
        <w:framePr w:w="9595" w:h="14499" w:hRule="exact" w:wrap="none" w:vAnchor="page" w:hAnchor="page" w:x="1663" w:y="930"/>
        <w:shd w:val="clear" w:color="auto" w:fill="auto"/>
        <w:ind w:firstLine="760"/>
      </w:pPr>
      <w:r>
        <w:t>При размещении скверов и садов следует максимально сохранять участки с существующими насаждениями и водоемами.</w:t>
      </w:r>
    </w:p>
    <w:p w:rsidR="00C92CF7" w:rsidRDefault="00C92CF7" w:rsidP="00C92CF7">
      <w:pPr>
        <w:pStyle w:val="24"/>
        <w:framePr w:w="9595" w:h="14499" w:hRule="exact" w:wrap="none" w:vAnchor="page" w:hAnchor="page" w:x="1663" w:y="930"/>
        <w:shd w:val="clear" w:color="auto" w:fill="auto"/>
        <w:spacing w:after="122"/>
        <w:ind w:firstLine="760"/>
      </w:pPr>
      <w: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w:t>
      </w:r>
    </w:p>
    <w:p w:rsidR="00C92CF7" w:rsidRDefault="00C92CF7" w:rsidP="00C92CF7">
      <w:pPr>
        <w:framePr w:w="9595" w:h="14499" w:hRule="exact" w:wrap="none" w:vAnchor="page" w:hAnchor="page" w:x="1663" w:y="930"/>
        <w:spacing w:after="0" w:line="240" w:lineRule="exact"/>
        <w:ind w:firstLine="760"/>
      </w:pPr>
      <w:bookmarkStart w:id="72" w:name="bookmark72"/>
      <w:r>
        <w:rPr>
          <w:rStyle w:val="321"/>
          <w:rFonts w:eastAsiaTheme="minorHAnsi"/>
        </w:rPr>
        <w:t>Основные параметры рекреационной зоны:</w:t>
      </w:r>
      <w:bookmarkEnd w:id="72"/>
    </w:p>
    <w:p w:rsidR="00C92CF7" w:rsidRDefault="00C92CF7" w:rsidP="00C92CF7">
      <w:pPr>
        <w:pStyle w:val="24"/>
        <w:framePr w:w="9595" w:h="14499" w:hRule="exact" w:wrap="none" w:vAnchor="page" w:hAnchor="page" w:x="1663" w:y="930"/>
        <w:shd w:val="clear" w:color="auto" w:fill="auto"/>
        <w:spacing w:line="240" w:lineRule="exact"/>
        <w:ind w:firstLine="760"/>
      </w:pPr>
      <w:r>
        <w:t xml:space="preserve">Площадь территории садов и скверов не менее, </w:t>
      </w:r>
      <w:proofErr w:type="gramStart"/>
      <w:r>
        <w:t>га</w:t>
      </w:r>
      <w:proofErr w:type="gramEnd"/>
      <w:r>
        <w:t>:</w:t>
      </w:r>
    </w:p>
    <w:p w:rsidR="00C92CF7" w:rsidRDefault="00C92CF7" w:rsidP="00C92CF7">
      <w:pPr>
        <w:framePr w:wrap="none" w:vAnchor="page" w:hAnchor="page" w:x="1749" w:y="16063"/>
        <w:spacing w:line="180" w:lineRule="exact"/>
      </w:pPr>
      <w:r>
        <w:rPr>
          <w:rStyle w:val="22"/>
          <w:rFonts w:eastAsiaTheme="minorHAnsi"/>
        </w:rPr>
        <w:t>ООО «ГЕОТРЕНД» 2014Г.</w:t>
      </w:r>
    </w:p>
    <w:p w:rsidR="00C92CF7" w:rsidRDefault="00C92CF7" w:rsidP="00C92CF7">
      <w:pPr>
        <w:framePr w:wrap="none" w:vAnchor="page" w:hAnchor="page" w:x="10889" w:y="16063"/>
        <w:spacing w:line="180" w:lineRule="exact"/>
      </w:pPr>
      <w:r>
        <w:rPr>
          <w:rStyle w:val="22"/>
          <w:rFonts w:eastAsiaTheme="minorHAnsi"/>
        </w:rPr>
        <w:t>21</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61664" behindDoc="1" locked="0" layoutInCell="1" allowOverlap="1">
                <wp:simplePos x="0" y="0"/>
                <wp:positionH relativeFrom="page">
                  <wp:posOffset>1076960</wp:posOffset>
                </wp:positionH>
                <wp:positionV relativeFrom="page">
                  <wp:posOffset>143510</wp:posOffset>
                </wp:positionV>
                <wp:extent cx="6010910" cy="469265"/>
                <wp:effectExtent l="635" t="635" r="0" b="0"/>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1" o:spid="_x0000_s1026" style="position:absolute;margin-left:84.8pt;margin-top:11.3pt;width:473.3pt;height:36.95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62688" behindDoc="1" locked="0" layoutInCell="1" allowOverlap="1">
                <wp:simplePos x="0" y="0"/>
                <wp:positionH relativeFrom="page">
                  <wp:posOffset>1061720</wp:posOffset>
                </wp:positionH>
                <wp:positionV relativeFrom="page">
                  <wp:posOffset>128270</wp:posOffset>
                </wp:positionV>
                <wp:extent cx="6041390" cy="499745"/>
                <wp:effectExtent l="4445" t="4445" r="2540" b="635"/>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26" style="position:absolute;margin-left:83.6pt;margin-top:10.1pt;width:475.7pt;height:39.35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" fillcolor="#5a9bd5" stroked="f">
                <w10:wrap anchorx="page" anchory="page"/>
              </v:rect>
            </w:pict>
          </mc:Fallback>
        </mc:AlternateContent>
      </w:r>
    </w:p>
    <w:p w:rsidR="00C92CF7" w:rsidRDefault="00C92CF7" w:rsidP="00C92CF7">
      <w:pPr>
        <w:framePr w:w="7747" w:h="480" w:hRule="exact" w:wrap="none" w:vAnchor="page" w:hAnchor="page" w:x="2897"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897"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framePr w:w="9595" w:h="620" w:hRule="exact" w:wrap="none" w:vAnchor="page" w:hAnchor="page" w:x="1663" w:y="995"/>
        <w:tabs>
          <w:tab w:val="left" w:leader="dot" w:pos="5805"/>
        </w:tabs>
        <w:spacing w:after="38" w:line="240" w:lineRule="exact"/>
        <w:ind w:left="1000"/>
      </w:pPr>
      <w:bookmarkStart w:id="73" w:name="bookmark73"/>
      <w:r>
        <w:t>садов жилых районов</w:t>
      </w:r>
      <w:r>
        <w:tab/>
        <w:t xml:space="preserve"> 3</w:t>
      </w:r>
      <w:bookmarkEnd w:id="73"/>
    </w:p>
    <w:p w:rsidR="00C92CF7" w:rsidRDefault="00C92CF7" w:rsidP="00C92CF7">
      <w:pPr>
        <w:pStyle w:val="24"/>
        <w:framePr w:w="9595" w:h="620" w:hRule="exact" w:wrap="none" w:vAnchor="page" w:hAnchor="page" w:x="1663" w:y="995"/>
        <w:shd w:val="clear" w:color="auto" w:fill="auto"/>
        <w:tabs>
          <w:tab w:val="left" w:leader="dot" w:pos="5018"/>
        </w:tabs>
        <w:spacing w:line="240" w:lineRule="exact"/>
        <w:ind w:left="1000"/>
      </w:pPr>
      <w:r>
        <w:t>скверов</w:t>
      </w:r>
      <w:r>
        <w:tab/>
        <w:t xml:space="preserve"> 0,5</w:t>
      </w:r>
    </w:p>
    <w:p w:rsidR="00C92CF7" w:rsidRDefault="00C92CF7" w:rsidP="00C92CF7">
      <w:pPr>
        <w:pStyle w:val="24"/>
        <w:framePr w:w="9595" w:h="13628" w:hRule="exact" w:wrap="none" w:vAnchor="page" w:hAnchor="page" w:x="1663" w:y="1686"/>
        <w:shd w:val="clear" w:color="auto" w:fill="auto"/>
        <w:spacing w:after="178" w:line="312" w:lineRule="exact"/>
        <w:ind w:firstLine="760"/>
      </w:pPr>
      <w:r>
        <w:t>Сформированная на территории сельсовета рекреационная зона представлена незначительными участками рекреационного озеленения.</w:t>
      </w:r>
    </w:p>
    <w:p w:rsidR="00C92CF7" w:rsidRDefault="00C92CF7" w:rsidP="00C92CF7">
      <w:pPr>
        <w:framePr w:w="9595" w:h="13628" w:hRule="exact" w:wrap="none" w:vAnchor="page" w:hAnchor="page" w:x="1663" w:y="1686"/>
        <w:spacing w:after="97" w:line="240" w:lineRule="exact"/>
        <w:ind w:firstLine="760"/>
      </w:pPr>
      <w:bookmarkStart w:id="74" w:name="bookmark74"/>
      <w:r>
        <w:t>Производственная зона. Параметры застройки производственной зоны.</w:t>
      </w:r>
      <w:bookmarkEnd w:id="74"/>
    </w:p>
    <w:p w:rsidR="00C92CF7" w:rsidRDefault="00C92CF7" w:rsidP="00C92CF7">
      <w:pPr>
        <w:pStyle w:val="24"/>
        <w:framePr w:w="9595" w:h="13628" w:hRule="exact" w:wrap="none" w:vAnchor="page" w:hAnchor="page" w:x="1663" w:y="1686"/>
        <w:shd w:val="clear" w:color="auto" w:fill="auto"/>
        <w:ind w:firstLine="760"/>
      </w:pPr>
      <w:r>
        <w:t>Производственная зона включает территории всех предприятий основного и сопутствующего назначения со всеми их зданиями, сооружениями и коммуникациями.</w:t>
      </w:r>
    </w:p>
    <w:p w:rsidR="00C92CF7" w:rsidRDefault="00C92CF7" w:rsidP="00C92CF7">
      <w:pPr>
        <w:pStyle w:val="24"/>
        <w:framePr w:w="9595" w:h="13628" w:hRule="exact" w:wrap="none" w:vAnchor="page" w:hAnchor="page" w:x="1663" w:y="1686"/>
        <w:shd w:val="clear" w:color="auto" w:fill="auto"/>
        <w:ind w:firstLine="760"/>
      </w:pPr>
      <w:r>
        <w:t>В состав производственных зон могут включаться:</w:t>
      </w:r>
    </w:p>
    <w:p w:rsidR="00C92CF7" w:rsidRDefault="00C92CF7" w:rsidP="00C92CF7">
      <w:pPr>
        <w:pStyle w:val="24"/>
        <w:framePr w:w="9595" w:h="13628" w:hRule="exact" w:wrap="none" w:vAnchor="page" w:hAnchor="page" w:x="1663" w:y="1686"/>
        <w:numPr>
          <w:ilvl w:val="0"/>
          <w:numId w:val="37"/>
        </w:numPr>
        <w:shd w:val="clear" w:color="auto" w:fill="auto"/>
        <w:tabs>
          <w:tab w:val="left" w:pos="948"/>
        </w:tabs>
        <w:ind w:firstLine="760"/>
      </w:pPr>
      <w: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92CF7" w:rsidRDefault="00C92CF7" w:rsidP="00C92CF7">
      <w:pPr>
        <w:pStyle w:val="24"/>
        <w:framePr w:w="9595" w:h="13628" w:hRule="exact" w:wrap="none" w:vAnchor="page" w:hAnchor="page" w:x="1663" w:y="1686"/>
        <w:numPr>
          <w:ilvl w:val="0"/>
          <w:numId w:val="37"/>
        </w:numPr>
        <w:shd w:val="clear" w:color="auto" w:fill="auto"/>
        <w:tabs>
          <w:tab w:val="left" w:pos="948"/>
        </w:tabs>
        <w:ind w:firstLine="760"/>
      </w:pPr>
      <w: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C92CF7" w:rsidRDefault="00C92CF7" w:rsidP="00C92CF7">
      <w:pPr>
        <w:pStyle w:val="24"/>
        <w:framePr w:w="9595" w:h="13628" w:hRule="exact" w:wrap="none" w:vAnchor="page" w:hAnchor="page" w:x="1663" w:y="1686"/>
        <w:numPr>
          <w:ilvl w:val="0"/>
          <w:numId w:val="37"/>
        </w:numPr>
        <w:shd w:val="clear" w:color="auto" w:fill="auto"/>
        <w:tabs>
          <w:tab w:val="left" w:pos="962"/>
        </w:tabs>
        <w:ind w:firstLine="760"/>
      </w:pPr>
      <w:r>
        <w:t>иные виды производственной, инженерной и транспортной инфраструктур.</w:t>
      </w:r>
    </w:p>
    <w:p w:rsidR="00C92CF7" w:rsidRDefault="00C92CF7" w:rsidP="00C92CF7">
      <w:pPr>
        <w:pStyle w:val="24"/>
        <w:framePr w:w="9595" w:h="13628" w:hRule="exact" w:wrap="none" w:vAnchor="page" w:hAnchor="page" w:x="1663" w:y="1686"/>
        <w:shd w:val="clear" w:color="auto" w:fill="auto"/>
        <w:tabs>
          <w:tab w:val="left" w:pos="4094"/>
          <w:tab w:val="left" w:pos="5237"/>
        </w:tabs>
        <w:ind w:firstLine="760"/>
      </w:pPr>
      <w:r>
        <w:t>В производственных зонах допускается размещать сооружения и помещения объектов аварийно-спасательных</w:t>
      </w:r>
      <w:r>
        <w:tab/>
        <w:t>служб,</w:t>
      </w:r>
      <w:r>
        <w:tab/>
        <w:t xml:space="preserve">обслуживающих расположенные </w:t>
      </w:r>
      <w:proofErr w:type="gramStart"/>
      <w:r>
        <w:t>в</w:t>
      </w:r>
      <w:proofErr w:type="gramEnd"/>
    </w:p>
    <w:p w:rsidR="00C92CF7" w:rsidRDefault="00C92CF7" w:rsidP="00C92CF7">
      <w:pPr>
        <w:pStyle w:val="24"/>
        <w:framePr w:w="9595" w:h="13628" w:hRule="exact" w:wrap="none" w:vAnchor="page" w:hAnchor="page" w:x="1663" w:y="1686"/>
        <w:shd w:val="clear" w:color="auto" w:fill="auto"/>
      </w:pPr>
      <w:r>
        <w:t>производственной зоне предприятия и другие объекты.</w:t>
      </w:r>
    </w:p>
    <w:p w:rsidR="00C92CF7" w:rsidRDefault="00C92CF7" w:rsidP="00C92CF7">
      <w:pPr>
        <w:pStyle w:val="24"/>
        <w:framePr w:w="9595" w:h="13628" w:hRule="exact" w:wrap="none" w:vAnchor="page" w:hAnchor="page" w:x="1663" w:y="1686"/>
        <w:shd w:val="clear" w:color="auto" w:fill="auto"/>
        <w:tabs>
          <w:tab w:val="left" w:pos="4094"/>
          <w:tab w:val="left" w:pos="5237"/>
          <w:tab w:val="left" w:pos="7171"/>
        </w:tabs>
        <w:ind w:firstLine="760"/>
      </w:pPr>
      <w: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w:t>
      </w:r>
      <w:r>
        <w:tab/>
        <w:t>других</w:t>
      </w:r>
      <w:r>
        <w:tab/>
        <w:t>предприятий.</w:t>
      </w:r>
      <w:r>
        <w:tab/>
        <w:t>Степень опасности</w:t>
      </w:r>
    </w:p>
    <w:p w:rsidR="00C92CF7" w:rsidRDefault="00C92CF7" w:rsidP="00C92CF7">
      <w:pPr>
        <w:pStyle w:val="24"/>
        <w:framePr w:w="9595" w:h="13628" w:hRule="exact" w:wrap="none" w:vAnchor="page" w:hAnchor="page" w:x="1663" w:y="1686"/>
        <w:shd w:val="clear" w:color="auto" w:fill="auto"/>
      </w:pPr>
      <w:r>
        <w:t>производственных и других объектов определяется в установленном законодательством порядке в соответствии с техническими регламентами.</w:t>
      </w:r>
    </w:p>
    <w:p w:rsidR="00C92CF7" w:rsidRDefault="00C92CF7" w:rsidP="00C92CF7">
      <w:pPr>
        <w:pStyle w:val="24"/>
        <w:framePr w:w="9595" w:h="13628" w:hRule="exact" w:wrap="none" w:vAnchor="page" w:hAnchor="page" w:x="1663" w:y="1686"/>
        <w:shd w:val="clear" w:color="auto" w:fill="auto"/>
        <w:ind w:firstLine="760"/>
      </w:pPr>
      <w: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C92CF7" w:rsidRDefault="00C92CF7" w:rsidP="00C92CF7">
      <w:pPr>
        <w:pStyle w:val="24"/>
        <w:framePr w:w="9595" w:h="13628" w:hRule="exact" w:wrap="none" w:vAnchor="page" w:hAnchor="page" w:x="1663" w:y="1686"/>
        <w:shd w:val="clear" w:color="auto" w:fill="auto"/>
        <w:ind w:firstLine="760"/>
      </w:pPr>
      <w: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C92CF7" w:rsidRDefault="00C92CF7" w:rsidP="00C92CF7">
      <w:pPr>
        <w:pStyle w:val="24"/>
        <w:framePr w:w="9595" w:h="13628" w:hRule="exact" w:wrap="none" w:vAnchor="page" w:hAnchor="page" w:x="1663" w:y="1686"/>
        <w:shd w:val="clear" w:color="auto" w:fill="auto"/>
        <w:ind w:firstLine="760"/>
      </w:pPr>
      <w:r>
        <w:t xml:space="preserve">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w:t>
      </w:r>
      <w:proofErr w:type="spellStart"/>
      <w:r>
        <w:t>санитарно</w:t>
      </w:r>
      <w:r>
        <w:softHyphen/>
        <w:t>гигиенических</w:t>
      </w:r>
      <w:proofErr w:type="spellEnd"/>
      <w:r>
        <w:t xml:space="preserve"> и противопожарных требований к их размещению, грузооборота и видов транспорта, а также очередности строительства.</w:t>
      </w:r>
    </w:p>
    <w:p w:rsidR="00C92CF7" w:rsidRDefault="00C92CF7" w:rsidP="00C92CF7">
      <w:pPr>
        <w:pStyle w:val="24"/>
        <w:framePr w:w="9595" w:h="13628" w:hRule="exact" w:wrap="none" w:vAnchor="page" w:hAnchor="page" w:x="1663" w:y="1686"/>
        <w:shd w:val="clear" w:color="auto" w:fill="auto"/>
        <w:ind w:firstLine="760"/>
      </w:pPr>
      <w: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C92CF7" w:rsidRDefault="00C92CF7" w:rsidP="00C92CF7">
      <w:pPr>
        <w:framePr w:wrap="none" w:vAnchor="page" w:hAnchor="page" w:x="1749" w:y="16063"/>
        <w:spacing w:line="180" w:lineRule="exact"/>
      </w:pPr>
      <w:r>
        <w:rPr>
          <w:rStyle w:val="22"/>
          <w:rFonts w:eastAsiaTheme="minorHAnsi"/>
        </w:rPr>
        <w:t>ООО «ГЕОТРЕНД» 2014Г.</w:t>
      </w:r>
    </w:p>
    <w:p w:rsidR="00C92CF7" w:rsidRDefault="00C92CF7" w:rsidP="00C92CF7">
      <w:pPr>
        <w:framePr w:wrap="none" w:vAnchor="page" w:hAnchor="page" w:x="10889" w:y="16063"/>
        <w:spacing w:line="180" w:lineRule="exact"/>
      </w:pPr>
      <w:r>
        <w:rPr>
          <w:rStyle w:val="22"/>
          <w:rFonts w:eastAsiaTheme="minorHAnsi"/>
        </w:rPr>
        <w:t>22</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63712" behindDoc="1" locked="0" layoutInCell="1" allowOverlap="1">
                <wp:simplePos x="0" y="0"/>
                <wp:positionH relativeFrom="page">
                  <wp:posOffset>1076960</wp:posOffset>
                </wp:positionH>
                <wp:positionV relativeFrom="page">
                  <wp:posOffset>143510</wp:posOffset>
                </wp:positionV>
                <wp:extent cx="6010910" cy="469265"/>
                <wp:effectExtent l="635" t="635" r="0" b="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26" style="position:absolute;margin-left:84.8pt;margin-top:11.3pt;width:473.3pt;height:36.95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64736" behindDoc="1" locked="0" layoutInCell="1" allowOverlap="1">
                <wp:simplePos x="0" y="0"/>
                <wp:positionH relativeFrom="page">
                  <wp:posOffset>1061720</wp:posOffset>
                </wp:positionH>
                <wp:positionV relativeFrom="page">
                  <wp:posOffset>128270</wp:posOffset>
                </wp:positionV>
                <wp:extent cx="6041390" cy="499745"/>
                <wp:effectExtent l="4445" t="4445" r="2540" b="635"/>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026" style="position:absolute;margin-left:83.6pt;margin-top:10.1pt;width:475.7pt;height:39.35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" fillcolor="#5a9bd5" stroked="f">
                <w10:wrap anchorx="page" anchory="page"/>
              </v:rect>
            </w:pict>
          </mc:Fallback>
        </mc:AlternateContent>
      </w:r>
    </w:p>
    <w:p w:rsidR="00C92CF7" w:rsidRDefault="00C92CF7" w:rsidP="00C92CF7">
      <w:pPr>
        <w:framePr w:w="7747" w:h="480" w:hRule="exact" w:wrap="none" w:vAnchor="page" w:hAnchor="page" w:x="2897"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897"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595" w:h="4180" w:hRule="exact" w:wrap="none" w:vAnchor="page" w:hAnchor="page" w:x="1663" w:y="929"/>
        <w:shd w:val="clear" w:color="auto" w:fill="auto"/>
        <w:ind w:firstLine="740"/>
      </w:pPr>
      <w:proofErr w:type="gramStart"/>
      <w: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roofErr w:type="gramEnd"/>
    </w:p>
    <w:p w:rsidR="00C92CF7" w:rsidRDefault="00C92CF7" w:rsidP="00C92CF7">
      <w:pPr>
        <w:pStyle w:val="24"/>
        <w:framePr w:w="9595" w:h="4180" w:hRule="exact" w:wrap="none" w:vAnchor="page" w:hAnchor="page" w:x="1663" w:y="929"/>
        <w:shd w:val="clear" w:color="auto" w:fill="auto"/>
        <w:ind w:firstLine="740"/>
      </w:pPr>
      <w: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C92CF7" w:rsidRDefault="00C92CF7" w:rsidP="00C92CF7">
      <w:pPr>
        <w:pStyle w:val="24"/>
        <w:framePr w:w="9595" w:h="4180" w:hRule="exact" w:wrap="none" w:vAnchor="page" w:hAnchor="page" w:x="1663" w:y="929"/>
        <w:shd w:val="clear" w:color="auto" w:fill="auto"/>
        <w:ind w:firstLine="740"/>
      </w:pPr>
      <w: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C92CF7" w:rsidRDefault="00C92CF7" w:rsidP="00C92CF7">
      <w:pPr>
        <w:pStyle w:val="24"/>
        <w:framePr w:w="9595" w:h="4180" w:hRule="exact" w:wrap="none" w:vAnchor="page" w:hAnchor="page" w:x="1663" w:y="929"/>
        <w:shd w:val="clear" w:color="auto" w:fill="auto"/>
        <w:ind w:firstLine="740"/>
      </w:pPr>
      <w:r>
        <w:t>Минимальную площадь озеленения санитарно-защитных зон следует принимать в зависимость от ширины зоны</w:t>
      </w:r>
      <w:proofErr w:type="gramStart"/>
      <w:r>
        <w:t>, %:</w:t>
      </w:r>
      <w:proofErr w:type="gramEnd"/>
    </w:p>
    <w:p w:rsidR="00C92CF7" w:rsidRDefault="00C92CF7" w:rsidP="00C92CF7">
      <w:pPr>
        <w:pStyle w:val="72"/>
        <w:framePr w:w="9595" w:h="1324" w:hRule="exact" w:wrap="none" w:vAnchor="page" w:hAnchor="page" w:x="1663" w:y="5057"/>
        <w:shd w:val="clear" w:color="auto" w:fill="auto"/>
        <w:tabs>
          <w:tab w:val="left" w:leader="dot" w:pos="4900"/>
        </w:tabs>
        <w:ind w:left="1000"/>
      </w:pPr>
      <w:r>
        <w:t>до 300 м</w:t>
      </w:r>
      <w:r>
        <w:tab/>
        <w:t>60</w:t>
      </w:r>
    </w:p>
    <w:p w:rsidR="00C92CF7" w:rsidRDefault="00C92CF7" w:rsidP="00C92CF7">
      <w:pPr>
        <w:pStyle w:val="72"/>
        <w:framePr w:w="9595" w:h="1324" w:hRule="exact" w:wrap="none" w:vAnchor="page" w:hAnchor="page" w:x="1663" w:y="5057"/>
        <w:shd w:val="clear" w:color="auto" w:fill="auto"/>
        <w:tabs>
          <w:tab w:val="left" w:leader="dot" w:pos="5193"/>
        </w:tabs>
        <w:ind w:left="1000"/>
      </w:pPr>
      <w:r>
        <w:t>св. 300 до 1000 м</w:t>
      </w:r>
      <w:r>
        <w:tab/>
        <w:t>50</w:t>
      </w:r>
    </w:p>
    <w:p w:rsidR="00C92CF7" w:rsidRDefault="00C92CF7" w:rsidP="00C92CF7">
      <w:pPr>
        <w:pStyle w:val="72"/>
        <w:framePr w:w="9595" w:h="1324" w:hRule="exact" w:wrap="none" w:vAnchor="page" w:hAnchor="page" w:x="1663" w:y="5057"/>
        <w:shd w:val="clear" w:color="auto" w:fill="auto"/>
        <w:tabs>
          <w:tab w:val="left" w:leader="dot" w:pos="5193"/>
        </w:tabs>
        <w:ind w:left="1000"/>
      </w:pPr>
      <w:r>
        <w:t>" 1000 " 3000 м</w:t>
      </w:r>
      <w:r>
        <w:tab/>
        <w:t>40</w:t>
      </w:r>
    </w:p>
    <w:p w:rsidR="00C92CF7" w:rsidRDefault="00C92CF7" w:rsidP="00C92CF7">
      <w:pPr>
        <w:pStyle w:val="72"/>
        <w:framePr w:w="9595" w:h="1324" w:hRule="exact" w:wrap="none" w:vAnchor="page" w:hAnchor="page" w:x="1663" w:y="5057"/>
        <w:shd w:val="clear" w:color="auto" w:fill="auto"/>
        <w:tabs>
          <w:tab w:val="left" w:leader="dot" w:pos="4900"/>
        </w:tabs>
        <w:ind w:left="1000"/>
      </w:pPr>
      <w:r>
        <w:t>" 3000 м</w:t>
      </w:r>
      <w:r>
        <w:tab/>
        <w:t>20</w:t>
      </w:r>
    </w:p>
    <w:p w:rsidR="00C92CF7" w:rsidRDefault="00C92CF7" w:rsidP="00C92CF7">
      <w:pPr>
        <w:pStyle w:val="24"/>
        <w:framePr w:w="9595" w:h="8941" w:hRule="exact" w:wrap="none" w:vAnchor="page" w:hAnchor="page" w:x="1663" w:y="6325"/>
        <w:shd w:val="clear" w:color="auto" w:fill="auto"/>
        <w:ind w:firstLine="740"/>
      </w:pPr>
      <w: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C92CF7" w:rsidRDefault="00C92CF7" w:rsidP="00C92CF7">
      <w:pPr>
        <w:pStyle w:val="24"/>
        <w:framePr w:w="9595" w:h="8941" w:hRule="exact" w:wrap="none" w:vAnchor="page" w:hAnchor="page" w:x="1663" w:y="6325"/>
        <w:shd w:val="clear" w:color="auto" w:fill="auto"/>
        <w:ind w:firstLine="740"/>
      </w:pPr>
      <w:r>
        <w:t xml:space="preserve">На территориях коммунально-складских зон следует размещать предприятия пищевой (пищевкусовой, мясной и молочной) промышленности, </w:t>
      </w:r>
      <w:proofErr w:type="spellStart"/>
      <w:r>
        <w:t>общетоварные</w:t>
      </w:r>
      <w:proofErr w:type="spellEnd"/>
      <w:r>
        <w:t xml:space="preserve"> (продовольственные и непродовольственные), специализированные склады (холодильники, картофеле-, овощ</w:t>
      </w:r>
      <w:proofErr w:type="gramStart"/>
      <w:r>
        <w:t>е-</w:t>
      </w:r>
      <w:proofErr w:type="gramEnd"/>
      <w:r>
        <w:t xml:space="preserve">, </w:t>
      </w:r>
      <w:proofErr w:type="spellStart"/>
      <w:r>
        <w:t>фруктохранилища</w:t>
      </w:r>
      <w:proofErr w:type="spellEnd"/>
      <w:r>
        <w:t>), предприятия коммунального, транспортного и бытового обслуживания населения.</w:t>
      </w:r>
    </w:p>
    <w:p w:rsidR="00C92CF7" w:rsidRDefault="00C92CF7" w:rsidP="00C92CF7">
      <w:pPr>
        <w:pStyle w:val="24"/>
        <w:framePr w:w="9595" w:h="8941" w:hRule="exact" w:wrap="none" w:vAnchor="page" w:hAnchor="page" w:x="1663" w:y="6325"/>
        <w:shd w:val="clear" w:color="auto" w:fill="auto"/>
        <w:ind w:firstLine="740"/>
      </w:pPr>
      <w:r>
        <w:t>Размеры санитарно-защитных зон для картофеле-, овощ</w:t>
      </w:r>
      <w:proofErr w:type="gramStart"/>
      <w:r>
        <w:t>е-</w:t>
      </w:r>
      <w:proofErr w:type="gramEnd"/>
      <w:r>
        <w:t xml:space="preserve"> и </w:t>
      </w:r>
      <w:proofErr w:type="spellStart"/>
      <w:r>
        <w:t>фруктохранилищ</w:t>
      </w:r>
      <w:proofErr w:type="spellEnd"/>
      <w:r>
        <w:t xml:space="preserve"> следует принимать не менее 50 м.</w:t>
      </w:r>
    </w:p>
    <w:p w:rsidR="00C92CF7" w:rsidRDefault="00C92CF7" w:rsidP="00C92CF7">
      <w:pPr>
        <w:pStyle w:val="24"/>
        <w:framePr w:w="9595" w:h="8941" w:hRule="exact" w:wrap="none" w:vAnchor="page" w:hAnchor="page" w:x="1663" w:y="6325"/>
        <w:shd w:val="clear" w:color="auto" w:fill="auto"/>
        <w:ind w:firstLine="740"/>
      </w:pPr>
      <w: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C92CF7" w:rsidRDefault="00C92CF7" w:rsidP="00C92CF7">
      <w:pPr>
        <w:pStyle w:val="24"/>
        <w:framePr w:w="9595" w:h="8941" w:hRule="exact" w:wrap="none" w:vAnchor="page" w:hAnchor="page" w:x="1663" w:y="6325"/>
        <w:shd w:val="clear" w:color="auto" w:fill="auto"/>
        <w:ind w:firstLine="740"/>
      </w:pPr>
      <w: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C92CF7" w:rsidRDefault="00C92CF7" w:rsidP="00C92CF7">
      <w:pPr>
        <w:pStyle w:val="24"/>
        <w:framePr w:w="9595" w:h="8941" w:hRule="exact" w:wrap="none" w:vAnchor="page" w:hAnchor="page" w:x="1663" w:y="6325"/>
        <w:shd w:val="clear" w:color="auto" w:fill="auto"/>
        <w:ind w:firstLine="740"/>
      </w:pPr>
      <w: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C92CF7" w:rsidRDefault="00C92CF7" w:rsidP="00C92CF7">
      <w:pPr>
        <w:framePr w:wrap="none" w:vAnchor="page" w:hAnchor="page" w:x="1749" w:y="16063"/>
        <w:spacing w:line="180" w:lineRule="exact"/>
      </w:pPr>
      <w:r>
        <w:rPr>
          <w:rStyle w:val="22"/>
          <w:rFonts w:eastAsiaTheme="minorHAnsi"/>
        </w:rPr>
        <w:t>ООО «ГЕОТРЕНД» 2014Г.</w:t>
      </w:r>
    </w:p>
    <w:p w:rsidR="00C92CF7" w:rsidRDefault="00C92CF7" w:rsidP="00C92CF7">
      <w:pPr>
        <w:framePr w:wrap="none" w:vAnchor="page" w:hAnchor="page" w:x="10889" w:y="16063"/>
        <w:spacing w:line="180" w:lineRule="exact"/>
      </w:pPr>
      <w:r>
        <w:rPr>
          <w:rStyle w:val="22"/>
          <w:rFonts w:eastAsiaTheme="minorHAnsi"/>
        </w:rPr>
        <w:t>23</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65760" behindDoc="1" locked="0" layoutInCell="1" allowOverlap="1">
                <wp:simplePos x="0" y="0"/>
                <wp:positionH relativeFrom="page">
                  <wp:posOffset>1076960</wp:posOffset>
                </wp:positionH>
                <wp:positionV relativeFrom="page">
                  <wp:posOffset>143510</wp:posOffset>
                </wp:positionV>
                <wp:extent cx="6010910" cy="469265"/>
                <wp:effectExtent l="635" t="635" r="0" b="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7" o:spid="_x0000_s1026" style="position:absolute;margin-left:84.8pt;margin-top:11.3pt;width:473.3pt;height:36.95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66784" behindDoc="1" locked="0" layoutInCell="1" allowOverlap="1">
                <wp:simplePos x="0" y="0"/>
                <wp:positionH relativeFrom="page">
                  <wp:posOffset>1061720</wp:posOffset>
                </wp:positionH>
                <wp:positionV relativeFrom="page">
                  <wp:posOffset>128270</wp:posOffset>
                </wp:positionV>
                <wp:extent cx="6041390" cy="499745"/>
                <wp:effectExtent l="4445" t="4445" r="2540" b="635"/>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 o:spid="_x0000_s1026" style="position:absolute;margin-left:83.6pt;margin-top:10.1pt;width:475.7pt;height:39.35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" fillcolor="#5a9bd5" stroked="f">
                <w10:wrap anchorx="page" anchory="page"/>
              </v:rect>
            </w:pict>
          </mc:Fallback>
        </mc:AlternateContent>
      </w:r>
    </w:p>
    <w:p w:rsidR="00C92CF7" w:rsidRDefault="00C92CF7" w:rsidP="00C92CF7">
      <w:pPr>
        <w:framePr w:w="7747" w:h="480" w:hRule="exact" w:wrap="none" w:vAnchor="page" w:hAnchor="page" w:x="2897"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897"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595" w:h="14510" w:hRule="exact" w:wrap="none" w:vAnchor="page" w:hAnchor="page" w:x="1663" w:y="930"/>
        <w:shd w:val="clear" w:color="auto" w:fill="auto"/>
        <w:ind w:firstLine="760"/>
      </w:pPr>
      <w: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C92CF7" w:rsidRDefault="00C92CF7" w:rsidP="00C92CF7">
      <w:pPr>
        <w:pStyle w:val="24"/>
        <w:framePr w:w="9595" w:h="14510" w:hRule="exact" w:wrap="none" w:vAnchor="page" w:hAnchor="page" w:x="1663" w:y="930"/>
        <w:shd w:val="clear" w:color="auto" w:fill="auto"/>
        <w:spacing w:after="122"/>
        <w:ind w:firstLine="760"/>
      </w:pPr>
      <w: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C92CF7" w:rsidRDefault="00C92CF7" w:rsidP="00C92CF7">
      <w:pPr>
        <w:framePr w:w="9595" w:h="14510" w:hRule="exact" w:wrap="none" w:vAnchor="page" w:hAnchor="page" w:x="1663" w:y="930"/>
        <w:spacing w:after="107" w:line="240" w:lineRule="exact"/>
        <w:ind w:firstLine="760"/>
      </w:pPr>
      <w:bookmarkStart w:id="75" w:name="bookmark75"/>
      <w:r>
        <w:t>Зона инженерной и транспортной инфраструктур</w:t>
      </w:r>
      <w:bookmarkEnd w:id="75"/>
    </w:p>
    <w:p w:rsidR="00C92CF7" w:rsidRDefault="00C92CF7" w:rsidP="00C92CF7">
      <w:pPr>
        <w:pStyle w:val="24"/>
        <w:framePr w:w="9595" w:h="14510" w:hRule="exact" w:wrap="none" w:vAnchor="page" w:hAnchor="page" w:x="1663" w:y="930"/>
        <w:shd w:val="clear" w:color="auto" w:fill="auto"/>
        <w:ind w:firstLine="760"/>
      </w:pPr>
      <w:r>
        <w:t>Зоны транспортной и инженерной инфраструктур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C92CF7" w:rsidRDefault="00C92CF7" w:rsidP="00C92CF7">
      <w:pPr>
        <w:pStyle w:val="24"/>
        <w:framePr w:w="9595" w:h="14510" w:hRule="exact" w:wrap="none" w:vAnchor="page" w:hAnchor="page" w:x="1663" w:y="930"/>
        <w:shd w:val="clear" w:color="auto" w:fill="auto"/>
        <w:ind w:firstLine="760"/>
      </w:pPr>
      <w: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C92CF7" w:rsidRDefault="00C92CF7" w:rsidP="00C92CF7">
      <w:pPr>
        <w:pStyle w:val="24"/>
        <w:framePr w:w="9595" w:h="14510" w:hRule="exact" w:wrap="none" w:vAnchor="page" w:hAnchor="page" w:x="1663" w:y="930"/>
        <w:shd w:val="clear" w:color="auto" w:fill="auto"/>
        <w:ind w:firstLine="760"/>
      </w:pPr>
      <w: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C92CF7" w:rsidRDefault="00C92CF7" w:rsidP="00C92CF7">
      <w:pPr>
        <w:pStyle w:val="24"/>
        <w:framePr w:w="9595" w:h="14510" w:hRule="exact" w:wrap="none" w:vAnchor="page" w:hAnchor="page" w:x="1663" w:y="930"/>
        <w:shd w:val="clear" w:color="auto" w:fill="auto"/>
        <w:ind w:firstLine="760"/>
      </w:pPr>
      <w: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w:t>
      </w:r>
    </w:p>
    <w:p w:rsidR="00C92CF7" w:rsidRDefault="00C92CF7" w:rsidP="00C92CF7">
      <w:pPr>
        <w:pStyle w:val="24"/>
        <w:framePr w:w="9595" w:h="14510" w:hRule="exact" w:wrap="none" w:vAnchor="page" w:hAnchor="page" w:x="1663" w:y="930"/>
        <w:shd w:val="clear" w:color="auto" w:fill="auto"/>
        <w:ind w:firstLine="760"/>
      </w:pPr>
      <w: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C92CF7" w:rsidRDefault="00C92CF7" w:rsidP="00C92CF7">
      <w:pPr>
        <w:pStyle w:val="24"/>
        <w:framePr w:w="9595" w:h="14510" w:hRule="exact" w:wrap="none" w:vAnchor="page" w:hAnchor="page" w:x="1663" w:y="930"/>
        <w:shd w:val="clear" w:color="auto" w:fill="auto"/>
        <w:ind w:firstLine="760"/>
      </w:pPr>
      <w: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C92CF7" w:rsidRDefault="00C92CF7" w:rsidP="00C92CF7">
      <w:pPr>
        <w:pStyle w:val="24"/>
        <w:framePr w:w="9595" w:h="14510" w:hRule="exact" w:wrap="none" w:vAnchor="page" w:hAnchor="page" w:x="1663" w:y="930"/>
        <w:shd w:val="clear" w:color="auto" w:fill="auto"/>
        <w:spacing w:after="60"/>
        <w:ind w:firstLine="760"/>
      </w:pPr>
      <w: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C92CF7" w:rsidRDefault="00C92CF7" w:rsidP="00C92CF7">
      <w:pPr>
        <w:framePr w:w="9595" w:h="14510" w:hRule="exact" w:wrap="none" w:vAnchor="page" w:hAnchor="page" w:x="1663" w:y="930"/>
        <w:spacing w:after="60" w:line="317" w:lineRule="exact"/>
        <w:ind w:firstLine="760"/>
      </w:pPr>
      <w:bookmarkStart w:id="76" w:name="bookmark76"/>
      <w:r>
        <w:t>Зона сельскохозяйственного использования (в границах МО Верхнечебеньковский сельсовет)</w:t>
      </w:r>
      <w:bookmarkEnd w:id="76"/>
    </w:p>
    <w:p w:rsidR="00C92CF7" w:rsidRDefault="00C92CF7" w:rsidP="00C92CF7">
      <w:pPr>
        <w:pStyle w:val="24"/>
        <w:framePr w:w="9595" w:h="14510" w:hRule="exact" w:wrap="none" w:vAnchor="page" w:hAnchor="page" w:x="1663" w:y="930"/>
        <w:shd w:val="clear" w:color="auto" w:fill="auto"/>
        <w:ind w:firstLine="760"/>
      </w:pPr>
      <w: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C92CF7" w:rsidRDefault="00C92CF7" w:rsidP="00C92CF7">
      <w:pPr>
        <w:pStyle w:val="24"/>
        <w:framePr w:w="9595" w:h="14510" w:hRule="exact" w:wrap="none" w:vAnchor="page" w:hAnchor="page" w:x="1663" w:y="930"/>
        <w:shd w:val="clear" w:color="auto" w:fill="auto"/>
        <w:ind w:firstLine="760"/>
      </w:pPr>
      <w:r>
        <w:t xml:space="preserve">Земли сельскохозяйственного использования могут использоваться для ведения сельскохозяйственного производства, создания защитных лесных насаждений, </w:t>
      </w:r>
      <w:proofErr w:type="spellStart"/>
      <w:r>
        <w:t>научно</w:t>
      </w:r>
      <w:r>
        <w:softHyphen/>
        <w:t>исследовательских</w:t>
      </w:r>
      <w:proofErr w:type="spellEnd"/>
      <w:r>
        <w:t>, учебных и иных связанных с сельскохозяйственным производством целей:</w:t>
      </w:r>
    </w:p>
    <w:p w:rsidR="00C92CF7" w:rsidRDefault="00C92CF7" w:rsidP="00C92CF7">
      <w:pPr>
        <w:pStyle w:val="24"/>
        <w:framePr w:w="9595" w:h="14510" w:hRule="exact" w:wrap="none" w:vAnchor="page" w:hAnchor="page" w:x="1663" w:y="930"/>
        <w:shd w:val="clear" w:color="auto" w:fill="auto"/>
        <w:ind w:firstLine="760"/>
      </w:pPr>
      <w:proofErr w:type="gramStart"/>
      <w:r>
        <w:t>-гражданами, в том числе ведущими крестьянские (фермерские) хозяйства, личные подсобные хозяйства, садоводство, животноводство, огородничество;</w:t>
      </w:r>
      <w:proofErr w:type="gramEnd"/>
    </w:p>
    <w:p w:rsidR="00C92CF7" w:rsidRDefault="00C92CF7" w:rsidP="00C92CF7">
      <w:pPr>
        <w:pStyle w:val="24"/>
        <w:framePr w:w="9595" w:h="14510" w:hRule="exact" w:wrap="none" w:vAnchor="page" w:hAnchor="page" w:x="1663" w:y="930"/>
        <w:shd w:val="clear" w:color="auto" w:fill="auto"/>
        <w:ind w:firstLine="760"/>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C92CF7" w:rsidRDefault="00C92CF7" w:rsidP="00C92CF7">
      <w:pPr>
        <w:framePr w:wrap="none" w:vAnchor="page" w:hAnchor="page" w:x="1749" w:y="16063"/>
        <w:spacing w:line="180" w:lineRule="exact"/>
      </w:pPr>
      <w:r>
        <w:rPr>
          <w:rStyle w:val="22"/>
          <w:rFonts w:eastAsiaTheme="minorHAnsi"/>
        </w:rPr>
        <w:t>ООО «ГЕОТРЕНД» 2014Г.</w:t>
      </w:r>
    </w:p>
    <w:p w:rsidR="00C92CF7" w:rsidRDefault="00C92CF7" w:rsidP="00C92CF7">
      <w:pPr>
        <w:framePr w:wrap="none" w:vAnchor="page" w:hAnchor="page" w:x="10889" w:y="16063"/>
        <w:spacing w:line="180" w:lineRule="exact"/>
      </w:pPr>
      <w:r>
        <w:rPr>
          <w:rStyle w:val="22"/>
          <w:rFonts w:eastAsiaTheme="minorHAnsi"/>
        </w:rPr>
        <w:t>24</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67808" behindDoc="1" locked="0" layoutInCell="1" allowOverlap="1">
                <wp:simplePos x="0" y="0"/>
                <wp:positionH relativeFrom="page">
                  <wp:posOffset>1075055</wp:posOffset>
                </wp:positionH>
                <wp:positionV relativeFrom="page">
                  <wp:posOffset>143510</wp:posOffset>
                </wp:positionV>
                <wp:extent cx="6010910" cy="469265"/>
                <wp:effectExtent l="0" t="635" r="635" b="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5" o:spid="_x0000_s1026" style="position:absolute;margin-left:84.65pt;margin-top:11.3pt;width:473.3pt;height:36.95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68832" behindDoc="1" locked="0" layoutInCell="1" allowOverlap="1">
                <wp:simplePos x="0" y="0"/>
                <wp:positionH relativeFrom="page">
                  <wp:posOffset>1059815</wp:posOffset>
                </wp:positionH>
                <wp:positionV relativeFrom="page">
                  <wp:posOffset>128270</wp:posOffset>
                </wp:positionV>
                <wp:extent cx="6041390" cy="499745"/>
                <wp:effectExtent l="2540" t="4445" r="4445" b="635"/>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4" o:spid="_x0000_s1026" style="position:absolute;margin-left:83.45pt;margin-top:10.1pt;width:475.7pt;height:39.35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" fillcolor="#5a9bd5" stroked="f">
                <w10:wrap anchorx="page" anchory="page"/>
              </v:rect>
            </w:pict>
          </mc:Fallback>
        </mc:AlternateContent>
      </w:r>
    </w:p>
    <w:p w:rsidR="00C92CF7" w:rsidRDefault="00C92CF7" w:rsidP="00C92CF7">
      <w:pPr>
        <w:framePr w:w="7747" w:h="480" w:hRule="exact" w:wrap="none" w:vAnchor="page" w:hAnchor="page" w:x="2894"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894"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600" w:h="14630" w:hRule="exact" w:wrap="none" w:vAnchor="page" w:hAnchor="page" w:x="1661" w:y="930"/>
        <w:shd w:val="clear" w:color="auto" w:fill="auto"/>
        <w:ind w:firstLine="760"/>
      </w:pPr>
      <w:r>
        <w:t>-некоммерческими организациями, в том числе потребительскими кооперативами, религиозными организациями.</w:t>
      </w:r>
    </w:p>
    <w:p w:rsidR="00C92CF7" w:rsidRDefault="00C92CF7" w:rsidP="00C92CF7">
      <w:pPr>
        <w:pStyle w:val="24"/>
        <w:framePr w:w="9600" w:h="14630" w:hRule="exact" w:wrap="none" w:vAnchor="page" w:hAnchor="page" w:x="1661" w:y="930"/>
        <w:shd w:val="clear" w:color="auto" w:fill="auto"/>
        <w:ind w:firstLine="760"/>
      </w:pPr>
      <w:proofErr w:type="gramStart"/>
      <w: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roofErr w:type="gramEnd"/>
    </w:p>
    <w:p w:rsidR="00C92CF7" w:rsidRDefault="00C92CF7" w:rsidP="00C92CF7">
      <w:pPr>
        <w:pStyle w:val="24"/>
        <w:framePr w:w="9600" w:h="14630" w:hRule="exact" w:wrap="none" w:vAnchor="page" w:hAnchor="page" w:x="1661" w:y="930"/>
        <w:shd w:val="clear" w:color="auto" w:fill="auto"/>
        <w:ind w:firstLine="760"/>
      </w:pPr>
      <w: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rsidR="00C92CF7" w:rsidRDefault="00C92CF7" w:rsidP="00C92CF7">
      <w:pPr>
        <w:pStyle w:val="24"/>
        <w:framePr w:w="9600" w:h="14630" w:hRule="exact" w:wrap="none" w:vAnchor="page" w:hAnchor="page" w:x="1661" w:y="930"/>
        <w:shd w:val="clear" w:color="auto" w:fill="auto"/>
        <w:ind w:firstLine="760"/>
      </w:pPr>
      <w:r>
        <w:t>Сельскохозяйственные угодья - пашни, сенокосы, пастбища, залежи, земли, занятые многолетними насаждениями (садами, и другими), - в составе земель сельскохозяйственного назначения имеют приоритет в использовании и подлежат особой охране.</w:t>
      </w:r>
    </w:p>
    <w:p w:rsidR="00C92CF7" w:rsidRDefault="00C92CF7" w:rsidP="00C92CF7">
      <w:pPr>
        <w:pStyle w:val="24"/>
        <w:framePr w:w="9600" w:h="14630" w:hRule="exact" w:wrap="none" w:vAnchor="page" w:hAnchor="page" w:x="1661" w:y="930"/>
        <w:shd w:val="clear" w:color="auto" w:fill="auto"/>
        <w:ind w:firstLine="760"/>
      </w:pPr>
      <w:r>
        <w:t xml:space="preserve">Значительные территории зоны сельскохозяйственного использования попадают в </w:t>
      </w:r>
      <w:proofErr w:type="spellStart"/>
      <w:r>
        <w:t>водоохранную</w:t>
      </w:r>
      <w:proofErr w:type="spellEnd"/>
      <w:r>
        <w:t xml:space="preserve"> зону; на зону сельскохозяйственного использования в границах </w:t>
      </w:r>
      <w:proofErr w:type="spellStart"/>
      <w:r>
        <w:t>водоохранных</w:t>
      </w:r>
      <w:proofErr w:type="spellEnd"/>
      <w:r>
        <w:t xml:space="preserve"> зон накладываются дополнительные ограничения в ее использовании в соответствии с Водным кодексом РФ.</w:t>
      </w:r>
    </w:p>
    <w:p w:rsidR="00C92CF7" w:rsidRDefault="00C92CF7" w:rsidP="00C92CF7">
      <w:pPr>
        <w:pStyle w:val="24"/>
        <w:framePr w:w="9600" w:h="14630" w:hRule="exact" w:wrap="none" w:vAnchor="page" w:hAnchor="page" w:x="1661" w:y="930"/>
        <w:shd w:val="clear" w:color="auto" w:fill="auto"/>
        <w:ind w:firstLine="760"/>
      </w:pPr>
      <w:r>
        <w:t xml:space="preserve">В границах </w:t>
      </w:r>
      <w:proofErr w:type="spellStart"/>
      <w:r>
        <w:t>водоохранных</w:t>
      </w:r>
      <w:proofErr w:type="spellEnd"/>
      <w:r>
        <w:t xml:space="preserve"> зон запрещается:</w:t>
      </w:r>
    </w:p>
    <w:p w:rsidR="00C92CF7" w:rsidRDefault="00C92CF7" w:rsidP="00C92CF7">
      <w:pPr>
        <w:pStyle w:val="24"/>
        <w:framePr w:w="9600" w:h="14630" w:hRule="exact" w:wrap="none" w:vAnchor="page" w:hAnchor="page" w:x="1661" w:y="930"/>
        <w:numPr>
          <w:ilvl w:val="0"/>
          <w:numId w:val="42"/>
        </w:numPr>
        <w:shd w:val="clear" w:color="auto" w:fill="auto"/>
        <w:tabs>
          <w:tab w:val="left" w:pos="1063"/>
        </w:tabs>
        <w:ind w:firstLine="760"/>
      </w:pPr>
      <w:r>
        <w:t>использование сточных вод для удобрения почв;</w:t>
      </w:r>
    </w:p>
    <w:p w:rsidR="00C92CF7" w:rsidRDefault="00C92CF7" w:rsidP="00C92CF7">
      <w:pPr>
        <w:pStyle w:val="24"/>
        <w:framePr w:w="9600" w:h="14630" w:hRule="exact" w:wrap="none" w:vAnchor="page" w:hAnchor="page" w:x="1661" w:y="930"/>
        <w:numPr>
          <w:ilvl w:val="0"/>
          <w:numId w:val="42"/>
        </w:numPr>
        <w:shd w:val="clear" w:color="auto" w:fill="auto"/>
        <w:tabs>
          <w:tab w:val="left" w:pos="1055"/>
        </w:tabs>
        <w:ind w:firstLine="760"/>
      </w:pPr>
      <w: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92CF7" w:rsidRDefault="00C92CF7" w:rsidP="00C92CF7">
      <w:pPr>
        <w:pStyle w:val="24"/>
        <w:framePr w:w="9600" w:h="14630" w:hRule="exact" w:wrap="none" w:vAnchor="page" w:hAnchor="page" w:x="1661" w:y="930"/>
        <w:numPr>
          <w:ilvl w:val="0"/>
          <w:numId w:val="42"/>
        </w:numPr>
        <w:shd w:val="clear" w:color="auto" w:fill="auto"/>
        <w:tabs>
          <w:tab w:val="left" w:pos="1055"/>
        </w:tabs>
        <w:ind w:firstLine="760"/>
      </w:pPr>
      <w:r>
        <w:t>осуществление авиационных мер по борьбе с вредителями и болезнями растений;</w:t>
      </w:r>
    </w:p>
    <w:p w:rsidR="00C92CF7" w:rsidRDefault="00C92CF7" w:rsidP="00C92CF7">
      <w:pPr>
        <w:pStyle w:val="24"/>
        <w:framePr w:w="9600" w:h="14630" w:hRule="exact" w:wrap="none" w:vAnchor="page" w:hAnchor="page" w:x="1661" w:y="930"/>
        <w:numPr>
          <w:ilvl w:val="0"/>
          <w:numId w:val="42"/>
        </w:numPr>
        <w:shd w:val="clear" w:color="auto" w:fill="auto"/>
        <w:tabs>
          <w:tab w:val="left" w:pos="1055"/>
        </w:tabs>
        <w:ind w:firstLine="760"/>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92CF7" w:rsidRDefault="00C92CF7" w:rsidP="00C92CF7">
      <w:pPr>
        <w:pStyle w:val="24"/>
        <w:framePr w:w="9600" w:h="14630" w:hRule="exact" w:wrap="none" w:vAnchor="page" w:hAnchor="page" w:x="1661" w:y="930"/>
        <w:shd w:val="clear" w:color="auto" w:fill="auto"/>
        <w:ind w:firstLine="760"/>
      </w:pPr>
      <w:r>
        <w:t>В границах прибрежных защитных полос наряду с установленными ограничениями запрещаются:</w:t>
      </w:r>
    </w:p>
    <w:p w:rsidR="00C92CF7" w:rsidRDefault="00C92CF7" w:rsidP="00C92CF7">
      <w:pPr>
        <w:pStyle w:val="24"/>
        <w:framePr w:w="9600" w:h="14630" w:hRule="exact" w:wrap="none" w:vAnchor="page" w:hAnchor="page" w:x="1661" w:y="930"/>
        <w:numPr>
          <w:ilvl w:val="0"/>
          <w:numId w:val="43"/>
        </w:numPr>
        <w:shd w:val="clear" w:color="auto" w:fill="auto"/>
        <w:tabs>
          <w:tab w:val="left" w:pos="1063"/>
        </w:tabs>
        <w:ind w:firstLine="760"/>
      </w:pPr>
      <w:r>
        <w:t>распашка земель;</w:t>
      </w:r>
    </w:p>
    <w:p w:rsidR="00C92CF7" w:rsidRDefault="00C92CF7" w:rsidP="00C92CF7">
      <w:pPr>
        <w:pStyle w:val="24"/>
        <w:framePr w:w="9600" w:h="14630" w:hRule="exact" w:wrap="none" w:vAnchor="page" w:hAnchor="page" w:x="1661" w:y="930"/>
        <w:numPr>
          <w:ilvl w:val="0"/>
          <w:numId w:val="43"/>
        </w:numPr>
        <w:shd w:val="clear" w:color="auto" w:fill="auto"/>
        <w:tabs>
          <w:tab w:val="left" w:pos="1087"/>
        </w:tabs>
        <w:ind w:firstLine="760"/>
      </w:pPr>
      <w:r>
        <w:t>размещение отвалов размываемых грунтов;</w:t>
      </w:r>
    </w:p>
    <w:p w:rsidR="00C92CF7" w:rsidRDefault="00C92CF7" w:rsidP="00C92CF7">
      <w:pPr>
        <w:pStyle w:val="24"/>
        <w:framePr w:w="9600" w:h="14630" w:hRule="exact" w:wrap="none" w:vAnchor="page" w:hAnchor="page" w:x="1661" w:y="930"/>
        <w:numPr>
          <w:ilvl w:val="0"/>
          <w:numId w:val="43"/>
        </w:numPr>
        <w:shd w:val="clear" w:color="auto" w:fill="auto"/>
        <w:tabs>
          <w:tab w:val="left" w:pos="1055"/>
        </w:tabs>
        <w:spacing w:after="122"/>
        <w:ind w:firstLine="760"/>
      </w:pPr>
      <w:r>
        <w:t>выпас сельскохозяйственных животных и организация для них летних лагерей, ванн.</w:t>
      </w:r>
    </w:p>
    <w:p w:rsidR="00C92CF7" w:rsidRDefault="00C92CF7" w:rsidP="00C92CF7">
      <w:pPr>
        <w:framePr w:w="9600" w:h="14630" w:hRule="exact" w:wrap="none" w:vAnchor="page" w:hAnchor="page" w:x="1661" w:y="930"/>
        <w:spacing w:after="47" w:line="240" w:lineRule="exact"/>
        <w:ind w:firstLine="760"/>
      </w:pPr>
      <w:bookmarkStart w:id="77" w:name="bookmark77"/>
      <w:r>
        <w:t>Зона специального назначения</w:t>
      </w:r>
      <w:bookmarkEnd w:id="77"/>
    </w:p>
    <w:p w:rsidR="00C92CF7" w:rsidRDefault="00C92CF7" w:rsidP="00C92CF7">
      <w:pPr>
        <w:pStyle w:val="24"/>
        <w:framePr w:w="9600" w:h="14630" w:hRule="exact" w:wrap="none" w:vAnchor="page" w:hAnchor="page" w:x="1661" w:y="930"/>
        <w:shd w:val="clear" w:color="auto" w:fill="auto"/>
        <w:spacing w:after="242"/>
        <w:ind w:firstLine="760"/>
      </w:pPr>
      <w: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C92CF7" w:rsidRDefault="00C92CF7" w:rsidP="00C92CF7">
      <w:pPr>
        <w:framePr w:w="9600" w:h="14630" w:hRule="exact" w:wrap="none" w:vAnchor="page" w:hAnchor="page" w:x="1661" w:y="930"/>
        <w:widowControl w:val="0"/>
        <w:numPr>
          <w:ilvl w:val="0"/>
          <w:numId w:val="38"/>
        </w:numPr>
        <w:tabs>
          <w:tab w:val="left" w:pos="1550"/>
        </w:tabs>
        <w:spacing w:after="47" w:line="240" w:lineRule="exact"/>
        <w:ind w:left="840"/>
        <w:jc w:val="both"/>
        <w:outlineLvl w:val="2"/>
      </w:pPr>
      <w:bookmarkStart w:id="78" w:name="bookmark78"/>
      <w:r>
        <w:t>Обоснование нормативов объектов инженерной инфраструктуры</w:t>
      </w:r>
      <w:bookmarkEnd w:id="78"/>
    </w:p>
    <w:p w:rsidR="00C92CF7" w:rsidRDefault="00C92CF7" w:rsidP="00C92CF7">
      <w:pPr>
        <w:pStyle w:val="24"/>
        <w:framePr w:w="9600" w:h="14630" w:hRule="exact" w:wrap="none" w:vAnchor="page" w:hAnchor="page" w:x="1661" w:y="930"/>
        <w:shd w:val="clear" w:color="auto" w:fill="auto"/>
        <w:ind w:firstLine="760"/>
      </w:pPr>
      <w:r>
        <w:t>В таблицах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C92CF7" w:rsidRDefault="00C92CF7" w:rsidP="00C92CF7">
      <w:pPr>
        <w:framePr w:wrap="none" w:vAnchor="page" w:hAnchor="page" w:x="1747" w:y="16063"/>
        <w:spacing w:line="180" w:lineRule="exact"/>
      </w:pPr>
      <w:r>
        <w:rPr>
          <w:rStyle w:val="22"/>
          <w:rFonts w:eastAsiaTheme="minorHAnsi"/>
        </w:rPr>
        <w:t>ООО «ГЕОТРЕНД» 2014Г.</w:t>
      </w:r>
    </w:p>
    <w:p w:rsidR="00C92CF7" w:rsidRDefault="00C92CF7" w:rsidP="00C92CF7">
      <w:pPr>
        <w:framePr w:wrap="none" w:vAnchor="page" w:hAnchor="page" w:x="10886" w:y="16063"/>
        <w:spacing w:line="180" w:lineRule="exact"/>
      </w:pPr>
      <w:r>
        <w:rPr>
          <w:rStyle w:val="22"/>
          <w:rFonts w:eastAsiaTheme="minorHAnsi"/>
        </w:rPr>
        <w:t>25</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69856" behindDoc="1" locked="0" layoutInCell="1" allowOverlap="1">
                <wp:simplePos x="0" y="0"/>
                <wp:positionH relativeFrom="page">
                  <wp:posOffset>1090295</wp:posOffset>
                </wp:positionH>
                <wp:positionV relativeFrom="page">
                  <wp:posOffset>143510</wp:posOffset>
                </wp:positionV>
                <wp:extent cx="6010910" cy="469265"/>
                <wp:effectExtent l="4445" t="635" r="4445" b="0"/>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026" style="position:absolute;margin-left:85.85pt;margin-top:11.3pt;width:473.3pt;height:36.95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70880" behindDoc="1" locked="0" layoutInCell="1" allowOverlap="1">
                <wp:simplePos x="0" y="0"/>
                <wp:positionH relativeFrom="page">
                  <wp:posOffset>1075055</wp:posOffset>
                </wp:positionH>
                <wp:positionV relativeFrom="page">
                  <wp:posOffset>128270</wp:posOffset>
                </wp:positionV>
                <wp:extent cx="6041390" cy="499745"/>
                <wp:effectExtent l="0" t="4445" r="0" b="635"/>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26" style="position:absolute;margin-left:84.65pt;margin-top:10.1pt;width:475.7pt;height:39.35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" fillcolor="#5a9bd5" stroked="f">
                <w10:wrap anchorx="page" anchory="page"/>
              </v:rect>
            </w:pict>
          </mc:Fallback>
        </mc:AlternateContent>
      </w:r>
    </w:p>
    <w:p w:rsidR="00C92CF7" w:rsidRDefault="00C92CF7" w:rsidP="00C92CF7">
      <w:pPr>
        <w:framePr w:w="7747" w:h="480" w:hRule="exact" w:wrap="none" w:vAnchor="page" w:hAnchor="page" w:x="2918"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918"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533" w:h="690" w:hRule="exact" w:wrap="none" w:vAnchor="page" w:hAnchor="page" w:x="1694" w:y="930"/>
        <w:shd w:val="clear" w:color="auto" w:fill="auto"/>
        <w:ind w:firstLine="720"/>
      </w:pPr>
      <w:r>
        <w:t>Нормативы показателей минимально допустимого уровня обеспеченности объектами инженерной инфраструктуры:</w:t>
      </w:r>
    </w:p>
    <w:tbl>
      <w:tblPr>
        <w:tblOverlap w:val="never"/>
        <w:tblW w:w="0" w:type="auto"/>
        <w:tblLayout w:type="fixed"/>
        <w:tblCellMar>
          <w:left w:w="10" w:type="dxa"/>
          <w:right w:w="10" w:type="dxa"/>
        </w:tblCellMar>
        <w:tblLook w:val="0000" w:firstRow="0" w:lastRow="0" w:firstColumn="0" w:lastColumn="0" w:noHBand="0" w:noVBand="0"/>
      </w:tblPr>
      <w:tblGrid>
        <w:gridCol w:w="4541"/>
        <w:gridCol w:w="1450"/>
        <w:gridCol w:w="1013"/>
        <w:gridCol w:w="2510"/>
      </w:tblGrid>
      <w:tr w:rsidR="00C92CF7" w:rsidTr="00C4411C">
        <w:trPr>
          <w:trHeight w:hRule="exact" w:val="547"/>
        </w:trPr>
        <w:tc>
          <w:tcPr>
            <w:tcW w:w="4541" w:type="dxa"/>
            <w:tcBorders>
              <w:top w:val="single" w:sz="4" w:space="0" w:color="auto"/>
              <w:left w:val="single" w:sz="4" w:space="0" w:color="auto"/>
            </w:tcBorders>
            <w:shd w:val="clear" w:color="auto" w:fill="FFFFFF"/>
            <w:vAlign w:val="bottom"/>
          </w:tcPr>
          <w:p w:rsidR="00C92CF7" w:rsidRDefault="00C92CF7" w:rsidP="00C4411C">
            <w:pPr>
              <w:pStyle w:val="24"/>
              <w:framePr w:w="9514" w:h="12590" w:wrap="none" w:vAnchor="page" w:hAnchor="page" w:x="1704" w:y="1744"/>
              <w:shd w:val="clear" w:color="auto" w:fill="auto"/>
              <w:spacing w:line="269" w:lineRule="exact"/>
              <w:jc w:val="center"/>
            </w:pPr>
            <w:r>
              <w:rPr>
                <w:rStyle w:val="295pt"/>
              </w:rPr>
              <w:t>Наименование норматива, потребители ресурса</w:t>
            </w:r>
          </w:p>
        </w:tc>
        <w:tc>
          <w:tcPr>
            <w:tcW w:w="1450" w:type="dxa"/>
            <w:tcBorders>
              <w:top w:val="single" w:sz="4" w:space="0" w:color="auto"/>
              <w:left w:val="single" w:sz="4" w:space="0" w:color="auto"/>
            </w:tcBorders>
            <w:shd w:val="clear" w:color="auto" w:fill="FFFFFF"/>
            <w:vAlign w:val="bottom"/>
          </w:tcPr>
          <w:p w:rsidR="00C92CF7" w:rsidRDefault="00C92CF7" w:rsidP="00C4411C">
            <w:pPr>
              <w:pStyle w:val="24"/>
              <w:framePr w:w="9514" w:h="12590" w:wrap="none" w:vAnchor="page" w:hAnchor="page" w:x="1704" w:y="1744"/>
              <w:shd w:val="clear" w:color="auto" w:fill="auto"/>
              <w:spacing w:after="120" w:line="190" w:lineRule="exact"/>
              <w:jc w:val="center"/>
            </w:pPr>
            <w:r>
              <w:rPr>
                <w:rStyle w:val="295pt"/>
              </w:rPr>
              <w:t>Единица</w:t>
            </w:r>
          </w:p>
          <w:p w:rsidR="00C92CF7" w:rsidRDefault="00C92CF7" w:rsidP="00C4411C">
            <w:pPr>
              <w:pStyle w:val="24"/>
              <w:framePr w:w="9514" w:h="12590" w:wrap="none" w:vAnchor="page" w:hAnchor="page" w:x="1704" w:y="1744"/>
              <w:shd w:val="clear" w:color="auto" w:fill="auto"/>
              <w:spacing w:before="120" w:line="190" w:lineRule="exact"/>
              <w:jc w:val="center"/>
            </w:pPr>
            <w:r>
              <w:rPr>
                <w:rStyle w:val="295pt"/>
              </w:rPr>
              <w:t>измерения</w:t>
            </w:r>
          </w:p>
        </w:tc>
        <w:tc>
          <w:tcPr>
            <w:tcW w:w="1013" w:type="dxa"/>
            <w:tcBorders>
              <w:top w:val="single" w:sz="4" w:space="0" w:color="auto"/>
              <w:left w:val="single" w:sz="4" w:space="0" w:color="auto"/>
            </w:tcBorders>
            <w:shd w:val="clear" w:color="auto" w:fill="FFFFFF"/>
            <w:vAlign w:val="bottom"/>
          </w:tcPr>
          <w:p w:rsidR="00C92CF7" w:rsidRDefault="00C92CF7" w:rsidP="00C4411C">
            <w:pPr>
              <w:pStyle w:val="24"/>
              <w:framePr w:w="9514" w:h="12590" w:wrap="none" w:vAnchor="page" w:hAnchor="page" w:x="1704" w:y="1744"/>
              <w:shd w:val="clear" w:color="auto" w:fill="auto"/>
              <w:spacing w:after="120" w:line="190" w:lineRule="exact"/>
              <w:ind w:left="300"/>
              <w:jc w:val="left"/>
            </w:pPr>
            <w:r>
              <w:rPr>
                <w:rStyle w:val="295pt"/>
              </w:rPr>
              <w:t>Вели</w:t>
            </w:r>
            <w:r>
              <w:rPr>
                <w:rStyle w:val="295pt"/>
              </w:rPr>
              <w:softHyphen/>
            </w:r>
          </w:p>
          <w:p w:rsidR="00C92CF7" w:rsidRDefault="00C92CF7" w:rsidP="00C4411C">
            <w:pPr>
              <w:pStyle w:val="24"/>
              <w:framePr w:w="9514" w:h="12590" w:wrap="none" w:vAnchor="page" w:hAnchor="page" w:x="1704" w:y="1744"/>
              <w:shd w:val="clear" w:color="auto" w:fill="auto"/>
              <w:spacing w:before="120" w:line="190" w:lineRule="exact"/>
              <w:jc w:val="center"/>
            </w:pPr>
            <w:r>
              <w:rPr>
                <w:rStyle w:val="295pt"/>
              </w:rPr>
              <w:t>чина</w:t>
            </w:r>
          </w:p>
        </w:tc>
        <w:tc>
          <w:tcPr>
            <w:tcW w:w="2510"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r>
              <w:rPr>
                <w:rStyle w:val="295pt"/>
              </w:rPr>
              <w:t>Обоснование</w:t>
            </w:r>
          </w:p>
        </w:tc>
      </w:tr>
      <w:tr w:rsidR="00C92CF7" w:rsidTr="00C4411C">
        <w:trPr>
          <w:trHeight w:hRule="exact" w:val="480"/>
        </w:trPr>
        <w:tc>
          <w:tcPr>
            <w:tcW w:w="4541"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pPr>
            <w:r>
              <w:rPr>
                <w:rStyle w:val="295pt"/>
              </w:rPr>
              <w:t>Водопотребление</w:t>
            </w:r>
          </w:p>
        </w:tc>
        <w:tc>
          <w:tcPr>
            <w:tcW w:w="1450" w:type="dxa"/>
            <w:tcBorders>
              <w:top w:val="single" w:sz="4" w:space="0" w:color="auto"/>
              <w:left w:val="single" w:sz="4" w:space="0" w:color="auto"/>
            </w:tcBorders>
            <w:shd w:val="clear" w:color="auto" w:fill="FFFFFF"/>
          </w:tcPr>
          <w:p w:rsidR="00C92CF7" w:rsidRDefault="00C92CF7" w:rsidP="00C4411C">
            <w:pPr>
              <w:framePr w:w="9514" w:h="12590" w:wrap="none" w:vAnchor="page" w:hAnchor="page" w:x="1704" w:y="1744"/>
              <w:rPr>
                <w:sz w:val="10"/>
                <w:szCs w:val="10"/>
              </w:rPr>
            </w:pPr>
          </w:p>
        </w:tc>
        <w:tc>
          <w:tcPr>
            <w:tcW w:w="1013" w:type="dxa"/>
            <w:tcBorders>
              <w:top w:val="single" w:sz="4" w:space="0" w:color="auto"/>
              <w:left w:val="single" w:sz="4" w:space="0" w:color="auto"/>
            </w:tcBorders>
            <w:shd w:val="clear" w:color="auto" w:fill="FFFFFF"/>
          </w:tcPr>
          <w:p w:rsidR="00C92CF7" w:rsidRDefault="00C92CF7" w:rsidP="00C4411C">
            <w:pPr>
              <w:framePr w:w="9514" w:h="12590" w:wrap="none" w:vAnchor="page" w:hAnchor="page" w:x="1704" w:y="1744"/>
              <w:rPr>
                <w:sz w:val="10"/>
                <w:szCs w:val="10"/>
              </w:rPr>
            </w:pPr>
          </w:p>
        </w:tc>
        <w:tc>
          <w:tcPr>
            <w:tcW w:w="2510" w:type="dxa"/>
            <w:tcBorders>
              <w:top w:val="single" w:sz="4" w:space="0" w:color="auto"/>
              <w:left w:val="single" w:sz="4" w:space="0" w:color="auto"/>
              <w:right w:val="single" w:sz="4" w:space="0" w:color="auto"/>
            </w:tcBorders>
            <w:shd w:val="clear" w:color="auto" w:fill="FFFFFF"/>
          </w:tcPr>
          <w:p w:rsidR="00C92CF7" w:rsidRDefault="00C92CF7" w:rsidP="00C4411C">
            <w:pPr>
              <w:framePr w:w="9514" w:h="12590" w:wrap="none" w:vAnchor="page" w:hAnchor="page" w:x="1704" w:y="1744"/>
              <w:rPr>
                <w:sz w:val="10"/>
                <w:szCs w:val="10"/>
              </w:rPr>
            </w:pPr>
          </w:p>
        </w:tc>
      </w:tr>
      <w:tr w:rsidR="00C92CF7" w:rsidTr="00C4411C">
        <w:trPr>
          <w:trHeight w:hRule="exact" w:val="1070"/>
        </w:trPr>
        <w:tc>
          <w:tcPr>
            <w:tcW w:w="4541" w:type="dxa"/>
            <w:tcBorders>
              <w:top w:val="single" w:sz="4" w:space="0" w:color="auto"/>
              <w:left w:val="single" w:sz="4" w:space="0" w:color="auto"/>
            </w:tcBorders>
            <w:shd w:val="clear" w:color="auto" w:fill="FFFFFF"/>
            <w:vAlign w:val="bottom"/>
          </w:tcPr>
          <w:p w:rsidR="00C92CF7" w:rsidRDefault="00C92CF7" w:rsidP="00C4411C">
            <w:pPr>
              <w:pStyle w:val="24"/>
              <w:framePr w:w="9514" w:h="12590" w:wrap="none" w:vAnchor="page" w:hAnchor="page" w:x="1704" w:y="1744"/>
              <w:shd w:val="clear" w:color="auto" w:fill="auto"/>
              <w:spacing w:line="264" w:lineRule="exact"/>
            </w:pPr>
            <w:r>
              <w:rPr>
                <w:rStyle w:val="295pt"/>
              </w:rPr>
              <w:t xml:space="preserve">Зона застройки многоквартирными (малоэтажными, </w:t>
            </w:r>
            <w:proofErr w:type="spellStart"/>
            <w:r>
              <w:rPr>
                <w:rStyle w:val="295pt"/>
              </w:rPr>
              <w:t>среднеэтажными</w:t>
            </w:r>
            <w:proofErr w:type="spellEnd"/>
            <w:r>
              <w:rPr>
                <w:rStyle w:val="295pt"/>
              </w:rPr>
              <w:t xml:space="preserve"> и многоэтажными) жилыми домами с местными водонагревателями</w:t>
            </w:r>
          </w:p>
        </w:tc>
        <w:tc>
          <w:tcPr>
            <w:tcW w:w="1450"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259" w:lineRule="exact"/>
              <w:jc w:val="center"/>
            </w:pPr>
            <w:proofErr w:type="gramStart"/>
            <w:r>
              <w:rPr>
                <w:rStyle w:val="295pt"/>
              </w:rPr>
              <w:t>л</w:t>
            </w:r>
            <w:proofErr w:type="gramEnd"/>
            <w:r>
              <w:rPr>
                <w:rStyle w:val="295pt"/>
              </w:rPr>
              <w:t>/</w:t>
            </w:r>
            <w:proofErr w:type="spellStart"/>
            <w:r>
              <w:rPr>
                <w:rStyle w:val="295pt"/>
              </w:rPr>
              <w:t>сут</w:t>
            </w:r>
            <w:proofErr w:type="spellEnd"/>
            <w:r>
              <w:rPr>
                <w:rStyle w:val="295pt"/>
              </w:rPr>
              <w:t xml:space="preserve"> на 1 жителя</w:t>
            </w:r>
          </w:p>
        </w:tc>
        <w:tc>
          <w:tcPr>
            <w:tcW w:w="1013"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r>
              <w:rPr>
                <w:rStyle w:val="295pt"/>
              </w:rPr>
              <w:t>195</w:t>
            </w:r>
          </w:p>
        </w:tc>
        <w:tc>
          <w:tcPr>
            <w:tcW w:w="2510"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264" w:lineRule="exact"/>
            </w:pPr>
            <w:r>
              <w:rPr>
                <w:rStyle w:val="295pt"/>
              </w:rPr>
              <w:t>СП 31.13330.2012 с учетом примечаний табл.1</w:t>
            </w:r>
          </w:p>
        </w:tc>
      </w:tr>
      <w:tr w:rsidR="00C92CF7" w:rsidTr="00C4411C">
        <w:trPr>
          <w:trHeight w:hRule="exact" w:val="538"/>
        </w:trPr>
        <w:tc>
          <w:tcPr>
            <w:tcW w:w="4541" w:type="dxa"/>
            <w:tcBorders>
              <w:top w:val="single" w:sz="4" w:space="0" w:color="auto"/>
              <w:left w:val="single" w:sz="4" w:space="0" w:color="auto"/>
            </w:tcBorders>
            <w:shd w:val="clear" w:color="auto" w:fill="FFFFFF"/>
          </w:tcPr>
          <w:p w:rsidR="00C92CF7" w:rsidRDefault="00C92CF7" w:rsidP="00C4411C">
            <w:pPr>
              <w:pStyle w:val="24"/>
              <w:framePr w:w="9514" w:h="12590" w:wrap="none" w:vAnchor="page" w:hAnchor="page" w:x="1704" w:y="1744"/>
              <w:shd w:val="clear" w:color="auto" w:fill="auto"/>
              <w:spacing w:line="269" w:lineRule="exact"/>
            </w:pPr>
            <w:r>
              <w:rPr>
                <w:rStyle w:val="295pt"/>
              </w:rPr>
              <w:t>То же с централизованным горячим водоснабжением</w:t>
            </w:r>
          </w:p>
        </w:tc>
        <w:tc>
          <w:tcPr>
            <w:tcW w:w="1450" w:type="dxa"/>
            <w:tcBorders>
              <w:top w:val="single" w:sz="4" w:space="0" w:color="auto"/>
              <w:left w:val="single" w:sz="4" w:space="0" w:color="auto"/>
            </w:tcBorders>
            <w:shd w:val="clear" w:color="auto" w:fill="FFFFFF"/>
          </w:tcPr>
          <w:p w:rsidR="00C92CF7" w:rsidRDefault="00C92CF7" w:rsidP="00C4411C">
            <w:pPr>
              <w:pStyle w:val="24"/>
              <w:framePr w:w="9514" w:h="12590" w:wrap="none" w:vAnchor="page" w:hAnchor="page" w:x="1704" w:y="1744"/>
              <w:shd w:val="clear" w:color="auto" w:fill="auto"/>
              <w:spacing w:line="259" w:lineRule="exact"/>
              <w:jc w:val="center"/>
            </w:pPr>
            <w:proofErr w:type="gramStart"/>
            <w:r>
              <w:rPr>
                <w:rStyle w:val="295pt"/>
              </w:rPr>
              <w:t>л</w:t>
            </w:r>
            <w:proofErr w:type="gramEnd"/>
            <w:r>
              <w:rPr>
                <w:rStyle w:val="295pt"/>
              </w:rPr>
              <w:t>/</w:t>
            </w:r>
            <w:proofErr w:type="spellStart"/>
            <w:r>
              <w:rPr>
                <w:rStyle w:val="295pt"/>
              </w:rPr>
              <w:t>сут</w:t>
            </w:r>
            <w:proofErr w:type="spellEnd"/>
            <w:r>
              <w:rPr>
                <w:rStyle w:val="295pt"/>
              </w:rPr>
              <w:t xml:space="preserve"> на 1 жителя</w:t>
            </w:r>
          </w:p>
        </w:tc>
        <w:tc>
          <w:tcPr>
            <w:tcW w:w="1013"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r>
              <w:rPr>
                <w:rStyle w:val="295pt"/>
              </w:rPr>
              <w:t>230</w:t>
            </w:r>
          </w:p>
        </w:tc>
        <w:tc>
          <w:tcPr>
            <w:tcW w:w="2510"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pPr>
            <w:r>
              <w:rPr>
                <w:rStyle w:val="295pt"/>
              </w:rPr>
              <w:t>То же</w:t>
            </w:r>
          </w:p>
        </w:tc>
      </w:tr>
      <w:tr w:rsidR="00C92CF7" w:rsidTr="00C4411C">
        <w:trPr>
          <w:trHeight w:hRule="exact" w:val="538"/>
        </w:trPr>
        <w:tc>
          <w:tcPr>
            <w:tcW w:w="4541" w:type="dxa"/>
            <w:tcBorders>
              <w:top w:val="single" w:sz="4" w:space="0" w:color="auto"/>
              <w:left w:val="single" w:sz="4" w:space="0" w:color="auto"/>
            </w:tcBorders>
            <w:shd w:val="clear" w:color="auto" w:fill="FFFFFF"/>
          </w:tcPr>
          <w:p w:rsidR="00C92CF7" w:rsidRDefault="00C92CF7" w:rsidP="00C4411C">
            <w:pPr>
              <w:pStyle w:val="24"/>
              <w:framePr w:w="9514" w:h="12590" w:wrap="none" w:vAnchor="page" w:hAnchor="page" w:x="1704" w:y="1744"/>
              <w:shd w:val="clear" w:color="auto" w:fill="auto"/>
              <w:spacing w:line="269" w:lineRule="exact"/>
            </w:pPr>
            <w:r>
              <w:rPr>
                <w:rStyle w:val="295pt"/>
              </w:rPr>
              <w:t>Зона застройки индивидуальными жилыми домами с местными водонагревателями</w:t>
            </w:r>
          </w:p>
        </w:tc>
        <w:tc>
          <w:tcPr>
            <w:tcW w:w="1450" w:type="dxa"/>
            <w:tcBorders>
              <w:top w:val="single" w:sz="4" w:space="0" w:color="auto"/>
              <w:left w:val="single" w:sz="4" w:space="0" w:color="auto"/>
            </w:tcBorders>
            <w:shd w:val="clear" w:color="auto" w:fill="FFFFFF"/>
          </w:tcPr>
          <w:p w:rsidR="00C92CF7" w:rsidRDefault="00C92CF7" w:rsidP="00C4411C">
            <w:pPr>
              <w:pStyle w:val="24"/>
              <w:framePr w:w="9514" w:h="12590" w:wrap="none" w:vAnchor="page" w:hAnchor="page" w:x="1704" w:y="1744"/>
              <w:shd w:val="clear" w:color="auto" w:fill="auto"/>
              <w:spacing w:line="264" w:lineRule="exact"/>
              <w:jc w:val="center"/>
            </w:pPr>
            <w:proofErr w:type="gramStart"/>
            <w:r>
              <w:rPr>
                <w:rStyle w:val="295pt"/>
              </w:rPr>
              <w:t>л</w:t>
            </w:r>
            <w:proofErr w:type="gramEnd"/>
            <w:r>
              <w:rPr>
                <w:rStyle w:val="295pt"/>
              </w:rPr>
              <w:t>/</w:t>
            </w:r>
            <w:proofErr w:type="spellStart"/>
            <w:r>
              <w:rPr>
                <w:rStyle w:val="295pt"/>
              </w:rPr>
              <w:t>сут</w:t>
            </w:r>
            <w:proofErr w:type="spellEnd"/>
            <w:r>
              <w:rPr>
                <w:rStyle w:val="295pt"/>
              </w:rPr>
              <w:t xml:space="preserve"> на 1 жителя</w:t>
            </w:r>
          </w:p>
        </w:tc>
        <w:tc>
          <w:tcPr>
            <w:tcW w:w="1013"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r>
              <w:rPr>
                <w:rStyle w:val="295pt"/>
              </w:rPr>
              <w:t>160</w:t>
            </w:r>
          </w:p>
        </w:tc>
        <w:tc>
          <w:tcPr>
            <w:tcW w:w="2510"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pPr>
            <w:r>
              <w:rPr>
                <w:rStyle w:val="295pt"/>
              </w:rPr>
              <w:t>То же</w:t>
            </w:r>
          </w:p>
        </w:tc>
      </w:tr>
      <w:tr w:rsidR="00C92CF7" w:rsidTr="00C4411C">
        <w:trPr>
          <w:trHeight w:hRule="exact" w:val="538"/>
        </w:trPr>
        <w:tc>
          <w:tcPr>
            <w:tcW w:w="4541" w:type="dxa"/>
            <w:tcBorders>
              <w:top w:val="single" w:sz="4" w:space="0" w:color="auto"/>
              <w:left w:val="single" w:sz="4" w:space="0" w:color="auto"/>
            </w:tcBorders>
            <w:shd w:val="clear" w:color="auto" w:fill="FFFFFF"/>
          </w:tcPr>
          <w:p w:rsidR="00C92CF7" w:rsidRDefault="00C92CF7" w:rsidP="00C4411C">
            <w:pPr>
              <w:pStyle w:val="24"/>
              <w:framePr w:w="9514" w:h="12590" w:wrap="none" w:vAnchor="page" w:hAnchor="page" w:x="1704" w:y="1744"/>
              <w:shd w:val="clear" w:color="auto" w:fill="auto"/>
              <w:spacing w:line="269" w:lineRule="exact"/>
            </w:pPr>
            <w:r>
              <w:rPr>
                <w:rStyle w:val="295pt"/>
              </w:rPr>
              <w:t>То же с централизованным горячим водоснабжением</w:t>
            </w:r>
          </w:p>
        </w:tc>
        <w:tc>
          <w:tcPr>
            <w:tcW w:w="1450" w:type="dxa"/>
            <w:tcBorders>
              <w:top w:val="single" w:sz="4" w:space="0" w:color="auto"/>
              <w:left w:val="single" w:sz="4" w:space="0" w:color="auto"/>
            </w:tcBorders>
            <w:shd w:val="clear" w:color="auto" w:fill="FFFFFF"/>
          </w:tcPr>
          <w:p w:rsidR="00C92CF7" w:rsidRDefault="00C92CF7" w:rsidP="00C4411C">
            <w:pPr>
              <w:pStyle w:val="24"/>
              <w:framePr w:w="9514" w:h="12590" w:wrap="none" w:vAnchor="page" w:hAnchor="page" w:x="1704" w:y="1744"/>
              <w:shd w:val="clear" w:color="auto" w:fill="auto"/>
              <w:spacing w:line="259" w:lineRule="exact"/>
              <w:jc w:val="center"/>
            </w:pPr>
            <w:proofErr w:type="gramStart"/>
            <w:r>
              <w:rPr>
                <w:rStyle w:val="295pt"/>
              </w:rPr>
              <w:t>л</w:t>
            </w:r>
            <w:proofErr w:type="gramEnd"/>
            <w:r>
              <w:rPr>
                <w:rStyle w:val="295pt"/>
              </w:rPr>
              <w:t>/</w:t>
            </w:r>
            <w:proofErr w:type="spellStart"/>
            <w:r>
              <w:rPr>
                <w:rStyle w:val="295pt"/>
              </w:rPr>
              <w:t>сут</w:t>
            </w:r>
            <w:proofErr w:type="spellEnd"/>
            <w:r>
              <w:rPr>
                <w:rStyle w:val="295pt"/>
              </w:rPr>
              <w:t xml:space="preserve"> на 1 жителя</w:t>
            </w:r>
          </w:p>
        </w:tc>
        <w:tc>
          <w:tcPr>
            <w:tcW w:w="1013"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r>
              <w:rPr>
                <w:rStyle w:val="295pt"/>
              </w:rPr>
              <w:t>230</w:t>
            </w:r>
          </w:p>
        </w:tc>
        <w:tc>
          <w:tcPr>
            <w:tcW w:w="2510"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pPr>
            <w:r>
              <w:rPr>
                <w:rStyle w:val="295pt"/>
              </w:rPr>
              <w:t>То же</w:t>
            </w:r>
          </w:p>
        </w:tc>
      </w:tr>
      <w:tr w:rsidR="00C92CF7" w:rsidTr="00C4411C">
        <w:trPr>
          <w:trHeight w:hRule="exact" w:val="542"/>
        </w:trPr>
        <w:tc>
          <w:tcPr>
            <w:tcW w:w="4541"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pPr>
            <w:r>
              <w:rPr>
                <w:rStyle w:val="295pt"/>
              </w:rPr>
              <w:t>Гостиницы, пансионаты</w:t>
            </w:r>
          </w:p>
        </w:tc>
        <w:tc>
          <w:tcPr>
            <w:tcW w:w="1450" w:type="dxa"/>
            <w:tcBorders>
              <w:top w:val="single" w:sz="4" w:space="0" w:color="auto"/>
              <w:left w:val="single" w:sz="4" w:space="0" w:color="auto"/>
            </w:tcBorders>
            <w:shd w:val="clear" w:color="auto" w:fill="FFFFFF"/>
          </w:tcPr>
          <w:p w:rsidR="00C92CF7" w:rsidRDefault="00C92CF7" w:rsidP="00C4411C">
            <w:pPr>
              <w:pStyle w:val="24"/>
              <w:framePr w:w="9514" w:h="12590" w:wrap="none" w:vAnchor="page" w:hAnchor="page" w:x="1704" w:y="1744"/>
              <w:shd w:val="clear" w:color="auto" w:fill="auto"/>
              <w:spacing w:line="264" w:lineRule="exact"/>
              <w:jc w:val="center"/>
            </w:pPr>
            <w:proofErr w:type="gramStart"/>
            <w:r>
              <w:rPr>
                <w:rStyle w:val="295pt"/>
              </w:rPr>
              <w:t>л</w:t>
            </w:r>
            <w:proofErr w:type="gramEnd"/>
            <w:r>
              <w:rPr>
                <w:rStyle w:val="295pt"/>
              </w:rPr>
              <w:t>/</w:t>
            </w:r>
            <w:proofErr w:type="spellStart"/>
            <w:r>
              <w:rPr>
                <w:rStyle w:val="295pt"/>
              </w:rPr>
              <w:t>сут</w:t>
            </w:r>
            <w:proofErr w:type="spellEnd"/>
            <w:r>
              <w:rPr>
                <w:rStyle w:val="295pt"/>
              </w:rPr>
              <w:t xml:space="preserve"> на 1 место</w:t>
            </w:r>
          </w:p>
        </w:tc>
        <w:tc>
          <w:tcPr>
            <w:tcW w:w="1013"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r>
              <w:rPr>
                <w:rStyle w:val="295pt"/>
              </w:rPr>
              <w:t>230</w:t>
            </w:r>
          </w:p>
        </w:tc>
        <w:tc>
          <w:tcPr>
            <w:tcW w:w="2510"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pPr>
            <w:r>
              <w:rPr>
                <w:rStyle w:val="295pt"/>
              </w:rPr>
              <w:t>СП 30.13330.2012</w:t>
            </w:r>
          </w:p>
        </w:tc>
      </w:tr>
      <w:tr w:rsidR="00C92CF7" w:rsidTr="00C4411C">
        <w:trPr>
          <w:trHeight w:hRule="exact" w:val="538"/>
        </w:trPr>
        <w:tc>
          <w:tcPr>
            <w:tcW w:w="4541"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pPr>
            <w:r>
              <w:rPr>
                <w:rStyle w:val="295pt"/>
              </w:rPr>
              <w:t>Пионерские лагеря</w:t>
            </w:r>
          </w:p>
        </w:tc>
        <w:tc>
          <w:tcPr>
            <w:tcW w:w="1450" w:type="dxa"/>
            <w:tcBorders>
              <w:top w:val="single" w:sz="4" w:space="0" w:color="auto"/>
              <w:left w:val="single" w:sz="4" w:space="0" w:color="auto"/>
            </w:tcBorders>
            <w:shd w:val="clear" w:color="auto" w:fill="FFFFFF"/>
          </w:tcPr>
          <w:p w:rsidR="00C92CF7" w:rsidRDefault="00C92CF7" w:rsidP="00C4411C">
            <w:pPr>
              <w:pStyle w:val="24"/>
              <w:framePr w:w="9514" w:h="12590" w:wrap="none" w:vAnchor="page" w:hAnchor="page" w:x="1704" w:y="1744"/>
              <w:shd w:val="clear" w:color="auto" w:fill="auto"/>
              <w:spacing w:line="264" w:lineRule="exact"/>
              <w:jc w:val="center"/>
            </w:pPr>
            <w:proofErr w:type="gramStart"/>
            <w:r>
              <w:rPr>
                <w:rStyle w:val="295pt"/>
              </w:rPr>
              <w:t>л</w:t>
            </w:r>
            <w:proofErr w:type="gramEnd"/>
            <w:r>
              <w:rPr>
                <w:rStyle w:val="295pt"/>
              </w:rPr>
              <w:t>/</w:t>
            </w:r>
            <w:proofErr w:type="spellStart"/>
            <w:r>
              <w:rPr>
                <w:rStyle w:val="295pt"/>
              </w:rPr>
              <w:t>сут</w:t>
            </w:r>
            <w:proofErr w:type="spellEnd"/>
            <w:r>
              <w:rPr>
                <w:rStyle w:val="295pt"/>
              </w:rPr>
              <w:t xml:space="preserve"> на 1 место</w:t>
            </w:r>
          </w:p>
        </w:tc>
        <w:tc>
          <w:tcPr>
            <w:tcW w:w="1013"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r>
              <w:rPr>
                <w:rStyle w:val="295pt"/>
              </w:rPr>
              <w:t>130</w:t>
            </w:r>
          </w:p>
        </w:tc>
        <w:tc>
          <w:tcPr>
            <w:tcW w:w="2510"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pPr>
            <w:r>
              <w:rPr>
                <w:rStyle w:val="295pt"/>
              </w:rPr>
              <w:t>СП 30.13330.2012</w:t>
            </w:r>
          </w:p>
        </w:tc>
      </w:tr>
      <w:tr w:rsidR="00C92CF7" w:rsidTr="00C4411C">
        <w:trPr>
          <w:trHeight w:hRule="exact" w:val="274"/>
        </w:trPr>
        <w:tc>
          <w:tcPr>
            <w:tcW w:w="4541" w:type="dxa"/>
            <w:tcBorders>
              <w:top w:val="single" w:sz="4" w:space="0" w:color="auto"/>
              <w:left w:val="single" w:sz="4" w:space="0" w:color="auto"/>
            </w:tcBorders>
            <w:shd w:val="clear" w:color="auto" w:fill="FFFFFF"/>
            <w:vAlign w:val="bottom"/>
          </w:tcPr>
          <w:p w:rsidR="00C92CF7" w:rsidRDefault="00C92CF7" w:rsidP="00C4411C">
            <w:pPr>
              <w:pStyle w:val="24"/>
              <w:framePr w:w="9514" w:h="12590" w:wrap="none" w:vAnchor="page" w:hAnchor="page" w:x="1704" w:y="1744"/>
              <w:shd w:val="clear" w:color="auto" w:fill="auto"/>
              <w:spacing w:line="190" w:lineRule="exact"/>
            </w:pPr>
            <w:r>
              <w:rPr>
                <w:rStyle w:val="295pt"/>
              </w:rPr>
              <w:t>Водоотведение</w:t>
            </w:r>
          </w:p>
        </w:tc>
        <w:tc>
          <w:tcPr>
            <w:tcW w:w="1450" w:type="dxa"/>
            <w:tcBorders>
              <w:top w:val="single" w:sz="4" w:space="0" w:color="auto"/>
              <w:left w:val="single" w:sz="4" w:space="0" w:color="auto"/>
            </w:tcBorders>
            <w:shd w:val="clear" w:color="auto" w:fill="FFFFFF"/>
          </w:tcPr>
          <w:p w:rsidR="00C92CF7" w:rsidRDefault="00C92CF7" w:rsidP="00C4411C">
            <w:pPr>
              <w:framePr w:w="9514" w:h="12590" w:wrap="none" w:vAnchor="page" w:hAnchor="page" w:x="1704" w:y="1744"/>
              <w:rPr>
                <w:sz w:val="10"/>
                <w:szCs w:val="10"/>
              </w:rPr>
            </w:pPr>
          </w:p>
        </w:tc>
        <w:tc>
          <w:tcPr>
            <w:tcW w:w="1013" w:type="dxa"/>
            <w:tcBorders>
              <w:top w:val="single" w:sz="4" w:space="0" w:color="auto"/>
              <w:left w:val="single" w:sz="4" w:space="0" w:color="auto"/>
            </w:tcBorders>
            <w:shd w:val="clear" w:color="auto" w:fill="FFFFFF"/>
          </w:tcPr>
          <w:p w:rsidR="00C92CF7" w:rsidRDefault="00C92CF7" w:rsidP="00C4411C">
            <w:pPr>
              <w:framePr w:w="9514" w:h="12590" w:wrap="none" w:vAnchor="page" w:hAnchor="page" w:x="1704" w:y="1744"/>
              <w:rPr>
                <w:sz w:val="10"/>
                <w:szCs w:val="10"/>
              </w:rPr>
            </w:pPr>
          </w:p>
        </w:tc>
        <w:tc>
          <w:tcPr>
            <w:tcW w:w="2510" w:type="dxa"/>
            <w:tcBorders>
              <w:top w:val="single" w:sz="4" w:space="0" w:color="auto"/>
              <w:left w:val="single" w:sz="4" w:space="0" w:color="auto"/>
              <w:right w:val="single" w:sz="4" w:space="0" w:color="auto"/>
            </w:tcBorders>
            <w:shd w:val="clear" w:color="auto" w:fill="FFFFFF"/>
          </w:tcPr>
          <w:p w:rsidR="00C92CF7" w:rsidRDefault="00C92CF7" w:rsidP="00C4411C">
            <w:pPr>
              <w:framePr w:w="9514" w:h="12590" w:wrap="none" w:vAnchor="page" w:hAnchor="page" w:x="1704" w:y="1744"/>
              <w:rPr>
                <w:sz w:val="10"/>
                <w:szCs w:val="10"/>
              </w:rPr>
            </w:pPr>
          </w:p>
        </w:tc>
      </w:tr>
      <w:tr w:rsidR="00C92CF7" w:rsidTr="00C4411C">
        <w:trPr>
          <w:trHeight w:hRule="exact" w:val="274"/>
        </w:trPr>
        <w:tc>
          <w:tcPr>
            <w:tcW w:w="4541" w:type="dxa"/>
            <w:tcBorders>
              <w:top w:val="single" w:sz="4" w:space="0" w:color="auto"/>
              <w:left w:val="single" w:sz="4" w:space="0" w:color="auto"/>
            </w:tcBorders>
            <w:shd w:val="clear" w:color="auto" w:fill="FFFFFF"/>
            <w:vAlign w:val="bottom"/>
          </w:tcPr>
          <w:p w:rsidR="00C92CF7" w:rsidRDefault="00C92CF7" w:rsidP="00C4411C">
            <w:pPr>
              <w:pStyle w:val="24"/>
              <w:framePr w:w="9514" w:h="12590" w:wrap="none" w:vAnchor="page" w:hAnchor="page" w:x="1704" w:y="1744"/>
              <w:shd w:val="clear" w:color="auto" w:fill="auto"/>
              <w:spacing w:line="190" w:lineRule="exact"/>
            </w:pPr>
            <w:r>
              <w:rPr>
                <w:rStyle w:val="295pt"/>
              </w:rPr>
              <w:t xml:space="preserve">Бытовая канализация, </w:t>
            </w:r>
            <w:proofErr w:type="gramStart"/>
            <w:r>
              <w:rPr>
                <w:rStyle w:val="295pt"/>
              </w:rPr>
              <w:t>в</w:t>
            </w:r>
            <w:proofErr w:type="gramEnd"/>
            <w:r>
              <w:rPr>
                <w:rStyle w:val="295pt"/>
              </w:rPr>
              <w:t xml:space="preserve"> % от водопотребления</w:t>
            </w:r>
          </w:p>
        </w:tc>
        <w:tc>
          <w:tcPr>
            <w:tcW w:w="1450" w:type="dxa"/>
            <w:tcBorders>
              <w:top w:val="single" w:sz="4" w:space="0" w:color="auto"/>
              <w:left w:val="single" w:sz="4" w:space="0" w:color="auto"/>
            </w:tcBorders>
            <w:shd w:val="clear" w:color="auto" w:fill="FFFFFF"/>
          </w:tcPr>
          <w:p w:rsidR="00C92CF7" w:rsidRDefault="00C92CF7" w:rsidP="00C4411C">
            <w:pPr>
              <w:framePr w:w="9514" w:h="12590" w:wrap="none" w:vAnchor="page" w:hAnchor="page" w:x="1704" w:y="1744"/>
              <w:rPr>
                <w:sz w:val="10"/>
                <w:szCs w:val="10"/>
              </w:rPr>
            </w:pPr>
          </w:p>
        </w:tc>
        <w:tc>
          <w:tcPr>
            <w:tcW w:w="1013" w:type="dxa"/>
            <w:tcBorders>
              <w:top w:val="single" w:sz="4" w:space="0" w:color="auto"/>
              <w:left w:val="single" w:sz="4" w:space="0" w:color="auto"/>
            </w:tcBorders>
            <w:shd w:val="clear" w:color="auto" w:fill="FFFFFF"/>
          </w:tcPr>
          <w:p w:rsidR="00C92CF7" w:rsidRDefault="00C92CF7" w:rsidP="00C4411C">
            <w:pPr>
              <w:framePr w:w="9514" w:h="12590" w:wrap="none" w:vAnchor="page" w:hAnchor="page" w:x="1704" w:y="1744"/>
              <w:rPr>
                <w:sz w:val="10"/>
                <w:szCs w:val="10"/>
              </w:rPr>
            </w:pPr>
          </w:p>
        </w:tc>
        <w:tc>
          <w:tcPr>
            <w:tcW w:w="2510" w:type="dxa"/>
            <w:tcBorders>
              <w:top w:val="single" w:sz="4" w:space="0" w:color="auto"/>
              <w:left w:val="single" w:sz="4" w:space="0" w:color="auto"/>
              <w:right w:val="single" w:sz="4" w:space="0" w:color="auto"/>
            </w:tcBorders>
            <w:shd w:val="clear" w:color="auto" w:fill="FFFFFF"/>
          </w:tcPr>
          <w:p w:rsidR="00C92CF7" w:rsidRDefault="00C92CF7" w:rsidP="00C4411C">
            <w:pPr>
              <w:framePr w:w="9514" w:h="12590" w:wrap="none" w:vAnchor="page" w:hAnchor="page" w:x="1704" w:y="1744"/>
              <w:rPr>
                <w:sz w:val="10"/>
                <w:szCs w:val="10"/>
              </w:rPr>
            </w:pPr>
          </w:p>
        </w:tc>
      </w:tr>
      <w:tr w:rsidR="00C92CF7" w:rsidTr="00C4411C">
        <w:trPr>
          <w:trHeight w:hRule="exact" w:val="806"/>
        </w:trPr>
        <w:tc>
          <w:tcPr>
            <w:tcW w:w="4541"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264" w:lineRule="exact"/>
            </w:pPr>
            <w:r>
              <w:rPr>
                <w:rStyle w:val="295pt"/>
              </w:rPr>
              <w:t>• зона застройки многоквартирными жилыми домами</w:t>
            </w:r>
          </w:p>
        </w:tc>
        <w:tc>
          <w:tcPr>
            <w:tcW w:w="1450"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r>
              <w:rPr>
                <w:rStyle w:val="295pt"/>
              </w:rPr>
              <w:t>%</w:t>
            </w:r>
          </w:p>
        </w:tc>
        <w:tc>
          <w:tcPr>
            <w:tcW w:w="1013"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r>
              <w:rPr>
                <w:rStyle w:val="295pt"/>
              </w:rPr>
              <w:t>98</w:t>
            </w:r>
          </w:p>
        </w:tc>
        <w:tc>
          <w:tcPr>
            <w:tcW w:w="2510"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9514" w:h="12590" w:wrap="none" w:vAnchor="page" w:hAnchor="page" w:x="1704" w:y="1744"/>
              <w:shd w:val="clear" w:color="auto" w:fill="auto"/>
              <w:spacing w:line="259" w:lineRule="exact"/>
            </w:pPr>
            <w:r>
              <w:rPr>
                <w:rStyle w:val="295pt"/>
              </w:rPr>
              <w:t>По объектам-аналогам (с учетом расходов на полив)</w:t>
            </w:r>
          </w:p>
        </w:tc>
      </w:tr>
      <w:tr w:rsidR="00C92CF7" w:rsidTr="00C4411C">
        <w:trPr>
          <w:trHeight w:hRule="exact" w:val="552"/>
        </w:trPr>
        <w:tc>
          <w:tcPr>
            <w:tcW w:w="4541" w:type="dxa"/>
            <w:tcBorders>
              <w:top w:val="single" w:sz="4" w:space="0" w:color="auto"/>
              <w:left w:val="single" w:sz="4" w:space="0" w:color="auto"/>
            </w:tcBorders>
            <w:shd w:val="clear" w:color="auto" w:fill="FFFFFF"/>
            <w:vAlign w:val="bottom"/>
          </w:tcPr>
          <w:p w:rsidR="00C92CF7" w:rsidRDefault="00C92CF7" w:rsidP="00C4411C">
            <w:pPr>
              <w:pStyle w:val="24"/>
              <w:framePr w:w="9514" w:h="12590" w:wrap="none" w:vAnchor="page" w:hAnchor="page" w:x="1704" w:y="1744"/>
              <w:shd w:val="clear" w:color="auto" w:fill="auto"/>
              <w:spacing w:line="264" w:lineRule="exact"/>
            </w:pPr>
            <w:r>
              <w:rPr>
                <w:rStyle w:val="295pt"/>
              </w:rPr>
              <w:t>• зона застройки индивидуальными жилыми домами</w:t>
            </w:r>
          </w:p>
        </w:tc>
        <w:tc>
          <w:tcPr>
            <w:tcW w:w="1450"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r>
              <w:rPr>
                <w:rStyle w:val="295pt"/>
              </w:rPr>
              <w:t>%</w:t>
            </w:r>
          </w:p>
        </w:tc>
        <w:tc>
          <w:tcPr>
            <w:tcW w:w="1013"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r>
              <w:rPr>
                <w:rStyle w:val="295pt"/>
              </w:rPr>
              <w:t>85</w:t>
            </w:r>
          </w:p>
        </w:tc>
        <w:tc>
          <w:tcPr>
            <w:tcW w:w="2510"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pPr>
            <w:r>
              <w:rPr>
                <w:rStyle w:val="295pt"/>
              </w:rPr>
              <w:t>То же</w:t>
            </w:r>
          </w:p>
        </w:tc>
      </w:tr>
      <w:tr w:rsidR="00C92CF7" w:rsidTr="00C4411C">
        <w:trPr>
          <w:trHeight w:hRule="exact" w:val="802"/>
        </w:trPr>
        <w:tc>
          <w:tcPr>
            <w:tcW w:w="4541" w:type="dxa"/>
            <w:tcBorders>
              <w:top w:val="single" w:sz="4" w:space="0" w:color="auto"/>
              <w:left w:val="single" w:sz="4" w:space="0" w:color="auto"/>
            </w:tcBorders>
            <w:shd w:val="clear" w:color="auto" w:fill="FFFFFF"/>
            <w:vAlign w:val="bottom"/>
          </w:tcPr>
          <w:p w:rsidR="00C92CF7" w:rsidRDefault="00C92CF7" w:rsidP="00C4411C">
            <w:pPr>
              <w:pStyle w:val="24"/>
              <w:framePr w:w="9514" w:h="12590" w:wrap="none" w:vAnchor="page" w:hAnchor="page" w:x="1704" w:y="1744"/>
              <w:shd w:val="clear" w:color="auto" w:fill="auto"/>
              <w:spacing w:line="264" w:lineRule="exact"/>
            </w:pPr>
            <w:r>
              <w:rPr>
                <w:rStyle w:val="295pt"/>
              </w:rPr>
              <w:t>Дождевая канализация. Суточный объем поверхностного стока, поступающий на очистные сооружения</w:t>
            </w:r>
          </w:p>
        </w:tc>
        <w:tc>
          <w:tcPr>
            <w:tcW w:w="1450"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after="120" w:line="190" w:lineRule="exact"/>
              <w:ind w:left="220"/>
              <w:jc w:val="left"/>
            </w:pPr>
            <w:r>
              <w:rPr>
                <w:rStyle w:val="295pt"/>
              </w:rPr>
              <w:t>м</w:t>
            </w:r>
            <w:r>
              <w:rPr>
                <w:rStyle w:val="295pt"/>
                <w:vertAlign w:val="superscript"/>
              </w:rPr>
              <w:t>3</w:t>
            </w:r>
            <w:r>
              <w:rPr>
                <w:rStyle w:val="295pt"/>
              </w:rPr>
              <w:t>/</w:t>
            </w:r>
            <w:proofErr w:type="spellStart"/>
            <w:r>
              <w:rPr>
                <w:rStyle w:val="295pt"/>
              </w:rPr>
              <w:t>сут</w:t>
            </w:r>
            <w:proofErr w:type="spellEnd"/>
            <w:r>
              <w:rPr>
                <w:rStyle w:val="295pt"/>
              </w:rPr>
              <w:t xml:space="preserve"> с 1 га</w:t>
            </w:r>
          </w:p>
          <w:p w:rsidR="00C92CF7" w:rsidRDefault="00C92CF7" w:rsidP="00C4411C">
            <w:pPr>
              <w:pStyle w:val="24"/>
              <w:framePr w:w="9514" w:h="12590" w:wrap="none" w:vAnchor="page" w:hAnchor="page" w:x="1704" w:y="1744"/>
              <w:shd w:val="clear" w:color="auto" w:fill="auto"/>
              <w:spacing w:before="120" w:line="190" w:lineRule="exact"/>
              <w:jc w:val="center"/>
            </w:pPr>
            <w:r>
              <w:rPr>
                <w:rStyle w:val="295pt"/>
              </w:rPr>
              <w:t>территории</w:t>
            </w:r>
          </w:p>
        </w:tc>
        <w:tc>
          <w:tcPr>
            <w:tcW w:w="1013"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r>
              <w:rPr>
                <w:rStyle w:val="295pt"/>
              </w:rPr>
              <w:t>50</w:t>
            </w:r>
          </w:p>
        </w:tc>
        <w:tc>
          <w:tcPr>
            <w:tcW w:w="2510"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pPr>
            <w:r>
              <w:rPr>
                <w:rStyle w:val="295pt"/>
              </w:rPr>
              <w:t>СП 42.13330.2011</w:t>
            </w:r>
          </w:p>
        </w:tc>
      </w:tr>
      <w:tr w:rsidR="00C92CF7" w:rsidTr="00C4411C">
        <w:trPr>
          <w:trHeight w:hRule="exact" w:val="278"/>
        </w:trPr>
        <w:tc>
          <w:tcPr>
            <w:tcW w:w="4541" w:type="dxa"/>
            <w:tcBorders>
              <w:top w:val="single" w:sz="4" w:space="0" w:color="auto"/>
              <w:left w:val="single" w:sz="4" w:space="0" w:color="auto"/>
            </w:tcBorders>
            <w:shd w:val="clear" w:color="auto" w:fill="FFFFFF"/>
            <w:vAlign w:val="bottom"/>
          </w:tcPr>
          <w:p w:rsidR="00C92CF7" w:rsidRDefault="00C92CF7" w:rsidP="00C4411C">
            <w:pPr>
              <w:pStyle w:val="24"/>
              <w:framePr w:w="9514" w:h="12590" w:wrap="none" w:vAnchor="page" w:hAnchor="page" w:x="1704" w:y="1744"/>
              <w:shd w:val="clear" w:color="auto" w:fill="auto"/>
              <w:spacing w:line="190" w:lineRule="exact"/>
            </w:pPr>
            <w:r>
              <w:rPr>
                <w:rStyle w:val="295pt"/>
              </w:rPr>
              <w:t>Электроснабжение</w:t>
            </w:r>
          </w:p>
        </w:tc>
        <w:tc>
          <w:tcPr>
            <w:tcW w:w="1450" w:type="dxa"/>
            <w:tcBorders>
              <w:top w:val="single" w:sz="4" w:space="0" w:color="auto"/>
              <w:left w:val="single" w:sz="4" w:space="0" w:color="auto"/>
            </w:tcBorders>
            <w:shd w:val="clear" w:color="auto" w:fill="FFFFFF"/>
          </w:tcPr>
          <w:p w:rsidR="00C92CF7" w:rsidRDefault="00C92CF7" w:rsidP="00C4411C">
            <w:pPr>
              <w:framePr w:w="9514" w:h="12590" w:wrap="none" w:vAnchor="page" w:hAnchor="page" w:x="1704" w:y="1744"/>
              <w:rPr>
                <w:sz w:val="10"/>
                <w:szCs w:val="10"/>
              </w:rPr>
            </w:pPr>
          </w:p>
        </w:tc>
        <w:tc>
          <w:tcPr>
            <w:tcW w:w="1013" w:type="dxa"/>
            <w:tcBorders>
              <w:top w:val="single" w:sz="4" w:space="0" w:color="auto"/>
              <w:left w:val="single" w:sz="4" w:space="0" w:color="auto"/>
            </w:tcBorders>
            <w:shd w:val="clear" w:color="auto" w:fill="FFFFFF"/>
          </w:tcPr>
          <w:p w:rsidR="00C92CF7" w:rsidRDefault="00C92CF7" w:rsidP="00C4411C">
            <w:pPr>
              <w:framePr w:w="9514" w:h="12590" w:wrap="none" w:vAnchor="page" w:hAnchor="page" w:x="1704" w:y="1744"/>
              <w:rPr>
                <w:sz w:val="10"/>
                <w:szCs w:val="10"/>
              </w:rPr>
            </w:pPr>
          </w:p>
        </w:tc>
        <w:tc>
          <w:tcPr>
            <w:tcW w:w="2510" w:type="dxa"/>
            <w:tcBorders>
              <w:top w:val="single" w:sz="4" w:space="0" w:color="auto"/>
              <w:left w:val="single" w:sz="4" w:space="0" w:color="auto"/>
              <w:right w:val="single" w:sz="4" w:space="0" w:color="auto"/>
            </w:tcBorders>
            <w:shd w:val="clear" w:color="auto" w:fill="FFFFFF"/>
          </w:tcPr>
          <w:p w:rsidR="00C92CF7" w:rsidRDefault="00C92CF7" w:rsidP="00C4411C">
            <w:pPr>
              <w:framePr w:w="9514" w:h="12590" w:wrap="none" w:vAnchor="page" w:hAnchor="page" w:x="1704" w:y="1744"/>
              <w:rPr>
                <w:sz w:val="10"/>
                <w:szCs w:val="10"/>
              </w:rPr>
            </w:pPr>
          </w:p>
        </w:tc>
      </w:tr>
      <w:tr w:rsidR="00C92CF7" w:rsidTr="00C4411C">
        <w:trPr>
          <w:trHeight w:hRule="exact" w:val="274"/>
        </w:trPr>
        <w:tc>
          <w:tcPr>
            <w:tcW w:w="4541" w:type="dxa"/>
            <w:tcBorders>
              <w:top w:val="single" w:sz="4" w:space="0" w:color="auto"/>
              <w:left w:val="single" w:sz="4" w:space="0" w:color="auto"/>
            </w:tcBorders>
            <w:shd w:val="clear" w:color="auto" w:fill="FFFFFF"/>
            <w:vAlign w:val="bottom"/>
          </w:tcPr>
          <w:p w:rsidR="00C92CF7" w:rsidRDefault="00C92CF7" w:rsidP="00C4411C">
            <w:pPr>
              <w:pStyle w:val="24"/>
              <w:framePr w:w="9514" w:h="12590" w:wrap="none" w:vAnchor="page" w:hAnchor="page" w:x="1704" w:y="1744"/>
              <w:shd w:val="clear" w:color="auto" w:fill="auto"/>
              <w:spacing w:line="190" w:lineRule="exact"/>
            </w:pPr>
            <w:r>
              <w:rPr>
                <w:rStyle w:val="295pt"/>
              </w:rPr>
              <w:t>Укрупненные показатели электропотребления:</w:t>
            </w:r>
          </w:p>
        </w:tc>
        <w:tc>
          <w:tcPr>
            <w:tcW w:w="1450" w:type="dxa"/>
            <w:tcBorders>
              <w:top w:val="single" w:sz="4" w:space="0" w:color="auto"/>
              <w:left w:val="single" w:sz="4" w:space="0" w:color="auto"/>
            </w:tcBorders>
            <w:shd w:val="clear" w:color="auto" w:fill="FFFFFF"/>
          </w:tcPr>
          <w:p w:rsidR="00C92CF7" w:rsidRDefault="00C92CF7" w:rsidP="00C4411C">
            <w:pPr>
              <w:framePr w:w="9514" w:h="12590" w:wrap="none" w:vAnchor="page" w:hAnchor="page" w:x="1704" w:y="1744"/>
              <w:rPr>
                <w:sz w:val="10"/>
                <w:szCs w:val="10"/>
              </w:rPr>
            </w:pPr>
          </w:p>
        </w:tc>
        <w:tc>
          <w:tcPr>
            <w:tcW w:w="1013" w:type="dxa"/>
            <w:tcBorders>
              <w:top w:val="single" w:sz="4" w:space="0" w:color="auto"/>
              <w:left w:val="single" w:sz="4" w:space="0" w:color="auto"/>
            </w:tcBorders>
            <w:shd w:val="clear" w:color="auto" w:fill="FFFFFF"/>
          </w:tcPr>
          <w:p w:rsidR="00C92CF7" w:rsidRDefault="00C92CF7" w:rsidP="00C4411C">
            <w:pPr>
              <w:framePr w:w="9514" w:h="12590" w:wrap="none" w:vAnchor="page" w:hAnchor="page" w:x="1704" w:y="1744"/>
              <w:rPr>
                <w:sz w:val="10"/>
                <w:szCs w:val="10"/>
              </w:rPr>
            </w:pPr>
          </w:p>
        </w:tc>
        <w:tc>
          <w:tcPr>
            <w:tcW w:w="2510" w:type="dxa"/>
            <w:tcBorders>
              <w:top w:val="single" w:sz="4" w:space="0" w:color="auto"/>
              <w:left w:val="single" w:sz="4" w:space="0" w:color="auto"/>
              <w:right w:val="single" w:sz="4" w:space="0" w:color="auto"/>
            </w:tcBorders>
            <w:shd w:val="clear" w:color="auto" w:fill="FFFFFF"/>
          </w:tcPr>
          <w:p w:rsidR="00C92CF7" w:rsidRDefault="00C92CF7" w:rsidP="00C4411C">
            <w:pPr>
              <w:framePr w:w="9514" w:h="12590" w:wrap="none" w:vAnchor="page" w:hAnchor="page" w:x="1704" w:y="1744"/>
              <w:rPr>
                <w:sz w:val="10"/>
                <w:szCs w:val="10"/>
              </w:rPr>
            </w:pPr>
          </w:p>
        </w:tc>
      </w:tr>
      <w:tr w:rsidR="00C92CF7" w:rsidTr="00C4411C">
        <w:trPr>
          <w:trHeight w:hRule="exact" w:val="538"/>
        </w:trPr>
        <w:tc>
          <w:tcPr>
            <w:tcW w:w="4541"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pPr>
            <w:r>
              <w:rPr>
                <w:rStyle w:val="295pt"/>
              </w:rPr>
              <w:t>• электропотребление</w:t>
            </w:r>
          </w:p>
        </w:tc>
        <w:tc>
          <w:tcPr>
            <w:tcW w:w="1450" w:type="dxa"/>
            <w:tcBorders>
              <w:top w:val="single" w:sz="4" w:space="0" w:color="auto"/>
              <w:left w:val="single" w:sz="4" w:space="0" w:color="auto"/>
            </w:tcBorders>
            <w:shd w:val="clear" w:color="auto" w:fill="FFFFFF"/>
          </w:tcPr>
          <w:p w:rsidR="00C92CF7" w:rsidRDefault="00C92CF7" w:rsidP="00C4411C">
            <w:pPr>
              <w:pStyle w:val="24"/>
              <w:framePr w:w="9514" w:h="12590" w:wrap="none" w:vAnchor="page" w:hAnchor="page" w:x="1704" w:y="1744"/>
              <w:shd w:val="clear" w:color="auto" w:fill="auto"/>
              <w:spacing w:line="269" w:lineRule="exact"/>
              <w:jc w:val="center"/>
            </w:pPr>
            <w:proofErr w:type="spellStart"/>
            <w:r>
              <w:rPr>
                <w:rStyle w:val="295pt"/>
              </w:rPr>
              <w:t>кВтч</w:t>
            </w:r>
            <w:proofErr w:type="spellEnd"/>
            <w:r>
              <w:rPr>
                <w:rStyle w:val="295pt"/>
              </w:rPr>
              <w:t xml:space="preserve"> /год на 1 чел.</w:t>
            </w:r>
          </w:p>
        </w:tc>
        <w:tc>
          <w:tcPr>
            <w:tcW w:w="1013"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r>
              <w:rPr>
                <w:rStyle w:val="295pt"/>
              </w:rPr>
              <w:t>2000</w:t>
            </w:r>
          </w:p>
        </w:tc>
        <w:tc>
          <w:tcPr>
            <w:tcW w:w="2510"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pPr>
            <w:r>
              <w:rPr>
                <w:rStyle w:val="295pt"/>
              </w:rPr>
              <w:t>СП 42.13330.2011</w:t>
            </w:r>
          </w:p>
        </w:tc>
      </w:tr>
      <w:tr w:rsidR="00C92CF7" w:rsidTr="00C4411C">
        <w:trPr>
          <w:trHeight w:hRule="exact" w:val="552"/>
        </w:trPr>
        <w:tc>
          <w:tcPr>
            <w:tcW w:w="4541" w:type="dxa"/>
            <w:tcBorders>
              <w:top w:val="single" w:sz="4" w:space="0" w:color="auto"/>
              <w:left w:val="single" w:sz="4" w:space="0" w:color="auto"/>
            </w:tcBorders>
            <w:shd w:val="clear" w:color="auto" w:fill="FFFFFF"/>
            <w:vAlign w:val="bottom"/>
          </w:tcPr>
          <w:p w:rsidR="00C92CF7" w:rsidRDefault="00C92CF7" w:rsidP="00C4411C">
            <w:pPr>
              <w:pStyle w:val="24"/>
              <w:framePr w:w="9514" w:h="12590" w:wrap="none" w:vAnchor="page" w:hAnchor="page" w:x="1704" w:y="1744"/>
              <w:shd w:val="clear" w:color="auto" w:fill="auto"/>
              <w:spacing w:line="264" w:lineRule="exact"/>
              <w:jc w:val="left"/>
            </w:pPr>
            <w:r>
              <w:rPr>
                <w:rStyle w:val="295pt"/>
              </w:rPr>
              <w:t>• использование максимума электрической нагрузки</w:t>
            </w:r>
          </w:p>
        </w:tc>
        <w:tc>
          <w:tcPr>
            <w:tcW w:w="1450"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proofErr w:type="gramStart"/>
            <w:r>
              <w:rPr>
                <w:rStyle w:val="295pt"/>
              </w:rPr>
              <w:t>ч</w:t>
            </w:r>
            <w:proofErr w:type="gramEnd"/>
            <w:r>
              <w:rPr>
                <w:rStyle w:val="295pt"/>
              </w:rPr>
              <w:t>/год</w:t>
            </w:r>
          </w:p>
        </w:tc>
        <w:tc>
          <w:tcPr>
            <w:tcW w:w="1013"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r>
              <w:rPr>
                <w:rStyle w:val="295pt"/>
              </w:rPr>
              <w:t>5700</w:t>
            </w:r>
          </w:p>
        </w:tc>
        <w:tc>
          <w:tcPr>
            <w:tcW w:w="2510"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pPr>
            <w:r>
              <w:rPr>
                <w:rStyle w:val="295pt"/>
              </w:rPr>
              <w:t>То же</w:t>
            </w:r>
          </w:p>
        </w:tc>
      </w:tr>
      <w:tr w:rsidR="00C92CF7" w:rsidTr="00C4411C">
        <w:trPr>
          <w:trHeight w:hRule="exact" w:val="552"/>
        </w:trPr>
        <w:tc>
          <w:tcPr>
            <w:tcW w:w="4541"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pPr>
            <w:r>
              <w:rPr>
                <w:rStyle w:val="295pt"/>
              </w:rPr>
              <w:t>Электрическая нагрузка, расход электроэнергии</w:t>
            </w:r>
          </w:p>
        </w:tc>
        <w:tc>
          <w:tcPr>
            <w:tcW w:w="1450" w:type="dxa"/>
            <w:tcBorders>
              <w:top w:val="single" w:sz="4" w:space="0" w:color="auto"/>
              <w:left w:val="single" w:sz="4" w:space="0" w:color="auto"/>
            </w:tcBorders>
            <w:shd w:val="clear" w:color="auto" w:fill="FFFFFF"/>
          </w:tcPr>
          <w:p w:rsidR="00C92CF7" w:rsidRDefault="00C92CF7" w:rsidP="00C4411C">
            <w:pPr>
              <w:framePr w:w="9514" w:h="12590" w:wrap="none" w:vAnchor="page" w:hAnchor="page" w:x="1704" w:y="1744"/>
              <w:rPr>
                <w:sz w:val="10"/>
                <w:szCs w:val="10"/>
              </w:rPr>
            </w:pPr>
          </w:p>
        </w:tc>
        <w:tc>
          <w:tcPr>
            <w:tcW w:w="1013" w:type="dxa"/>
            <w:tcBorders>
              <w:top w:val="single" w:sz="4" w:space="0" w:color="auto"/>
              <w:left w:val="single" w:sz="4" w:space="0" w:color="auto"/>
            </w:tcBorders>
            <w:shd w:val="clear" w:color="auto" w:fill="FFFFFF"/>
          </w:tcPr>
          <w:p w:rsidR="00C92CF7" w:rsidRDefault="00C92CF7" w:rsidP="00C4411C">
            <w:pPr>
              <w:framePr w:w="9514" w:h="12590" w:wrap="none" w:vAnchor="page" w:hAnchor="page" w:x="1704" w:y="1744"/>
              <w:rPr>
                <w:sz w:val="10"/>
                <w:szCs w:val="10"/>
              </w:rPr>
            </w:pPr>
          </w:p>
        </w:tc>
        <w:tc>
          <w:tcPr>
            <w:tcW w:w="2510" w:type="dxa"/>
            <w:tcBorders>
              <w:top w:val="single" w:sz="4" w:space="0" w:color="auto"/>
              <w:left w:val="single" w:sz="4" w:space="0" w:color="auto"/>
              <w:right w:val="single" w:sz="4" w:space="0" w:color="auto"/>
            </w:tcBorders>
            <w:shd w:val="clear" w:color="auto" w:fill="FFFFFF"/>
          </w:tcPr>
          <w:p w:rsidR="00C92CF7" w:rsidRDefault="00C92CF7" w:rsidP="00C4411C">
            <w:pPr>
              <w:pStyle w:val="24"/>
              <w:framePr w:w="9514" w:h="12590" w:wrap="none" w:vAnchor="page" w:hAnchor="page" w:x="1704" w:y="1744"/>
              <w:shd w:val="clear" w:color="auto" w:fill="auto"/>
              <w:spacing w:line="259" w:lineRule="exact"/>
              <w:jc w:val="left"/>
            </w:pPr>
            <w:r>
              <w:rPr>
                <w:rStyle w:val="295pt"/>
              </w:rPr>
              <w:t>Согласно РД 34.20.185-94</w:t>
            </w:r>
          </w:p>
        </w:tc>
      </w:tr>
      <w:tr w:rsidR="00C92CF7" w:rsidTr="00C4411C">
        <w:trPr>
          <w:trHeight w:hRule="exact" w:val="274"/>
        </w:trPr>
        <w:tc>
          <w:tcPr>
            <w:tcW w:w="4541" w:type="dxa"/>
            <w:tcBorders>
              <w:top w:val="single" w:sz="4" w:space="0" w:color="auto"/>
              <w:left w:val="single" w:sz="4" w:space="0" w:color="auto"/>
            </w:tcBorders>
            <w:shd w:val="clear" w:color="auto" w:fill="FFFFFF"/>
            <w:vAlign w:val="bottom"/>
          </w:tcPr>
          <w:p w:rsidR="00C92CF7" w:rsidRDefault="00C92CF7" w:rsidP="00C4411C">
            <w:pPr>
              <w:pStyle w:val="24"/>
              <w:framePr w:w="9514" w:h="12590" w:wrap="none" w:vAnchor="page" w:hAnchor="page" w:x="1704" w:y="1744"/>
              <w:shd w:val="clear" w:color="auto" w:fill="auto"/>
              <w:spacing w:line="190" w:lineRule="exact"/>
            </w:pPr>
            <w:r>
              <w:rPr>
                <w:rStyle w:val="295pt"/>
              </w:rPr>
              <w:t>Тепло-, газоснабжение</w:t>
            </w:r>
          </w:p>
        </w:tc>
        <w:tc>
          <w:tcPr>
            <w:tcW w:w="1450" w:type="dxa"/>
            <w:tcBorders>
              <w:top w:val="single" w:sz="4" w:space="0" w:color="auto"/>
              <w:left w:val="single" w:sz="4" w:space="0" w:color="auto"/>
            </w:tcBorders>
            <w:shd w:val="clear" w:color="auto" w:fill="FFFFFF"/>
          </w:tcPr>
          <w:p w:rsidR="00C92CF7" w:rsidRDefault="00C92CF7" w:rsidP="00C4411C">
            <w:pPr>
              <w:framePr w:w="9514" w:h="12590" w:wrap="none" w:vAnchor="page" w:hAnchor="page" w:x="1704" w:y="1744"/>
              <w:rPr>
                <w:sz w:val="10"/>
                <w:szCs w:val="10"/>
              </w:rPr>
            </w:pPr>
          </w:p>
        </w:tc>
        <w:tc>
          <w:tcPr>
            <w:tcW w:w="1013" w:type="dxa"/>
            <w:tcBorders>
              <w:top w:val="single" w:sz="4" w:space="0" w:color="auto"/>
              <w:left w:val="single" w:sz="4" w:space="0" w:color="auto"/>
            </w:tcBorders>
            <w:shd w:val="clear" w:color="auto" w:fill="FFFFFF"/>
          </w:tcPr>
          <w:p w:rsidR="00C92CF7" w:rsidRDefault="00C92CF7" w:rsidP="00C4411C">
            <w:pPr>
              <w:framePr w:w="9514" w:h="12590" w:wrap="none" w:vAnchor="page" w:hAnchor="page" w:x="1704" w:y="1744"/>
              <w:rPr>
                <w:sz w:val="10"/>
                <w:szCs w:val="10"/>
              </w:rPr>
            </w:pPr>
          </w:p>
        </w:tc>
        <w:tc>
          <w:tcPr>
            <w:tcW w:w="2510" w:type="dxa"/>
            <w:tcBorders>
              <w:top w:val="single" w:sz="4" w:space="0" w:color="auto"/>
              <w:left w:val="single" w:sz="4" w:space="0" w:color="auto"/>
              <w:right w:val="single" w:sz="4" w:space="0" w:color="auto"/>
            </w:tcBorders>
            <w:shd w:val="clear" w:color="auto" w:fill="FFFFFF"/>
          </w:tcPr>
          <w:p w:rsidR="00C92CF7" w:rsidRDefault="00C92CF7" w:rsidP="00C4411C">
            <w:pPr>
              <w:framePr w:w="9514" w:h="12590" w:wrap="none" w:vAnchor="page" w:hAnchor="page" w:x="1704" w:y="1744"/>
              <w:rPr>
                <w:sz w:val="10"/>
                <w:szCs w:val="10"/>
              </w:rPr>
            </w:pPr>
          </w:p>
        </w:tc>
      </w:tr>
      <w:tr w:rsidR="00C92CF7" w:rsidTr="00C4411C">
        <w:trPr>
          <w:trHeight w:hRule="exact" w:val="806"/>
        </w:trPr>
        <w:tc>
          <w:tcPr>
            <w:tcW w:w="4541"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264" w:lineRule="exact"/>
            </w:pPr>
            <w:r>
              <w:rPr>
                <w:rStyle w:val="295pt"/>
              </w:rPr>
              <w:t>Удельные показатели максимальной тепловой нагрузки, расходы газа</w:t>
            </w:r>
          </w:p>
        </w:tc>
        <w:tc>
          <w:tcPr>
            <w:tcW w:w="1450"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r>
              <w:rPr>
                <w:rStyle w:val="295pt"/>
              </w:rPr>
              <w:t>-</w:t>
            </w:r>
          </w:p>
        </w:tc>
        <w:tc>
          <w:tcPr>
            <w:tcW w:w="1013"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r>
              <w:rPr>
                <w:rStyle w:val="295pt"/>
              </w:rPr>
              <w:t>-</w:t>
            </w:r>
          </w:p>
        </w:tc>
        <w:tc>
          <w:tcPr>
            <w:tcW w:w="2510" w:type="dxa"/>
            <w:tcBorders>
              <w:top w:val="single" w:sz="4" w:space="0" w:color="auto"/>
              <w:left w:val="single" w:sz="4" w:space="0" w:color="auto"/>
              <w:right w:val="single" w:sz="4" w:space="0" w:color="auto"/>
            </w:tcBorders>
            <w:shd w:val="clear" w:color="auto" w:fill="FFFFFF"/>
          </w:tcPr>
          <w:p w:rsidR="00C92CF7" w:rsidRDefault="00C92CF7" w:rsidP="00C4411C">
            <w:pPr>
              <w:pStyle w:val="24"/>
              <w:framePr w:w="9514" w:h="12590" w:wrap="none" w:vAnchor="page" w:hAnchor="page" w:x="1704" w:y="1744"/>
              <w:shd w:val="clear" w:color="auto" w:fill="auto"/>
              <w:spacing w:line="259" w:lineRule="exact"/>
            </w:pPr>
            <w:r>
              <w:rPr>
                <w:rStyle w:val="295pt"/>
              </w:rPr>
              <w:t>Согласно</w:t>
            </w:r>
          </w:p>
          <w:p w:rsidR="00C92CF7" w:rsidRDefault="00C92CF7" w:rsidP="00C4411C">
            <w:pPr>
              <w:pStyle w:val="24"/>
              <w:framePr w:w="9514" w:h="12590" w:wrap="none" w:vAnchor="page" w:hAnchor="page" w:x="1704" w:y="1744"/>
              <w:shd w:val="clear" w:color="auto" w:fill="auto"/>
              <w:spacing w:line="259" w:lineRule="exact"/>
              <w:jc w:val="left"/>
            </w:pPr>
            <w:r>
              <w:rPr>
                <w:rStyle w:val="295pt"/>
              </w:rPr>
              <w:t>СП 124.13330.2012 СП 42-101-2003</w:t>
            </w:r>
          </w:p>
        </w:tc>
      </w:tr>
      <w:tr w:rsidR="00C92CF7" w:rsidTr="00C4411C">
        <w:trPr>
          <w:trHeight w:hRule="exact" w:val="701"/>
        </w:trPr>
        <w:tc>
          <w:tcPr>
            <w:tcW w:w="4541" w:type="dxa"/>
            <w:tcBorders>
              <w:top w:val="single" w:sz="4" w:space="0" w:color="auto"/>
              <w:left w:val="single" w:sz="4" w:space="0" w:color="auto"/>
            </w:tcBorders>
            <w:shd w:val="clear" w:color="auto" w:fill="FFFFFF"/>
            <w:vAlign w:val="bottom"/>
          </w:tcPr>
          <w:p w:rsidR="00C92CF7" w:rsidRDefault="00C92CF7" w:rsidP="00C4411C">
            <w:pPr>
              <w:pStyle w:val="24"/>
              <w:framePr w:w="9514" w:h="12590" w:wrap="none" w:vAnchor="page" w:hAnchor="page" w:x="1704" w:y="1744"/>
              <w:shd w:val="clear" w:color="auto" w:fill="auto"/>
              <w:spacing w:line="427" w:lineRule="exact"/>
            </w:pPr>
            <w:r>
              <w:rPr>
                <w:rStyle w:val="295pt"/>
              </w:rPr>
              <w:t>Укрупненный показатель потребления газа при теплоте сгорания 34 МДж/ м</w:t>
            </w:r>
            <w:r>
              <w:rPr>
                <w:rStyle w:val="295pt"/>
                <w:vertAlign w:val="superscript"/>
              </w:rPr>
              <w:t>3</w:t>
            </w:r>
            <w:r>
              <w:rPr>
                <w:rStyle w:val="295pt"/>
              </w:rPr>
              <w:t xml:space="preserve"> (8000 ккал/ м</w:t>
            </w:r>
            <w:r>
              <w:rPr>
                <w:rStyle w:val="295pt"/>
                <w:vertAlign w:val="superscript"/>
              </w:rPr>
              <w:t>3</w:t>
            </w:r>
            <w:r>
              <w:rPr>
                <w:rStyle w:val="295pt"/>
              </w:rPr>
              <w:t>):</w:t>
            </w:r>
          </w:p>
        </w:tc>
        <w:tc>
          <w:tcPr>
            <w:tcW w:w="1450" w:type="dxa"/>
            <w:tcBorders>
              <w:top w:val="single" w:sz="4" w:space="0" w:color="auto"/>
              <w:left w:val="single" w:sz="4" w:space="0" w:color="auto"/>
            </w:tcBorders>
            <w:shd w:val="clear" w:color="auto" w:fill="FFFFFF"/>
          </w:tcPr>
          <w:p w:rsidR="00C92CF7" w:rsidRDefault="00C92CF7" w:rsidP="00C4411C">
            <w:pPr>
              <w:framePr w:w="9514" w:h="12590" w:wrap="none" w:vAnchor="page" w:hAnchor="page" w:x="1704" w:y="1744"/>
              <w:rPr>
                <w:sz w:val="10"/>
                <w:szCs w:val="10"/>
              </w:rPr>
            </w:pPr>
          </w:p>
        </w:tc>
        <w:tc>
          <w:tcPr>
            <w:tcW w:w="1013" w:type="dxa"/>
            <w:tcBorders>
              <w:top w:val="single" w:sz="4" w:space="0" w:color="auto"/>
              <w:left w:val="single" w:sz="4" w:space="0" w:color="auto"/>
            </w:tcBorders>
            <w:shd w:val="clear" w:color="auto" w:fill="FFFFFF"/>
          </w:tcPr>
          <w:p w:rsidR="00C92CF7" w:rsidRDefault="00C92CF7" w:rsidP="00C4411C">
            <w:pPr>
              <w:framePr w:w="9514" w:h="12590" w:wrap="none" w:vAnchor="page" w:hAnchor="page" w:x="1704" w:y="1744"/>
              <w:rPr>
                <w:sz w:val="10"/>
                <w:szCs w:val="10"/>
              </w:rPr>
            </w:pPr>
          </w:p>
        </w:tc>
        <w:tc>
          <w:tcPr>
            <w:tcW w:w="2510" w:type="dxa"/>
            <w:tcBorders>
              <w:top w:val="single" w:sz="4" w:space="0" w:color="auto"/>
              <w:left w:val="single" w:sz="4" w:space="0" w:color="auto"/>
              <w:right w:val="single" w:sz="4" w:space="0" w:color="auto"/>
            </w:tcBorders>
            <w:shd w:val="clear" w:color="auto" w:fill="FFFFFF"/>
          </w:tcPr>
          <w:p w:rsidR="00C92CF7" w:rsidRDefault="00C92CF7" w:rsidP="00C4411C">
            <w:pPr>
              <w:framePr w:w="9514" w:h="12590" w:wrap="none" w:vAnchor="page" w:hAnchor="page" w:x="1704" w:y="1744"/>
              <w:rPr>
                <w:sz w:val="10"/>
                <w:szCs w:val="10"/>
              </w:rPr>
            </w:pPr>
          </w:p>
        </w:tc>
      </w:tr>
      <w:tr w:rsidR="00C92CF7" w:rsidTr="00C4411C">
        <w:trPr>
          <w:trHeight w:hRule="exact" w:val="552"/>
        </w:trPr>
        <w:tc>
          <w:tcPr>
            <w:tcW w:w="4541" w:type="dxa"/>
            <w:tcBorders>
              <w:top w:val="single" w:sz="4" w:space="0" w:color="auto"/>
              <w:left w:val="single" w:sz="4" w:space="0" w:color="auto"/>
            </w:tcBorders>
            <w:shd w:val="clear" w:color="auto" w:fill="FFFFFF"/>
            <w:vAlign w:val="bottom"/>
          </w:tcPr>
          <w:p w:rsidR="00C92CF7" w:rsidRDefault="00C92CF7" w:rsidP="00C4411C">
            <w:pPr>
              <w:pStyle w:val="24"/>
              <w:framePr w:w="9514" w:h="12590" w:wrap="none" w:vAnchor="page" w:hAnchor="page" w:x="1704" w:y="1744"/>
              <w:shd w:val="clear" w:color="auto" w:fill="auto"/>
              <w:spacing w:line="269" w:lineRule="exact"/>
            </w:pPr>
            <w:r>
              <w:rPr>
                <w:rStyle w:val="295pt"/>
              </w:rPr>
              <w:t>• при наличии централизованного горячего водоснабжения</w:t>
            </w:r>
          </w:p>
        </w:tc>
        <w:tc>
          <w:tcPr>
            <w:tcW w:w="1450" w:type="dxa"/>
            <w:tcBorders>
              <w:top w:val="single" w:sz="4" w:space="0" w:color="auto"/>
              <w:left w:val="single" w:sz="4" w:space="0" w:color="auto"/>
            </w:tcBorders>
            <w:shd w:val="clear" w:color="auto" w:fill="FFFFFF"/>
            <w:vAlign w:val="bottom"/>
          </w:tcPr>
          <w:p w:rsidR="00C92CF7" w:rsidRDefault="00C92CF7" w:rsidP="00C4411C">
            <w:pPr>
              <w:pStyle w:val="24"/>
              <w:framePr w:w="9514" w:h="12590" w:wrap="none" w:vAnchor="page" w:hAnchor="page" w:x="1704" w:y="1744"/>
              <w:shd w:val="clear" w:color="auto" w:fill="auto"/>
              <w:spacing w:after="120" w:line="190" w:lineRule="exact"/>
              <w:jc w:val="center"/>
            </w:pPr>
            <w:r>
              <w:rPr>
                <w:rStyle w:val="295pt"/>
              </w:rPr>
              <w:t>м</w:t>
            </w:r>
            <w:r>
              <w:rPr>
                <w:rStyle w:val="295pt"/>
                <w:vertAlign w:val="superscript"/>
              </w:rPr>
              <w:t>3</w:t>
            </w:r>
            <w:r>
              <w:rPr>
                <w:rStyle w:val="295pt"/>
              </w:rPr>
              <w:t>/год</w:t>
            </w:r>
          </w:p>
          <w:p w:rsidR="00C92CF7" w:rsidRDefault="00C92CF7" w:rsidP="00C4411C">
            <w:pPr>
              <w:pStyle w:val="24"/>
              <w:framePr w:w="9514" w:h="12590" w:wrap="none" w:vAnchor="page" w:hAnchor="page" w:x="1704" w:y="1744"/>
              <w:shd w:val="clear" w:color="auto" w:fill="auto"/>
              <w:spacing w:before="120" w:line="190" w:lineRule="exact"/>
              <w:jc w:val="center"/>
            </w:pPr>
            <w:r>
              <w:rPr>
                <w:rStyle w:val="295pt"/>
              </w:rPr>
              <w:t>на 1 чел.</w:t>
            </w:r>
          </w:p>
        </w:tc>
        <w:tc>
          <w:tcPr>
            <w:tcW w:w="1013" w:type="dxa"/>
            <w:tcBorders>
              <w:top w:val="single" w:sz="4" w:space="0" w:color="auto"/>
              <w:lef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r>
              <w:rPr>
                <w:rStyle w:val="295pt"/>
              </w:rPr>
              <w:t>120</w:t>
            </w:r>
          </w:p>
        </w:tc>
        <w:tc>
          <w:tcPr>
            <w:tcW w:w="2510"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pPr>
            <w:r>
              <w:rPr>
                <w:rStyle w:val="295pt"/>
              </w:rPr>
              <w:t>СП 42-101-2003</w:t>
            </w:r>
          </w:p>
        </w:tc>
      </w:tr>
      <w:tr w:rsidR="00C92CF7" w:rsidTr="00C4411C">
        <w:trPr>
          <w:trHeight w:hRule="exact" w:val="566"/>
        </w:trPr>
        <w:tc>
          <w:tcPr>
            <w:tcW w:w="4541"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9514" w:h="12590" w:wrap="none" w:vAnchor="page" w:hAnchor="page" w:x="1704" w:y="1744"/>
              <w:shd w:val="clear" w:color="auto" w:fill="auto"/>
              <w:spacing w:line="269" w:lineRule="exact"/>
              <w:jc w:val="left"/>
            </w:pPr>
            <w:r>
              <w:rPr>
                <w:rStyle w:val="295pt"/>
              </w:rPr>
              <w:t>• при горячем водоснабжении от газовых водонагревателей</w:t>
            </w:r>
          </w:p>
        </w:tc>
        <w:tc>
          <w:tcPr>
            <w:tcW w:w="1450"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9514" w:h="12590" w:wrap="none" w:vAnchor="page" w:hAnchor="page" w:x="1704" w:y="1744"/>
              <w:shd w:val="clear" w:color="auto" w:fill="auto"/>
              <w:spacing w:after="120" w:line="190" w:lineRule="exact"/>
              <w:jc w:val="center"/>
            </w:pPr>
            <w:r>
              <w:rPr>
                <w:rStyle w:val="295pt"/>
              </w:rPr>
              <w:t>м</w:t>
            </w:r>
            <w:r>
              <w:rPr>
                <w:rStyle w:val="295pt"/>
                <w:vertAlign w:val="superscript"/>
              </w:rPr>
              <w:t>3</w:t>
            </w:r>
            <w:r>
              <w:rPr>
                <w:rStyle w:val="295pt"/>
              </w:rPr>
              <w:t>/год</w:t>
            </w:r>
          </w:p>
          <w:p w:rsidR="00C92CF7" w:rsidRDefault="00C92CF7" w:rsidP="00C4411C">
            <w:pPr>
              <w:pStyle w:val="24"/>
              <w:framePr w:w="9514" w:h="12590" w:wrap="none" w:vAnchor="page" w:hAnchor="page" w:x="1704" w:y="1744"/>
              <w:shd w:val="clear" w:color="auto" w:fill="auto"/>
              <w:spacing w:before="120" w:line="190" w:lineRule="exact"/>
              <w:jc w:val="center"/>
            </w:pPr>
            <w:r>
              <w:rPr>
                <w:rStyle w:val="295pt"/>
              </w:rPr>
              <w:t>на 1 чел.</w:t>
            </w:r>
          </w:p>
        </w:tc>
        <w:tc>
          <w:tcPr>
            <w:tcW w:w="1013"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jc w:val="center"/>
            </w:pPr>
            <w:r>
              <w:rPr>
                <w:rStyle w:val="295pt"/>
              </w:rPr>
              <w:t>300</w:t>
            </w: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rsidR="00C92CF7" w:rsidRDefault="00C92CF7" w:rsidP="00C4411C">
            <w:pPr>
              <w:pStyle w:val="24"/>
              <w:framePr w:w="9514" w:h="12590" w:wrap="none" w:vAnchor="page" w:hAnchor="page" w:x="1704" w:y="1744"/>
              <w:shd w:val="clear" w:color="auto" w:fill="auto"/>
              <w:spacing w:line="190" w:lineRule="exact"/>
            </w:pPr>
            <w:r>
              <w:rPr>
                <w:rStyle w:val="295pt"/>
              </w:rPr>
              <w:t>То же</w:t>
            </w:r>
          </w:p>
        </w:tc>
      </w:tr>
    </w:tbl>
    <w:p w:rsidR="00C92CF7" w:rsidRDefault="00C92CF7" w:rsidP="00C92CF7">
      <w:pPr>
        <w:pStyle w:val="24"/>
        <w:framePr w:w="9533" w:h="1022" w:hRule="exact" w:wrap="none" w:vAnchor="page" w:hAnchor="page" w:x="1694" w:y="14590"/>
        <w:numPr>
          <w:ilvl w:val="0"/>
          <w:numId w:val="38"/>
        </w:numPr>
        <w:shd w:val="clear" w:color="auto" w:fill="auto"/>
        <w:tabs>
          <w:tab w:val="left" w:pos="1416"/>
        </w:tabs>
        <w:ind w:firstLine="720"/>
      </w:pPr>
      <w:bookmarkStart w:id="79" w:name="bookmark79"/>
      <w:r>
        <w:t>Обоснование нормативов размещения объектов транспортной инфраструктуры, улично-дорожной сети местного значения, объектов дорожного сервиса</w:t>
      </w:r>
      <w:bookmarkEnd w:id="79"/>
    </w:p>
    <w:p w:rsidR="00C92CF7" w:rsidRDefault="00C92CF7" w:rsidP="00C92CF7">
      <w:pPr>
        <w:framePr w:wrap="none" w:vAnchor="page" w:hAnchor="page" w:x="1771" w:y="16063"/>
        <w:spacing w:line="180" w:lineRule="exact"/>
      </w:pPr>
      <w:r>
        <w:rPr>
          <w:rStyle w:val="22"/>
          <w:rFonts w:eastAsiaTheme="minorHAnsi"/>
        </w:rPr>
        <w:t>ООО «ГЕОТРЕНД» 2014Г.</w:t>
      </w:r>
    </w:p>
    <w:p w:rsidR="00C92CF7" w:rsidRDefault="00C92CF7" w:rsidP="00C92CF7">
      <w:pPr>
        <w:framePr w:wrap="none" w:vAnchor="page" w:hAnchor="page" w:x="10910" w:y="16063"/>
        <w:spacing w:line="180" w:lineRule="exact"/>
      </w:pPr>
      <w:r>
        <w:rPr>
          <w:rStyle w:val="22"/>
          <w:rFonts w:eastAsiaTheme="minorHAnsi"/>
        </w:rPr>
        <w:t>26</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71904" behindDoc="1" locked="0" layoutInCell="1" allowOverlap="1">
                <wp:simplePos x="0" y="0"/>
                <wp:positionH relativeFrom="page">
                  <wp:posOffset>1089025</wp:posOffset>
                </wp:positionH>
                <wp:positionV relativeFrom="page">
                  <wp:posOffset>143510</wp:posOffset>
                </wp:positionV>
                <wp:extent cx="6010910" cy="469265"/>
                <wp:effectExtent l="3175" t="635" r="0" b="0"/>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26" style="position:absolute;margin-left:85.75pt;margin-top:11.3pt;width:473.3pt;height:36.95pt;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72928" behindDoc="1" locked="0" layoutInCell="1" allowOverlap="1">
                <wp:simplePos x="0" y="0"/>
                <wp:positionH relativeFrom="page">
                  <wp:posOffset>1073785</wp:posOffset>
                </wp:positionH>
                <wp:positionV relativeFrom="page">
                  <wp:posOffset>128270</wp:posOffset>
                </wp:positionV>
                <wp:extent cx="6041390" cy="499745"/>
                <wp:effectExtent l="0" t="4445" r="0" b="63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26" style="position:absolute;margin-left:84.55pt;margin-top:10.1pt;width:475.7pt;height:39.35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" fillcolor="#5a9bd5" stroked="f">
                <w10:wrap anchorx="page" anchory="page"/>
              </v:rect>
            </w:pict>
          </mc:Fallback>
        </mc:AlternateContent>
      </w:r>
    </w:p>
    <w:p w:rsidR="00C92CF7" w:rsidRDefault="00C92CF7" w:rsidP="00C92CF7">
      <w:pPr>
        <w:framePr w:w="7747" w:h="480" w:hRule="exact" w:wrap="none" w:vAnchor="page" w:hAnchor="page" w:x="2916"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916"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framePr w:w="9557" w:h="1051" w:hRule="exact" w:wrap="none" w:vAnchor="page" w:hAnchor="page" w:x="1682" w:y="1115"/>
        <w:widowControl w:val="0"/>
        <w:numPr>
          <w:ilvl w:val="1"/>
          <w:numId w:val="38"/>
        </w:numPr>
        <w:tabs>
          <w:tab w:val="left" w:pos="1450"/>
        </w:tabs>
        <w:spacing w:after="168" w:line="240" w:lineRule="exact"/>
        <w:ind w:firstLine="740"/>
        <w:jc w:val="both"/>
        <w:outlineLvl w:val="2"/>
      </w:pPr>
      <w:bookmarkStart w:id="80" w:name="bookmark80"/>
      <w:bookmarkStart w:id="81" w:name="bookmark81"/>
      <w:r>
        <w:t>Автомобильные дороги местного значения. Улично-дорожная сеть</w:t>
      </w:r>
      <w:bookmarkEnd w:id="80"/>
      <w:bookmarkEnd w:id="81"/>
    </w:p>
    <w:p w:rsidR="00C92CF7" w:rsidRDefault="00413242" w:rsidP="00C92CF7">
      <w:pPr>
        <w:pStyle w:val="80"/>
        <w:framePr w:w="9557" w:h="1051" w:hRule="exact" w:wrap="none" w:vAnchor="page" w:hAnchor="page" w:x="1682" w:y="1115"/>
        <w:numPr>
          <w:ilvl w:val="2"/>
          <w:numId w:val="38"/>
        </w:numPr>
        <w:shd w:val="clear" w:color="auto" w:fill="auto"/>
        <w:tabs>
          <w:tab w:val="left" w:pos="1450"/>
        </w:tabs>
        <w:spacing w:after="48" w:line="240" w:lineRule="exact"/>
        <w:ind w:firstLine="740"/>
      </w:pPr>
      <w:hyperlink r:id="rId10" w:history="1">
        <w:r w:rsidR="00C92CF7">
          <w:rPr>
            <w:rStyle w:val="a6"/>
          </w:rPr>
          <w:t xml:space="preserve">Улично-дорожная </w:t>
        </w:r>
      </w:hyperlink>
      <w:r w:rsidR="00C92CF7">
        <w:t>сеть</w:t>
      </w:r>
    </w:p>
    <w:p w:rsidR="00C92CF7" w:rsidRDefault="00C92CF7" w:rsidP="00C92CF7">
      <w:pPr>
        <w:pStyle w:val="24"/>
        <w:framePr w:w="9557" w:h="1051" w:hRule="exact" w:wrap="none" w:vAnchor="page" w:hAnchor="page" w:x="1682" w:y="1115"/>
        <w:shd w:val="clear" w:color="auto" w:fill="auto"/>
        <w:spacing w:line="240" w:lineRule="exact"/>
        <w:ind w:firstLine="740"/>
      </w:pPr>
      <w:r>
        <w:t>Улично-дорожная сеть поселения дифференцируется по назначению, составу потока</w:t>
      </w:r>
    </w:p>
    <w:p w:rsidR="00C92CF7" w:rsidRDefault="00C92CF7" w:rsidP="00C92CF7">
      <w:pPr>
        <w:framePr w:wrap="none" w:vAnchor="page" w:hAnchor="page" w:x="1692" w:y="2181"/>
        <w:spacing w:line="240" w:lineRule="exact"/>
      </w:pPr>
      <w:bookmarkStart w:id="82" w:name="bookmark82"/>
      <w:r>
        <w:t>и скоростям движения транспорта на соответствующие категории:</w:t>
      </w:r>
      <w:bookmarkEnd w:id="82"/>
    </w:p>
    <w:tbl>
      <w:tblPr>
        <w:tblOverlap w:val="never"/>
        <w:tblW w:w="0" w:type="auto"/>
        <w:tblLayout w:type="fixed"/>
        <w:tblCellMar>
          <w:left w:w="10" w:type="dxa"/>
          <w:right w:w="10" w:type="dxa"/>
        </w:tblCellMar>
        <w:tblLook w:val="0000" w:firstRow="0" w:lastRow="0" w:firstColumn="0" w:lastColumn="0" w:noHBand="0" w:noVBand="0"/>
      </w:tblPr>
      <w:tblGrid>
        <w:gridCol w:w="3437"/>
        <w:gridCol w:w="2141"/>
        <w:gridCol w:w="3936"/>
      </w:tblGrid>
      <w:tr w:rsidR="00C92CF7" w:rsidTr="00C4411C">
        <w:trPr>
          <w:trHeight w:hRule="exact" w:val="547"/>
        </w:trPr>
        <w:tc>
          <w:tcPr>
            <w:tcW w:w="3437" w:type="dxa"/>
            <w:tcBorders>
              <w:top w:val="single" w:sz="4" w:space="0" w:color="auto"/>
              <w:left w:val="single" w:sz="4" w:space="0" w:color="auto"/>
            </w:tcBorders>
            <w:shd w:val="clear" w:color="auto" w:fill="FFFFFF"/>
            <w:vAlign w:val="center"/>
          </w:tcPr>
          <w:p w:rsidR="00C92CF7" w:rsidRDefault="00C92CF7" w:rsidP="00C4411C">
            <w:pPr>
              <w:pStyle w:val="24"/>
              <w:framePr w:w="9514" w:h="4526" w:wrap="none" w:vAnchor="page" w:hAnchor="page" w:x="1701" w:y="2498"/>
              <w:shd w:val="clear" w:color="auto" w:fill="auto"/>
              <w:spacing w:line="190" w:lineRule="exact"/>
              <w:ind w:left="160"/>
              <w:jc w:val="left"/>
            </w:pPr>
            <w:r>
              <w:rPr>
                <w:rStyle w:val="295pt"/>
              </w:rPr>
              <w:t xml:space="preserve">Элементы </w:t>
            </w:r>
            <w:proofErr w:type="spellStart"/>
            <w:r>
              <w:rPr>
                <w:rStyle w:val="295pt"/>
              </w:rPr>
              <w:t>улично</w:t>
            </w:r>
            <w:proofErr w:type="spellEnd"/>
            <w:r>
              <w:rPr>
                <w:rStyle w:val="295pt"/>
              </w:rPr>
              <w:t xml:space="preserve"> - дорожной сети</w:t>
            </w:r>
          </w:p>
        </w:tc>
        <w:tc>
          <w:tcPr>
            <w:tcW w:w="2141" w:type="dxa"/>
            <w:tcBorders>
              <w:top w:val="single" w:sz="4" w:space="0" w:color="auto"/>
              <w:left w:val="single" w:sz="4" w:space="0" w:color="auto"/>
            </w:tcBorders>
            <w:shd w:val="clear" w:color="auto" w:fill="FFFFFF"/>
            <w:vAlign w:val="bottom"/>
          </w:tcPr>
          <w:p w:rsidR="00C92CF7" w:rsidRDefault="00C92CF7" w:rsidP="00C4411C">
            <w:pPr>
              <w:pStyle w:val="24"/>
              <w:framePr w:w="9514" w:h="4526" w:wrap="none" w:vAnchor="page" w:hAnchor="page" w:x="1701" w:y="2498"/>
              <w:shd w:val="clear" w:color="auto" w:fill="auto"/>
              <w:spacing w:line="264" w:lineRule="exact"/>
              <w:jc w:val="center"/>
            </w:pPr>
            <w:r>
              <w:rPr>
                <w:rStyle w:val="295pt"/>
              </w:rPr>
              <w:t xml:space="preserve">Расстояние в красных линиях, </w:t>
            </w:r>
            <w:proofErr w:type="gramStart"/>
            <w:r>
              <w:rPr>
                <w:rStyle w:val="295pt"/>
              </w:rPr>
              <w:t>м</w:t>
            </w:r>
            <w:proofErr w:type="gramEnd"/>
          </w:p>
        </w:tc>
        <w:tc>
          <w:tcPr>
            <w:tcW w:w="393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14" w:h="4526" w:wrap="none" w:vAnchor="page" w:hAnchor="page" w:x="1701" w:y="2498"/>
              <w:shd w:val="clear" w:color="auto" w:fill="auto"/>
              <w:spacing w:line="190" w:lineRule="exact"/>
              <w:jc w:val="center"/>
            </w:pPr>
            <w:r>
              <w:rPr>
                <w:rStyle w:val="295pt"/>
              </w:rPr>
              <w:t>Примечание</w:t>
            </w:r>
          </w:p>
        </w:tc>
      </w:tr>
      <w:tr w:rsidR="00C92CF7" w:rsidTr="00C4411C">
        <w:trPr>
          <w:trHeight w:hRule="exact" w:val="274"/>
        </w:trPr>
        <w:tc>
          <w:tcPr>
            <w:tcW w:w="9514" w:type="dxa"/>
            <w:gridSpan w:val="3"/>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9514" w:h="4526" w:wrap="none" w:vAnchor="page" w:hAnchor="page" w:x="1701" w:y="2498"/>
              <w:shd w:val="clear" w:color="auto" w:fill="auto"/>
              <w:spacing w:line="190" w:lineRule="exact"/>
              <w:jc w:val="left"/>
            </w:pPr>
            <w:r>
              <w:rPr>
                <w:rStyle w:val="295pt"/>
              </w:rPr>
              <w:t>Улицы</w:t>
            </w:r>
          </w:p>
        </w:tc>
      </w:tr>
      <w:tr w:rsidR="00C92CF7" w:rsidTr="00C4411C">
        <w:trPr>
          <w:trHeight w:hRule="exact" w:val="274"/>
        </w:trPr>
        <w:tc>
          <w:tcPr>
            <w:tcW w:w="3437" w:type="dxa"/>
            <w:tcBorders>
              <w:top w:val="single" w:sz="4" w:space="0" w:color="auto"/>
              <w:left w:val="single" w:sz="4" w:space="0" w:color="auto"/>
            </w:tcBorders>
            <w:shd w:val="clear" w:color="auto" w:fill="FFFFFF"/>
            <w:vAlign w:val="bottom"/>
          </w:tcPr>
          <w:p w:rsidR="00C92CF7" w:rsidRDefault="00C92CF7" w:rsidP="00C4411C">
            <w:pPr>
              <w:pStyle w:val="24"/>
              <w:framePr w:w="9514" w:h="4526" w:wrap="none" w:vAnchor="page" w:hAnchor="page" w:x="1701" w:y="2498"/>
              <w:shd w:val="clear" w:color="auto" w:fill="auto"/>
              <w:spacing w:line="190" w:lineRule="exact"/>
              <w:jc w:val="left"/>
            </w:pPr>
            <w:r>
              <w:rPr>
                <w:rStyle w:val="295pt"/>
              </w:rPr>
              <w:t>магистральных улиц</w:t>
            </w:r>
          </w:p>
        </w:tc>
        <w:tc>
          <w:tcPr>
            <w:tcW w:w="2141" w:type="dxa"/>
            <w:tcBorders>
              <w:top w:val="single" w:sz="4" w:space="0" w:color="auto"/>
              <w:left w:val="single" w:sz="4" w:space="0" w:color="auto"/>
            </w:tcBorders>
            <w:shd w:val="clear" w:color="auto" w:fill="FFFFFF"/>
            <w:vAlign w:val="bottom"/>
          </w:tcPr>
          <w:p w:rsidR="00C92CF7" w:rsidRDefault="00C92CF7" w:rsidP="00C4411C">
            <w:pPr>
              <w:pStyle w:val="24"/>
              <w:framePr w:w="9514" w:h="4526" w:wrap="none" w:vAnchor="page" w:hAnchor="page" w:x="1701" w:y="2498"/>
              <w:shd w:val="clear" w:color="auto" w:fill="auto"/>
              <w:spacing w:line="190" w:lineRule="exact"/>
              <w:jc w:val="center"/>
            </w:pPr>
            <w:r>
              <w:rPr>
                <w:rStyle w:val="295pt"/>
              </w:rPr>
              <w:t>40-75</w:t>
            </w:r>
          </w:p>
        </w:tc>
        <w:tc>
          <w:tcPr>
            <w:tcW w:w="3936" w:type="dxa"/>
            <w:tcBorders>
              <w:top w:val="single" w:sz="4" w:space="0" w:color="auto"/>
              <w:left w:val="single" w:sz="4" w:space="0" w:color="auto"/>
              <w:right w:val="single" w:sz="4" w:space="0" w:color="auto"/>
            </w:tcBorders>
            <w:shd w:val="clear" w:color="auto" w:fill="FFFFFF"/>
          </w:tcPr>
          <w:p w:rsidR="00C92CF7" w:rsidRDefault="00C92CF7" w:rsidP="00C4411C">
            <w:pPr>
              <w:framePr w:w="9514" w:h="4526" w:wrap="none" w:vAnchor="page" w:hAnchor="page" w:x="1701" w:y="2498"/>
              <w:rPr>
                <w:sz w:val="10"/>
                <w:szCs w:val="10"/>
              </w:rPr>
            </w:pPr>
          </w:p>
        </w:tc>
      </w:tr>
      <w:tr w:rsidR="00C92CF7" w:rsidTr="00C4411C">
        <w:trPr>
          <w:trHeight w:hRule="exact" w:val="274"/>
        </w:trPr>
        <w:tc>
          <w:tcPr>
            <w:tcW w:w="9514" w:type="dxa"/>
            <w:gridSpan w:val="3"/>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9514" w:h="4526" w:wrap="none" w:vAnchor="page" w:hAnchor="page" w:x="1701" w:y="2498"/>
              <w:shd w:val="clear" w:color="auto" w:fill="auto"/>
              <w:spacing w:line="190" w:lineRule="exact"/>
              <w:jc w:val="left"/>
            </w:pPr>
            <w:r>
              <w:rPr>
                <w:rStyle w:val="295pt"/>
              </w:rPr>
              <w:t>улиц местного значения, в том числе:</w:t>
            </w:r>
          </w:p>
        </w:tc>
      </w:tr>
      <w:tr w:rsidR="00C92CF7" w:rsidTr="00C4411C">
        <w:trPr>
          <w:trHeight w:hRule="exact" w:val="542"/>
        </w:trPr>
        <w:tc>
          <w:tcPr>
            <w:tcW w:w="3437" w:type="dxa"/>
            <w:tcBorders>
              <w:top w:val="single" w:sz="4" w:space="0" w:color="auto"/>
              <w:left w:val="single" w:sz="4" w:space="0" w:color="auto"/>
            </w:tcBorders>
            <w:shd w:val="clear" w:color="auto" w:fill="FFFFFF"/>
          </w:tcPr>
          <w:p w:rsidR="00C92CF7" w:rsidRDefault="00C92CF7" w:rsidP="00C4411C">
            <w:pPr>
              <w:pStyle w:val="24"/>
              <w:framePr w:w="9514" w:h="4526" w:wrap="none" w:vAnchor="page" w:hAnchor="page" w:x="1701" w:y="2498"/>
              <w:shd w:val="clear" w:color="auto" w:fill="auto"/>
              <w:spacing w:line="190" w:lineRule="exact"/>
            </w:pPr>
            <w:r>
              <w:rPr>
                <w:rStyle w:val="295pt"/>
              </w:rPr>
              <w:t>улицы в жилой застройке</w:t>
            </w:r>
          </w:p>
        </w:tc>
        <w:tc>
          <w:tcPr>
            <w:tcW w:w="2141" w:type="dxa"/>
            <w:tcBorders>
              <w:top w:val="single" w:sz="4" w:space="0" w:color="auto"/>
              <w:left w:val="single" w:sz="4" w:space="0" w:color="auto"/>
            </w:tcBorders>
            <w:shd w:val="clear" w:color="auto" w:fill="FFFFFF"/>
            <w:vAlign w:val="center"/>
          </w:tcPr>
          <w:p w:rsidR="00C92CF7" w:rsidRDefault="00C92CF7" w:rsidP="00C4411C">
            <w:pPr>
              <w:pStyle w:val="24"/>
              <w:framePr w:w="9514" w:h="4526" w:wrap="none" w:vAnchor="page" w:hAnchor="page" w:x="1701" w:y="2498"/>
              <w:shd w:val="clear" w:color="auto" w:fill="auto"/>
              <w:spacing w:line="190" w:lineRule="exact"/>
              <w:jc w:val="center"/>
            </w:pPr>
            <w:r>
              <w:rPr>
                <w:rStyle w:val="295pt"/>
              </w:rPr>
              <w:t>15-25</w:t>
            </w:r>
          </w:p>
        </w:tc>
        <w:tc>
          <w:tcPr>
            <w:tcW w:w="3936" w:type="dxa"/>
            <w:vMerge w:val="restart"/>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14" w:h="4526" w:wrap="none" w:vAnchor="page" w:hAnchor="page" w:x="1701" w:y="2498"/>
              <w:shd w:val="clear" w:color="auto" w:fill="auto"/>
              <w:spacing w:line="264" w:lineRule="exact"/>
            </w:pPr>
            <w:r>
              <w:rPr>
                <w:rStyle w:val="295pt"/>
              </w:rPr>
              <w:t>Размеры красных линий задаются в документации по планировке</w:t>
            </w:r>
            <w:proofErr w:type="gramStart"/>
            <w:r>
              <w:rPr>
                <w:rStyle w:val="295pt"/>
              </w:rPr>
              <w:t xml:space="preserve"> .</w:t>
            </w:r>
            <w:proofErr w:type="gramEnd"/>
            <w:r>
              <w:rPr>
                <w:rStyle w:val="295pt"/>
              </w:rPr>
              <w:t xml:space="preserve"> Других оснований для назначения красных линий застройки нет.</w:t>
            </w:r>
          </w:p>
        </w:tc>
      </w:tr>
      <w:tr w:rsidR="00C92CF7" w:rsidTr="00C4411C">
        <w:trPr>
          <w:trHeight w:hRule="exact" w:val="970"/>
        </w:trPr>
        <w:tc>
          <w:tcPr>
            <w:tcW w:w="3437" w:type="dxa"/>
            <w:tcBorders>
              <w:top w:val="single" w:sz="4" w:space="0" w:color="auto"/>
              <w:left w:val="single" w:sz="4" w:space="0" w:color="auto"/>
            </w:tcBorders>
            <w:shd w:val="clear" w:color="auto" w:fill="FFFFFF"/>
          </w:tcPr>
          <w:p w:rsidR="00C92CF7" w:rsidRDefault="00C92CF7" w:rsidP="00C4411C">
            <w:pPr>
              <w:pStyle w:val="24"/>
              <w:framePr w:w="9514" w:h="4526" w:wrap="none" w:vAnchor="page" w:hAnchor="page" w:x="1701" w:y="2498"/>
              <w:shd w:val="clear" w:color="auto" w:fill="auto"/>
              <w:spacing w:line="264" w:lineRule="exact"/>
            </w:pPr>
            <w:r>
              <w:rPr>
                <w:rStyle w:val="295pt"/>
              </w:rPr>
              <w:t xml:space="preserve">улицы и дороги в промышленных и </w:t>
            </w:r>
            <w:proofErr w:type="spellStart"/>
            <w:r>
              <w:rPr>
                <w:rStyle w:val="295pt"/>
              </w:rPr>
              <w:t>коммунально</w:t>
            </w:r>
            <w:proofErr w:type="spellEnd"/>
            <w:r>
              <w:rPr>
                <w:rStyle w:val="295pt"/>
              </w:rPr>
              <w:t xml:space="preserve"> </w:t>
            </w:r>
            <w:proofErr w:type="gramStart"/>
            <w:r>
              <w:rPr>
                <w:rStyle w:val="295pt"/>
              </w:rPr>
              <w:t>-с</w:t>
            </w:r>
            <w:proofErr w:type="gramEnd"/>
            <w:r>
              <w:rPr>
                <w:rStyle w:val="295pt"/>
              </w:rPr>
              <w:t>кладских зонах (районах)</w:t>
            </w:r>
          </w:p>
        </w:tc>
        <w:tc>
          <w:tcPr>
            <w:tcW w:w="2141" w:type="dxa"/>
            <w:tcBorders>
              <w:top w:val="single" w:sz="4" w:space="0" w:color="auto"/>
              <w:left w:val="single" w:sz="4" w:space="0" w:color="auto"/>
            </w:tcBorders>
            <w:shd w:val="clear" w:color="auto" w:fill="FFFFFF"/>
            <w:vAlign w:val="center"/>
          </w:tcPr>
          <w:p w:rsidR="00C92CF7" w:rsidRDefault="00C92CF7" w:rsidP="00C4411C">
            <w:pPr>
              <w:pStyle w:val="24"/>
              <w:framePr w:w="9514" w:h="4526" w:wrap="none" w:vAnchor="page" w:hAnchor="page" w:x="1701" w:y="2498"/>
              <w:shd w:val="clear" w:color="auto" w:fill="auto"/>
              <w:spacing w:line="190" w:lineRule="exact"/>
              <w:jc w:val="center"/>
            </w:pPr>
            <w:r>
              <w:rPr>
                <w:rStyle w:val="295pt"/>
              </w:rPr>
              <w:t>25-40</w:t>
            </w:r>
          </w:p>
        </w:tc>
        <w:tc>
          <w:tcPr>
            <w:tcW w:w="3936" w:type="dxa"/>
            <w:vMerge/>
            <w:tcBorders>
              <w:left w:val="single" w:sz="4" w:space="0" w:color="auto"/>
              <w:right w:val="single" w:sz="4" w:space="0" w:color="auto"/>
            </w:tcBorders>
            <w:shd w:val="clear" w:color="auto" w:fill="FFFFFF"/>
            <w:vAlign w:val="center"/>
          </w:tcPr>
          <w:p w:rsidR="00C92CF7" w:rsidRDefault="00C92CF7" w:rsidP="00C4411C">
            <w:pPr>
              <w:framePr w:w="9514" w:h="4526" w:wrap="none" w:vAnchor="page" w:hAnchor="page" w:x="1701" w:y="2498"/>
            </w:pPr>
          </w:p>
        </w:tc>
      </w:tr>
      <w:tr w:rsidR="00C92CF7" w:rsidTr="00C4411C">
        <w:trPr>
          <w:trHeight w:hRule="exact" w:val="538"/>
        </w:trPr>
        <w:tc>
          <w:tcPr>
            <w:tcW w:w="3437" w:type="dxa"/>
            <w:tcBorders>
              <w:top w:val="single" w:sz="4" w:space="0" w:color="auto"/>
              <w:left w:val="single" w:sz="4" w:space="0" w:color="auto"/>
            </w:tcBorders>
            <w:shd w:val="clear" w:color="auto" w:fill="FFFFFF"/>
            <w:vAlign w:val="bottom"/>
          </w:tcPr>
          <w:p w:rsidR="00C92CF7" w:rsidRDefault="00C92CF7" w:rsidP="00C4411C">
            <w:pPr>
              <w:pStyle w:val="24"/>
              <w:framePr w:w="9514" w:h="4526" w:wrap="none" w:vAnchor="page" w:hAnchor="page" w:x="1701" w:y="2498"/>
              <w:shd w:val="clear" w:color="auto" w:fill="auto"/>
              <w:spacing w:line="269" w:lineRule="exact"/>
            </w:pPr>
            <w:r>
              <w:rPr>
                <w:rStyle w:val="295pt"/>
              </w:rPr>
              <w:t>пешеходные улицы и дороги, бульвары</w:t>
            </w:r>
          </w:p>
        </w:tc>
        <w:tc>
          <w:tcPr>
            <w:tcW w:w="2141" w:type="dxa"/>
            <w:tcBorders>
              <w:top w:val="single" w:sz="4" w:space="0" w:color="auto"/>
              <w:left w:val="single" w:sz="4" w:space="0" w:color="auto"/>
            </w:tcBorders>
            <w:shd w:val="clear" w:color="auto" w:fill="FFFFFF"/>
            <w:vAlign w:val="center"/>
          </w:tcPr>
          <w:p w:rsidR="00C92CF7" w:rsidRDefault="00C92CF7" w:rsidP="00C4411C">
            <w:pPr>
              <w:pStyle w:val="24"/>
              <w:framePr w:w="9514" w:h="4526" w:wrap="none" w:vAnchor="page" w:hAnchor="page" w:x="1701" w:y="2498"/>
              <w:shd w:val="clear" w:color="auto" w:fill="auto"/>
              <w:spacing w:line="190" w:lineRule="exact"/>
              <w:jc w:val="center"/>
            </w:pPr>
            <w:r>
              <w:rPr>
                <w:rStyle w:val="295pt"/>
              </w:rPr>
              <w:t>3-15</w:t>
            </w:r>
          </w:p>
        </w:tc>
        <w:tc>
          <w:tcPr>
            <w:tcW w:w="3936" w:type="dxa"/>
            <w:vMerge/>
            <w:tcBorders>
              <w:left w:val="single" w:sz="4" w:space="0" w:color="auto"/>
              <w:right w:val="single" w:sz="4" w:space="0" w:color="auto"/>
            </w:tcBorders>
            <w:shd w:val="clear" w:color="auto" w:fill="FFFFFF"/>
            <w:vAlign w:val="center"/>
          </w:tcPr>
          <w:p w:rsidR="00C92CF7" w:rsidRDefault="00C92CF7" w:rsidP="00C4411C">
            <w:pPr>
              <w:framePr w:w="9514" w:h="4526" w:wrap="none" w:vAnchor="page" w:hAnchor="page" w:x="1701" w:y="2498"/>
            </w:pPr>
          </w:p>
        </w:tc>
      </w:tr>
      <w:tr w:rsidR="00C92CF7" w:rsidTr="00C4411C">
        <w:trPr>
          <w:trHeight w:hRule="exact" w:val="274"/>
        </w:trPr>
        <w:tc>
          <w:tcPr>
            <w:tcW w:w="3437" w:type="dxa"/>
            <w:tcBorders>
              <w:top w:val="single" w:sz="4" w:space="0" w:color="auto"/>
              <w:left w:val="single" w:sz="4" w:space="0" w:color="auto"/>
            </w:tcBorders>
            <w:shd w:val="clear" w:color="auto" w:fill="FFFFFF"/>
          </w:tcPr>
          <w:p w:rsidR="00C92CF7" w:rsidRDefault="00C92CF7" w:rsidP="00C4411C">
            <w:pPr>
              <w:pStyle w:val="24"/>
              <w:framePr w:w="9514" w:h="4526" w:wrap="none" w:vAnchor="page" w:hAnchor="page" w:x="1701" w:y="2498"/>
              <w:shd w:val="clear" w:color="auto" w:fill="auto"/>
              <w:spacing w:line="190" w:lineRule="exact"/>
            </w:pPr>
            <w:r>
              <w:rPr>
                <w:rStyle w:val="295pt"/>
              </w:rPr>
              <w:t>Парковые дороги</w:t>
            </w:r>
          </w:p>
        </w:tc>
        <w:tc>
          <w:tcPr>
            <w:tcW w:w="2141" w:type="dxa"/>
            <w:tcBorders>
              <w:top w:val="single" w:sz="4" w:space="0" w:color="auto"/>
              <w:left w:val="single" w:sz="4" w:space="0" w:color="auto"/>
            </w:tcBorders>
            <w:shd w:val="clear" w:color="auto" w:fill="FFFFFF"/>
          </w:tcPr>
          <w:p w:rsidR="00C92CF7" w:rsidRDefault="00C92CF7" w:rsidP="00C4411C">
            <w:pPr>
              <w:pStyle w:val="24"/>
              <w:framePr w:w="9514" w:h="4526" w:wrap="none" w:vAnchor="page" w:hAnchor="page" w:x="1701" w:y="2498"/>
              <w:shd w:val="clear" w:color="auto" w:fill="auto"/>
              <w:spacing w:line="190" w:lineRule="exact"/>
              <w:jc w:val="center"/>
            </w:pPr>
            <w:r>
              <w:rPr>
                <w:rStyle w:val="295pt"/>
              </w:rPr>
              <w:t>7-10</w:t>
            </w:r>
          </w:p>
        </w:tc>
        <w:tc>
          <w:tcPr>
            <w:tcW w:w="3936" w:type="dxa"/>
            <w:vMerge/>
            <w:tcBorders>
              <w:left w:val="single" w:sz="4" w:space="0" w:color="auto"/>
              <w:right w:val="single" w:sz="4" w:space="0" w:color="auto"/>
            </w:tcBorders>
            <w:shd w:val="clear" w:color="auto" w:fill="FFFFFF"/>
            <w:vAlign w:val="center"/>
          </w:tcPr>
          <w:p w:rsidR="00C92CF7" w:rsidRDefault="00C92CF7" w:rsidP="00C4411C">
            <w:pPr>
              <w:framePr w:w="9514" w:h="4526" w:wrap="none" w:vAnchor="page" w:hAnchor="page" w:x="1701" w:y="2498"/>
            </w:pPr>
          </w:p>
        </w:tc>
      </w:tr>
      <w:tr w:rsidR="00C92CF7" w:rsidTr="00C4411C">
        <w:trPr>
          <w:trHeight w:hRule="exact" w:val="274"/>
        </w:trPr>
        <w:tc>
          <w:tcPr>
            <w:tcW w:w="3437" w:type="dxa"/>
            <w:tcBorders>
              <w:top w:val="single" w:sz="4" w:space="0" w:color="auto"/>
              <w:left w:val="single" w:sz="4" w:space="0" w:color="auto"/>
            </w:tcBorders>
            <w:shd w:val="clear" w:color="auto" w:fill="FFFFFF"/>
            <w:vAlign w:val="bottom"/>
          </w:tcPr>
          <w:p w:rsidR="00C92CF7" w:rsidRDefault="00C92CF7" w:rsidP="00C4411C">
            <w:pPr>
              <w:pStyle w:val="24"/>
              <w:framePr w:w="9514" w:h="4526" w:wrap="none" w:vAnchor="page" w:hAnchor="page" w:x="1701" w:y="2498"/>
              <w:shd w:val="clear" w:color="auto" w:fill="auto"/>
              <w:spacing w:line="190" w:lineRule="exact"/>
            </w:pPr>
            <w:r>
              <w:rPr>
                <w:rStyle w:val="295pt"/>
              </w:rPr>
              <w:t>Проезды</w:t>
            </w:r>
          </w:p>
        </w:tc>
        <w:tc>
          <w:tcPr>
            <w:tcW w:w="2141" w:type="dxa"/>
            <w:tcBorders>
              <w:top w:val="single" w:sz="4" w:space="0" w:color="auto"/>
              <w:left w:val="single" w:sz="4" w:space="0" w:color="auto"/>
            </w:tcBorders>
            <w:shd w:val="clear" w:color="auto" w:fill="FFFFFF"/>
            <w:vAlign w:val="bottom"/>
          </w:tcPr>
          <w:p w:rsidR="00C92CF7" w:rsidRDefault="00C92CF7" w:rsidP="00C4411C">
            <w:pPr>
              <w:pStyle w:val="24"/>
              <w:framePr w:w="9514" w:h="4526" w:wrap="none" w:vAnchor="page" w:hAnchor="page" w:x="1701" w:y="2498"/>
              <w:shd w:val="clear" w:color="auto" w:fill="auto"/>
              <w:spacing w:line="190" w:lineRule="exact"/>
              <w:jc w:val="center"/>
            </w:pPr>
            <w:r>
              <w:rPr>
                <w:rStyle w:val="295pt"/>
              </w:rPr>
              <w:t>15-25</w:t>
            </w:r>
          </w:p>
        </w:tc>
        <w:tc>
          <w:tcPr>
            <w:tcW w:w="3936" w:type="dxa"/>
            <w:vMerge/>
            <w:tcBorders>
              <w:left w:val="single" w:sz="4" w:space="0" w:color="auto"/>
              <w:right w:val="single" w:sz="4" w:space="0" w:color="auto"/>
            </w:tcBorders>
            <w:shd w:val="clear" w:color="auto" w:fill="FFFFFF"/>
            <w:vAlign w:val="center"/>
          </w:tcPr>
          <w:p w:rsidR="00C92CF7" w:rsidRDefault="00C92CF7" w:rsidP="00C4411C">
            <w:pPr>
              <w:framePr w:w="9514" w:h="4526" w:wrap="none" w:vAnchor="page" w:hAnchor="page" w:x="1701" w:y="2498"/>
            </w:pPr>
          </w:p>
        </w:tc>
      </w:tr>
      <w:tr w:rsidR="00C92CF7" w:rsidTr="00C4411C">
        <w:trPr>
          <w:trHeight w:hRule="exact" w:val="278"/>
        </w:trPr>
        <w:tc>
          <w:tcPr>
            <w:tcW w:w="3437" w:type="dxa"/>
            <w:tcBorders>
              <w:top w:val="single" w:sz="4" w:space="0" w:color="auto"/>
              <w:left w:val="single" w:sz="4" w:space="0" w:color="auto"/>
            </w:tcBorders>
            <w:shd w:val="clear" w:color="auto" w:fill="FFFFFF"/>
            <w:vAlign w:val="bottom"/>
          </w:tcPr>
          <w:p w:rsidR="00C92CF7" w:rsidRDefault="00C92CF7" w:rsidP="00C4411C">
            <w:pPr>
              <w:pStyle w:val="24"/>
              <w:framePr w:w="9514" w:h="4526" w:wrap="none" w:vAnchor="page" w:hAnchor="page" w:x="1701" w:y="2498"/>
              <w:shd w:val="clear" w:color="auto" w:fill="auto"/>
              <w:spacing w:line="190" w:lineRule="exact"/>
            </w:pPr>
            <w:r>
              <w:rPr>
                <w:rStyle w:val="295pt"/>
              </w:rPr>
              <w:t>Велосипедные дорожки</w:t>
            </w:r>
          </w:p>
        </w:tc>
        <w:tc>
          <w:tcPr>
            <w:tcW w:w="2141" w:type="dxa"/>
            <w:tcBorders>
              <w:top w:val="single" w:sz="4" w:space="0" w:color="auto"/>
              <w:left w:val="single" w:sz="4" w:space="0" w:color="auto"/>
            </w:tcBorders>
            <w:shd w:val="clear" w:color="auto" w:fill="FFFFFF"/>
            <w:vAlign w:val="bottom"/>
          </w:tcPr>
          <w:p w:rsidR="00C92CF7" w:rsidRDefault="00C92CF7" w:rsidP="00C4411C">
            <w:pPr>
              <w:pStyle w:val="24"/>
              <w:framePr w:w="9514" w:h="4526" w:wrap="none" w:vAnchor="page" w:hAnchor="page" w:x="1701" w:y="2498"/>
              <w:shd w:val="clear" w:color="auto" w:fill="auto"/>
              <w:spacing w:line="190" w:lineRule="exact"/>
              <w:jc w:val="center"/>
            </w:pPr>
            <w:r>
              <w:rPr>
                <w:rStyle w:val="295pt"/>
              </w:rPr>
              <w:t>1,5-6</w:t>
            </w:r>
          </w:p>
        </w:tc>
        <w:tc>
          <w:tcPr>
            <w:tcW w:w="3936" w:type="dxa"/>
            <w:vMerge/>
            <w:tcBorders>
              <w:left w:val="single" w:sz="4" w:space="0" w:color="auto"/>
              <w:right w:val="single" w:sz="4" w:space="0" w:color="auto"/>
            </w:tcBorders>
            <w:shd w:val="clear" w:color="auto" w:fill="FFFFFF"/>
            <w:vAlign w:val="center"/>
          </w:tcPr>
          <w:p w:rsidR="00C92CF7" w:rsidRDefault="00C92CF7" w:rsidP="00C4411C">
            <w:pPr>
              <w:framePr w:w="9514" w:h="4526" w:wrap="none" w:vAnchor="page" w:hAnchor="page" w:x="1701" w:y="2498"/>
            </w:pPr>
          </w:p>
        </w:tc>
      </w:tr>
      <w:tr w:rsidR="00C92CF7" w:rsidTr="00C4411C">
        <w:trPr>
          <w:trHeight w:hRule="exact" w:val="283"/>
        </w:trPr>
        <w:tc>
          <w:tcPr>
            <w:tcW w:w="3437"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514" w:h="4526" w:wrap="none" w:vAnchor="page" w:hAnchor="page" w:x="1701" w:y="2498"/>
              <w:shd w:val="clear" w:color="auto" w:fill="auto"/>
              <w:spacing w:line="190" w:lineRule="exact"/>
            </w:pPr>
            <w:bookmarkStart w:id="83" w:name="bookmark83"/>
            <w:r>
              <w:rPr>
                <w:rStyle w:val="295pt"/>
              </w:rPr>
              <w:t>Бульвары</w:t>
            </w:r>
            <w:proofErr w:type="gramStart"/>
            <w:r>
              <w:rPr>
                <w:rStyle w:val="295pt"/>
              </w:rPr>
              <w:t>.</w:t>
            </w:r>
            <w:proofErr w:type="gramEnd"/>
            <w:r>
              <w:rPr>
                <w:rStyle w:val="295pt"/>
              </w:rPr>
              <w:t xml:space="preserve"> </w:t>
            </w:r>
            <w:proofErr w:type="gramStart"/>
            <w:r>
              <w:rPr>
                <w:rStyle w:val="295pt"/>
              </w:rPr>
              <w:t>н</w:t>
            </w:r>
            <w:proofErr w:type="gramEnd"/>
            <w:r>
              <w:rPr>
                <w:rStyle w:val="295pt"/>
              </w:rPr>
              <w:t>абережные</w:t>
            </w:r>
            <w:bookmarkEnd w:id="83"/>
          </w:p>
        </w:tc>
        <w:tc>
          <w:tcPr>
            <w:tcW w:w="2141"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514" w:h="4526" w:wrap="none" w:vAnchor="page" w:hAnchor="page" w:x="1701" w:y="2498"/>
              <w:shd w:val="clear" w:color="auto" w:fill="auto"/>
              <w:spacing w:line="190" w:lineRule="exact"/>
              <w:jc w:val="center"/>
            </w:pPr>
            <w:r>
              <w:rPr>
                <w:rStyle w:val="295pt"/>
              </w:rPr>
              <w:t>10-18</w:t>
            </w:r>
          </w:p>
        </w:tc>
        <w:tc>
          <w:tcPr>
            <w:tcW w:w="3936" w:type="dxa"/>
            <w:vMerge/>
            <w:tcBorders>
              <w:left w:val="single" w:sz="4" w:space="0" w:color="auto"/>
              <w:bottom w:val="single" w:sz="4" w:space="0" w:color="auto"/>
              <w:right w:val="single" w:sz="4" w:space="0" w:color="auto"/>
            </w:tcBorders>
            <w:shd w:val="clear" w:color="auto" w:fill="FFFFFF"/>
            <w:vAlign w:val="center"/>
          </w:tcPr>
          <w:p w:rsidR="00C92CF7" w:rsidRDefault="00C92CF7" w:rsidP="00C4411C">
            <w:pPr>
              <w:framePr w:w="9514" w:h="4526" w:wrap="none" w:vAnchor="page" w:hAnchor="page" w:x="1701" w:y="2498"/>
            </w:pPr>
          </w:p>
        </w:tc>
      </w:tr>
    </w:tbl>
    <w:p w:rsidR="00C92CF7" w:rsidRDefault="00C92CF7" w:rsidP="00C92CF7">
      <w:pPr>
        <w:framePr w:w="9557" w:h="5506" w:hRule="exact" w:wrap="none" w:vAnchor="page" w:hAnchor="page" w:x="1682" w:y="7341"/>
        <w:widowControl w:val="0"/>
        <w:numPr>
          <w:ilvl w:val="1"/>
          <w:numId w:val="38"/>
        </w:numPr>
        <w:tabs>
          <w:tab w:val="left" w:pos="1450"/>
        </w:tabs>
        <w:spacing w:after="102" w:line="240" w:lineRule="exact"/>
        <w:ind w:firstLine="740"/>
        <w:jc w:val="both"/>
        <w:outlineLvl w:val="2"/>
      </w:pPr>
      <w:bookmarkStart w:id="84" w:name="bookmark84"/>
      <w:r>
        <w:t>Объекты для хранения и обслуживания транспортных средств</w:t>
      </w:r>
      <w:bookmarkEnd w:id="84"/>
    </w:p>
    <w:p w:rsidR="00C92CF7" w:rsidRDefault="00C92CF7" w:rsidP="00C92CF7">
      <w:pPr>
        <w:pStyle w:val="24"/>
        <w:framePr w:w="9557" w:h="5506" w:hRule="exact" w:wrap="none" w:vAnchor="page" w:hAnchor="page" w:x="1682" w:y="7341"/>
        <w:shd w:val="clear" w:color="auto" w:fill="auto"/>
        <w:ind w:firstLine="740"/>
      </w:pPr>
      <w:r>
        <w:t>Размещение мест постоянного хранения личного транспорта должно осуществляться для 90% расчетного парка автомобилей при пешеходной доступности не более 800 м.</w:t>
      </w:r>
    </w:p>
    <w:p w:rsidR="00C92CF7" w:rsidRDefault="00C92CF7" w:rsidP="00C92CF7">
      <w:pPr>
        <w:pStyle w:val="24"/>
        <w:framePr w:w="9557" w:h="5506" w:hRule="exact" w:wrap="none" w:vAnchor="page" w:hAnchor="page" w:x="1682" w:y="7341"/>
        <w:shd w:val="clear" w:color="auto" w:fill="auto"/>
        <w:ind w:firstLine="740"/>
      </w:pPr>
      <w:r>
        <w:t>Количество автомобилей расчётного парка определяется исходя из уровня автомобилизации в муниципальном образовании.</w:t>
      </w:r>
    </w:p>
    <w:p w:rsidR="00C92CF7" w:rsidRDefault="00C92CF7" w:rsidP="00C92CF7">
      <w:pPr>
        <w:pStyle w:val="24"/>
        <w:framePr w:w="9557" w:h="5506" w:hRule="exact" w:wrap="none" w:vAnchor="page" w:hAnchor="page" w:x="1682" w:y="7341"/>
        <w:shd w:val="clear" w:color="auto" w:fill="auto"/>
        <w:ind w:firstLine="740"/>
      </w:pPr>
      <w:r>
        <w:t>Примечание:</w:t>
      </w:r>
    </w:p>
    <w:p w:rsidR="00C92CF7" w:rsidRDefault="00C92CF7" w:rsidP="00C92CF7">
      <w:pPr>
        <w:pStyle w:val="24"/>
        <w:framePr w:w="9557" w:h="5506" w:hRule="exact" w:wrap="none" w:vAnchor="page" w:hAnchor="page" w:x="1682" w:y="7341"/>
        <w:numPr>
          <w:ilvl w:val="0"/>
          <w:numId w:val="44"/>
        </w:numPr>
        <w:shd w:val="clear" w:color="auto" w:fill="auto"/>
        <w:tabs>
          <w:tab w:val="left" w:pos="1061"/>
        </w:tabs>
        <w:ind w:firstLine="740"/>
      </w:pPr>
      <w:r>
        <w:t>Данные показатели могут корректироваться в зависимости от ситуации на территории поселения.</w:t>
      </w:r>
    </w:p>
    <w:p w:rsidR="00C92CF7" w:rsidRDefault="00C92CF7" w:rsidP="00C92CF7">
      <w:pPr>
        <w:pStyle w:val="24"/>
        <w:framePr w:w="9557" w:h="5506" w:hRule="exact" w:wrap="none" w:vAnchor="page" w:hAnchor="page" w:x="1682" w:y="7341"/>
        <w:numPr>
          <w:ilvl w:val="0"/>
          <w:numId w:val="44"/>
        </w:numPr>
        <w:shd w:val="clear" w:color="auto" w:fill="auto"/>
        <w:tabs>
          <w:tab w:val="left" w:pos="1091"/>
        </w:tabs>
        <w:ind w:left="1100" w:hanging="360"/>
        <w:jc w:val="left"/>
      </w:pPr>
      <w:r>
        <w:t>Сооружения для постоянного хранения легковых автомобилей всех категорий следует проектировать:</w:t>
      </w:r>
    </w:p>
    <w:p w:rsidR="00C92CF7" w:rsidRDefault="00C92CF7" w:rsidP="00C92CF7">
      <w:pPr>
        <w:pStyle w:val="24"/>
        <w:framePr w:w="9557" w:h="5506" w:hRule="exact" w:wrap="none" w:vAnchor="page" w:hAnchor="page" w:x="1682" w:y="7341"/>
        <w:numPr>
          <w:ilvl w:val="0"/>
          <w:numId w:val="37"/>
        </w:numPr>
        <w:shd w:val="clear" w:color="auto" w:fill="auto"/>
        <w:tabs>
          <w:tab w:val="left" w:pos="991"/>
        </w:tabs>
        <w:ind w:firstLine="740"/>
      </w:pPr>
      <w: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C92CF7" w:rsidRDefault="00C92CF7" w:rsidP="00C92CF7">
      <w:pPr>
        <w:pStyle w:val="24"/>
        <w:framePr w:w="9557" w:h="5506" w:hRule="exact" w:wrap="none" w:vAnchor="page" w:hAnchor="page" w:x="1682" w:y="7341"/>
        <w:numPr>
          <w:ilvl w:val="0"/>
          <w:numId w:val="37"/>
        </w:numPr>
        <w:shd w:val="clear" w:color="auto" w:fill="auto"/>
        <w:tabs>
          <w:tab w:val="left" w:pos="991"/>
        </w:tabs>
        <w:ind w:firstLine="740"/>
      </w:pPr>
      <w: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C92CF7" w:rsidRDefault="00C92CF7" w:rsidP="00C92CF7">
      <w:pPr>
        <w:pStyle w:val="24"/>
        <w:framePr w:w="9557" w:h="5506" w:hRule="exact" w:wrap="none" w:vAnchor="page" w:hAnchor="page" w:x="1682" w:y="7341"/>
        <w:numPr>
          <w:ilvl w:val="0"/>
          <w:numId w:val="37"/>
        </w:numPr>
        <w:shd w:val="clear" w:color="auto" w:fill="auto"/>
        <w:tabs>
          <w:tab w:val="left" w:pos="991"/>
        </w:tabs>
        <w:ind w:firstLine="740"/>
      </w:pPr>
      <w:bookmarkStart w:id="85" w:name="bookmark85"/>
      <w:r>
        <w:t>на земельных участках зданий, находящихся во всех зонах в соответствии с генеральным планом и правилами землепользования и застройки.</w:t>
      </w:r>
      <w:bookmarkEnd w:id="85"/>
    </w:p>
    <w:p w:rsidR="00C92CF7" w:rsidRDefault="00C92CF7" w:rsidP="00C92CF7">
      <w:pPr>
        <w:pStyle w:val="80"/>
        <w:framePr w:wrap="none" w:vAnchor="page" w:hAnchor="page" w:x="1682" w:y="12976"/>
        <w:numPr>
          <w:ilvl w:val="0"/>
          <w:numId w:val="45"/>
        </w:numPr>
        <w:shd w:val="clear" w:color="auto" w:fill="auto"/>
        <w:tabs>
          <w:tab w:val="left" w:pos="1450"/>
        </w:tabs>
        <w:spacing w:after="0" w:line="240" w:lineRule="exact"/>
        <w:ind w:firstLine="740"/>
      </w:pPr>
      <w:r>
        <w:t>Объекты для хранения транспортных средств</w:t>
      </w:r>
    </w:p>
    <w:p w:rsidR="00C92CF7" w:rsidRDefault="00C92CF7" w:rsidP="00C92CF7">
      <w:pPr>
        <w:framePr w:w="3466" w:h="596" w:hRule="exact" w:wrap="none" w:vAnchor="page" w:hAnchor="page" w:x="1865" w:y="13697"/>
        <w:spacing w:line="269" w:lineRule="exact"/>
        <w:jc w:val="center"/>
      </w:pPr>
      <w:r>
        <w:t>Тип застройки или вид разрешенного</w:t>
      </w:r>
      <w:r>
        <w:br/>
        <w:t>использования земельного участка</w:t>
      </w:r>
    </w:p>
    <w:p w:rsidR="00C92CF7" w:rsidRDefault="00C92CF7" w:rsidP="00C92CF7">
      <w:pPr>
        <w:framePr w:wrap="none" w:vAnchor="page" w:hAnchor="page" w:x="6098" w:y="13894"/>
        <w:spacing w:line="190" w:lineRule="exact"/>
      </w:pPr>
      <w:r>
        <w:t>Расчетная единица</w:t>
      </w:r>
    </w:p>
    <w:p w:rsidR="00C92CF7" w:rsidRDefault="00C92CF7" w:rsidP="00C92CF7">
      <w:pPr>
        <w:framePr w:w="2155" w:h="591" w:hRule="exact" w:wrap="none" w:vAnchor="page" w:hAnchor="page" w:x="8743" w:y="13701"/>
        <w:jc w:val="center"/>
      </w:pPr>
      <w:r>
        <w:t xml:space="preserve">Число </w:t>
      </w:r>
      <w:proofErr w:type="spellStart"/>
      <w:r>
        <w:t>машино</w:t>
      </w:r>
      <w:proofErr w:type="spellEnd"/>
      <w:r>
        <w:t>-мест на</w:t>
      </w:r>
      <w:r>
        <w:br/>
        <w:t>расчетную единицу</w:t>
      </w:r>
    </w:p>
    <w:p w:rsidR="00C92CF7" w:rsidRDefault="00C92CF7" w:rsidP="00C92CF7">
      <w:pPr>
        <w:framePr w:wrap="none" w:vAnchor="page" w:hAnchor="page" w:x="1769" w:y="16063"/>
        <w:spacing w:line="180" w:lineRule="exact"/>
      </w:pPr>
      <w:r>
        <w:rPr>
          <w:rStyle w:val="22"/>
          <w:rFonts w:eastAsiaTheme="minorHAnsi"/>
        </w:rPr>
        <w:t>ООО «ГЕОТРЕНД» 2014Г.</w:t>
      </w:r>
    </w:p>
    <w:p w:rsidR="00C92CF7" w:rsidRDefault="00C92CF7" w:rsidP="00C92CF7">
      <w:pPr>
        <w:framePr w:wrap="none" w:vAnchor="page" w:hAnchor="page" w:x="10908" w:y="16063"/>
        <w:spacing w:line="180" w:lineRule="exact"/>
      </w:pPr>
      <w:r>
        <w:rPr>
          <w:rStyle w:val="22"/>
          <w:rFonts w:eastAsiaTheme="minorHAnsi"/>
        </w:rPr>
        <w:t>27</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73952" behindDoc="1" locked="0" layoutInCell="1" allowOverlap="1">
                <wp:simplePos x="0" y="0"/>
                <wp:positionH relativeFrom="page">
                  <wp:posOffset>1089660</wp:posOffset>
                </wp:positionH>
                <wp:positionV relativeFrom="page">
                  <wp:posOffset>139065</wp:posOffset>
                </wp:positionV>
                <wp:extent cx="6010910" cy="466090"/>
                <wp:effectExtent l="3810" t="0" r="0" b="4445"/>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60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26" style="position:absolute;margin-left:85.8pt;margin-top:10.95pt;width:473.3pt;height:36.7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" fillcolor="#5a9bd5" stroked="f">
                <w10:wrap anchorx="page" anchory="page"/>
              </v:rect>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3835"/>
        <w:gridCol w:w="2966"/>
        <w:gridCol w:w="2698"/>
      </w:tblGrid>
      <w:tr w:rsidR="00C92CF7" w:rsidTr="00C4411C">
        <w:trPr>
          <w:trHeight w:hRule="exact" w:val="754"/>
        </w:trPr>
        <w:tc>
          <w:tcPr>
            <w:tcW w:w="9499" w:type="dxa"/>
            <w:gridSpan w:val="3"/>
            <w:shd w:val="clear" w:color="auto" w:fill="000000"/>
            <w:vAlign w:val="center"/>
          </w:tcPr>
          <w:p w:rsidR="00C92CF7" w:rsidRDefault="00C92CF7" w:rsidP="00C4411C">
            <w:pPr>
              <w:pStyle w:val="24"/>
              <w:framePr w:w="9499" w:h="15442" w:wrap="none" w:vAnchor="page" w:hAnchor="page" w:x="1678" w:y="215"/>
              <w:shd w:val="clear" w:color="auto" w:fill="auto"/>
              <w:spacing w:line="211" w:lineRule="exact"/>
              <w:ind w:left="3160" w:hanging="1900"/>
              <w:jc w:val="left"/>
            </w:pPr>
            <w:r>
              <w:rPr>
                <w:rStyle w:val="295pt"/>
              </w:rPr>
              <w:t>НОРМАТИВЫ ГРАДОСТРОИТЕЛЬНОГО ПРОЕКТИРОВАНИЯ МО ВЕРХНЕЧЕБЕНЬКОВСКИЙ СЕЛЬСОВЕТ САКМАРСКОГО РАЙОНА</w:t>
            </w:r>
          </w:p>
        </w:tc>
      </w:tr>
      <w:tr w:rsidR="00C92CF7" w:rsidTr="00C4411C">
        <w:trPr>
          <w:trHeight w:hRule="exact" w:val="3283"/>
        </w:trPr>
        <w:tc>
          <w:tcPr>
            <w:tcW w:w="3835" w:type="dxa"/>
            <w:tcBorders>
              <w:top w:val="single" w:sz="4" w:space="0" w:color="auto"/>
              <w:left w:val="single" w:sz="4" w:space="0" w:color="auto"/>
            </w:tcBorders>
            <w:shd w:val="clear" w:color="auto" w:fill="FFFFFF"/>
          </w:tcPr>
          <w:p w:rsidR="00C92CF7" w:rsidRDefault="00C92CF7" w:rsidP="00C4411C">
            <w:pPr>
              <w:pStyle w:val="24"/>
              <w:framePr w:w="9499" w:h="15442" w:wrap="none" w:vAnchor="page" w:hAnchor="page" w:x="1678" w:y="215"/>
              <w:shd w:val="clear" w:color="auto" w:fill="auto"/>
              <w:spacing w:line="264" w:lineRule="exact"/>
              <w:jc w:val="left"/>
            </w:pPr>
            <w:r>
              <w:rPr>
                <w:rStyle w:val="295pt"/>
              </w:rPr>
              <w:t xml:space="preserve">Многоэтажная, </w:t>
            </w:r>
            <w:proofErr w:type="spellStart"/>
            <w:r>
              <w:rPr>
                <w:rStyle w:val="295pt"/>
              </w:rPr>
              <w:t>среднеэтажная</w:t>
            </w:r>
            <w:proofErr w:type="spellEnd"/>
            <w:r>
              <w:rPr>
                <w:rStyle w:val="295pt"/>
              </w:rPr>
              <w:t>, малоэтажная многоквартирная жилая застройка (в одном доме не более 20 квартир):</w:t>
            </w:r>
          </w:p>
          <w:p w:rsidR="00C92CF7" w:rsidRDefault="00C92CF7" w:rsidP="00C4411C">
            <w:pPr>
              <w:pStyle w:val="24"/>
              <w:framePr w:w="9499" w:h="15442" w:wrap="none" w:vAnchor="page" w:hAnchor="page" w:x="1678" w:y="215"/>
              <w:shd w:val="clear" w:color="auto" w:fill="auto"/>
              <w:spacing w:line="264" w:lineRule="exact"/>
              <w:jc w:val="left"/>
            </w:pPr>
            <w:r>
              <w:rPr>
                <w:rStyle w:val="295pt"/>
              </w:rPr>
              <w:t>-в случае количества квартир в доме менее 20 расчет выполняется на группу домов;</w:t>
            </w:r>
          </w:p>
          <w:p w:rsidR="00C92CF7" w:rsidRDefault="00C92CF7" w:rsidP="00C4411C">
            <w:pPr>
              <w:pStyle w:val="24"/>
              <w:framePr w:w="9499" w:h="15442" w:wrap="none" w:vAnchor="page" w:hAnchor="page" w:x="1678" w:y="215"/>
              <w:shd w:val="clear" w:color="auto" w:fill="auto"/>
              <w:spacing w:line="264" w:lineRule="exact"/>
              <w:jc w:val="left"/>
            </w:pPr>
            <w:r>
              <w:rPr>
                <w:rStyle w:val="295pt"/>
              </w:rPr>
              <w:t xml:space="preserve">-в случае устройства в жилом доме встроенных паркингов количество открытых стоянок должно быть не менее 10 % от расчетного количества </w:t>
            </w:r>
            <w:proofErr w:type="gramStart"/>
            <w:r>
              <w:rPr>
                <w:rStyle w:val="295pt"/>
              </w:rPr>
              <w:t>м</w:t>
            </w:r>
            <w:proofErr w:type="gramEnd"/>
            <w:r>
              <w:rPr>
                <w:rStyle w:val="295pt"/>
              </w:rPr>
              <w:t>/мест</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264" w:lineRule="exact"/>
              <w:jc w:val="center"/>
            </w:pPr>
            <w:r>
              <w:rPr>
                <w:rStyle w:val="295pt"/>
              </w:rPr>
              <w:t xml:space="preserve">Минимальное количество </w:t>
            </w:r>
            <w:proofErr w:type="gramStart"/>
            <w:r>
              <w:rPr>
                <w:rStyle w:val="295pt"/>
              </w:rPr>
              <w:t>м</w:t>
            </w:r>
            <w:proofErr w:type="gramEnd"/>
            <w:r>
              <w:rPr>
                <w:rStyle w:val="295pt"/>
              </w:rPr>
              <w:t>/мест на 100 жителей (расчет жителей производится по средней жилищной обеспеченности - данные Росстата)</w:t>
            </w:r>
          </w:p>
        </w:tc>
        <w:tc>
          <w:tcPr>
            <w:tcW w:w="269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12</w:t>
            </w:r>
          </w:p>
        </w:tc>
      </w:tr>
      <w:tr w:rsidR="00C92CF7" w:rsidTr="00C4411C">
        <w:trPr>
          <w:trHeight w:hRule="exact" w:val="682"/>
        </w:trPr>
        <w:tc>
          <w:tcPr>
            <w:tcW w:w="3835"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269" w:lineRule="exact"/>
              <w:jc w:val="left"/>
            </w:pPr>
            <w:r>
              <w:rPr>
                <w:rStyle w:val="295pt"/>
              </w:rPr>
              <w:t>Объекты дошкольного, начального и среднего общего образования</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100 работающих</w:t>
            </w:r>
          </w:p>
        </w:tc>
        <w:tc>
          <w:tcPr>
            <w:tcW w:w="269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5-10</w:t>
            </w:r>
          </w:p>
        </w:tc>
      </w:tr>
      <w:tr w:rsidR="00C92CF7" w:rsidTr="00C4411C">
        <w:trPr>
          <w:trHeight w:hRule="exact" w:val="682"/>
        </w:trPr>
        <w:tc>
          <w:tcPr>
            <w:tcW w:w="3835"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269" w:lineRule="exact"/>
              <w:jc w:val="left"/>
            </w:pPr>
            <w:r>
              <w:rPr>
                <w:rStyle w:val="295pt"/>
              </w:rPr>
              <w:t>Объекты среднего и высшего профессионального образования</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100 работающих</w:t>
            </w:r>
          </w:p>
        </w:tc>
        <w:tc>
          <w:tcPr>
            <w:tcW w:w="269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10-15</w:t>
            </w:r>
          </w:p>
        </w:tc>
      </w:tr>
      <w:tr w:rsidR="00C92CF7" w:rsidTr="00C4411C">
        <w:trPr>
          <w:trHeight w:hRule="exact" w:val="1858"/>
        </w:trPr>
        <w:tc>
          <w:tcPr>
            <w:tcW w:w="3835" w:type="dxa"/>
            <w:tcBorders>
              <w:top w:val="single" w:sz="4" w:space="0" w:color="auto"/>
              <w:left w:val="single" w:sz="4" w:space="0" w:color="auto"/>
            </w:tcBorders>
            <w:shd w:val="clear" w:color="auto" w:fill="FFFFFF"/>
          </w:tcPr>
          <w:p w:rsidR="00C92CF7" w:rsidRDefault="00C92CF7" w:rsidP="00C4411C">
            <w:pPr>
              <w:pStyle w:val="24"/>
              <w:framePr w:w="9499" w:h="15442" w:wrap="none" w:vAnchor="page" w:hAnchor="page" w:x="1678" w:y="215"/>
              <w:shd w:val="clear" w:color="auto" w:fill="auto"/>
              <w:spacing w:line="264" w:lineRule="exact"/>
              <w:jc w:val="left"/>
            </w:pPr>
            <w:r>
              <w:rPr>
                <w:rStyle w:val="295pt"/>
              </w:rPr>
              <w:t xml:space="preserve">Учреждения управления, </w:t>
            </w:r>
            <w:proofErr w:type="spellStart"/>
            <w:r>
              <w:rPr>
                <w:rStyle w:val="295pt"/>
              </w:rPr>
              <w:t>кредитно</w:t>
            </w:r>
            <w:proofErr w:type="spellEnd"/>
            <w:r>
              <w:rPr>
                <w:rStyle w:val="295pt"/>
              </w:rPr>
              <w:t xml:space="preserve"> </w:t>
            </w:r>
            <w:proofErr w:type="gramStart"/>
            <w:r>
              <w:rPr>
                <w:rStyle w:val="295pt"/>
              </w:rPr>
              <w:t>-</w:t>
            </w:r>
            <w:proofErr w:type="spellStart"/>
            <w:r>
              <w:rPr>
                <w:rStyle w:val="295pt"/>
              </w:rPr>
              <w:t>ф</w:t>
            </w:r>
            <w:proofErr w:type="gramEnd"/>
            <w:r>
              <w:rPr>
                <w:rStyle w:val="295pt"/>
              </w:rPr>
              <w:t>инансо</w:t>
            </w:r>
            <w:proofErr w:type="spellEnd"/>
            <w:r>
              <w:rPr>
                <w:rStyle w:val="295pt"/>
              </w:rPr>
              <w:t xml:space="preserve"> вые и юридические учреждения: -областного, федерального значения,</w:t>
            </w:r>
          </w:p>
          <w:p w:rsidR="00C92CF7" w:rsidRDefault="00C92CF7" w:rsidP="00C4411C">
            <w:pPr>
              <w:pStyle w:val="24"/>
              <w:framePr w:w="9499" w:h="15442" w:wrap="none" w:vAnchor="page" w:hAnchor="page" w:x="1678" w:y="215"/>
              <w:shd w:val="clear" w:color="auto" w:fill="auto"/>
              <w:spacing w:line="264" w:lineRule="exact"/>
              <w:jc w:val="left"/>
            </w:pPr>
            <w:r>
              <w:rPr>
                <w:rStyle w:val="295pt"/>
              </w:rPr>
              <w:t>-муниципального значения</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100 работающих</w:t>
            </w:r>
          </w:p>
        </w:tc>
        <w:tc>
          <w:tcPr>
            <w:tcW w:w="269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after="360" w:line="190" w:lineRule="exact"/>
              <w:jc w:val="center"/>
            </w:pPr>
            <w:r>
              <w:rPr>
                <w:rStyle w:val="295pt"/>
              </w:rPr>
              <w:t>10-20</w:t>
            </w:r>
          </w:p>
          <w:p w:rsidR="00C92CF7" w:rsidRDefault="00C92CF7" w:rsidP="00C4411C">
            <w:pPr>
              <w:pStyle w:val="24"/>
              <w:framePr w:w="9499" w:h="15442" w:wrap="none" w:vAnchor="page" w:hAnchor="page" w:x="1678" w:y="215"/>
              <w:shd w:val="clear" w:color="auto" w:fill="auto"/>
              <w:spacing w:before="360" w:line="190" w:lineRule="exact"/>
              <w:jc w:val="center"/>
            </w:pPr>
            <w:r>
              <w:rPr>
                <w:rStyle w:val="295pt"/>
              </w:rPr>
              <w:t>5-7</w:t>
            </w:r>
          </w:p>
        </w:tc>
      </w:tr>
      <w:tr w:rsidR="00C92CF7" w:rsidTr="00C4411C">
        <w:trPr>
          <w:trHeight w:hRule="exact" w:val="1416"/>
        </w:trPr>
        <w:tc>
          <w:tcPr>
            <w:tcW w:w="3835" w:type="dxa"/>
            <w:tcBorders>
              <w:top w:val="single" w:sz="4" w:space="0" w:color="auto"/>
              <w:left w:val="single" w:sz="4" w:space="0" w:color="auto"/>
            </w:tcBorders>
            <w:shd w:val="clear" w:color="auto" w:fill="FFFFFF"/>
          </w:tcPr>
          <w:p w:rsidR="00C92CF7" w:rsidRDefault="00C92CF7" w:rsidP="00C4411C">
            <w:pPr>
              <w:pStyle w:val="24"/>
              <w:framePr w:w="9499" w:h="15442" w:wrap="none" w:vAnchor="page" w:hAnchor="page" w:x="1678" w:y="215"/>
              <w:shd w:val="clear" w:color="auto" w:fill="auto"/>
              <w:spacing w:line="264" w:lineRule="exact"/>
              <w:jc w:val="left"/>
            </w:pPr>
            <w:r>
              <w:rPr>
                <w:rStyle w:val="295pt"/>
              </w:rPr>
              <w:t>Офисные помещения административных зданий, научные и проектные организации, высшие и средние специальные учебные заведения</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100 работающих</w:t>
            </w:r>
          </w:p>
        </w:tc>
        <w:tc>
          <w:tcPr>
            <w:tcW w:w="269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10-15</w:t>
            </w:r>
          </w:p>
        </w:tc>
      </w:tr>
      <w:tr w:rsidR="00C92CF7" w:rsidTr="00C4411C">
        <w:trPr>
          <w:trHeight w:hRule="exact" w:val="682"/>
        </w:trPr>
        <w:tc>
          <w:tcPr>
            <w:tcW w:w="3835" w:type="dxa"/>
            <w:tcBorders>
              <w:top w:val="single" w:sz="4" w:space="0" w:color="auto"/>
              <w:left w:val="single" w:sz="4" w:space="0" w:color="auto"/>
            </w:tcBorders>
            <w:shd w:val="clear" w:color="auto" w:fill="FFFFFF"/>
          </w:tcPr>
          <w:p w:rsidR="00C92CF7" w:rsidRDefault="00C92CF7" w:rsidP="00C4411C">
            <w:pPr>
              <w:pStyle w:val="24"/>
              <w:framePr w:w="9499" w:h="15442" w:wrap="none" w:vAnchor="page" w:hAnchor="page" w:x="1678" w:y="215"/>
              <w:shd w:val="clear" w:color="auto" w:fill="auto"/>
              <w:spacing w:line="264" w:lineRule="exact"/>
              <w:jc w:val="left"/>
            </w:pPr>
            <w:r>
              <w:rPr>
                <w:rStyle w:val="295pt"/>
              </w:rPr>
              <w:t>Театры, цирки, кинотеатры, концертные залы, музеи, выставки</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100 зрительских мест</w:t>
            </w:r>
          </w:p>
        </w:tc>
        <w:tc>
          <w:tcPr>
            <w:tcW w:w="269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10-15</w:t>
            </w:r>
          </w:p>
        </w:tc>
      </w:tr>
      <w:tr w:rsidR="00C92CF7" w:rsidTr="00C4411C">
        <w:trPr>
          <w:trHeight w:hRule="exact" w:val="878"/>
        </w:trPr>
        <w:tc>
          <w:tcPr>
            <w:tcW w:w="3835" w:type="dxa"/>
            <w:tcBorders>
              <w:top w:val="single" w:sz="4" w:space="0" w:color="auto"/>
              <w:left w:val="single" w:sz="4" w:space="0" w:color="auto"/>
            </w:tcBorders>
            <w:shd w:val="clear" w:color="auto" w:fill="FFFFFF"/>
          </w:tcPr>
          <w:p w:rsidR="00C92CF7" w:rsidRDefault="00C92CF7" w:rsidP="00C4411C">
            <w:pPr>
              <w:pStyle w:val="24"/>
              <w:framePr w:w="9499" w:h="15442" w:wrap="none" w:vAnchor="page" w:hAnchor="page" w:x="1678" w:y="215"/>
              <w:shd w:val="clear" w:color="auto" w:fill="auto"/>
              <w:spacing w:line="269" w:lineRule="exact"/>
              <w:jc w:val="left"/>
            </w:pPr>
            <w:r>
              <w:rPr>
                <w:rStyle w:val="295pt"/>
              </w:rPr>
              <w:t>Торговые центры, универмаги, магазины с площадью торговых залов более 200 кв. м</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100 кв. м торговой площади</w:t>
            </w:r>
          </w:p>
        </w:tc>
        <w:tc>
          <w:tcPr>
            <w:tcW w:w="269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5-7</w:t>
            </w:r>
          </w:p>
        </w:tc>
      </w:tr>
      <w:tr w:rsidR="00C92CF7" w:rsidTr="00C4411C">
        <w:trPr>
          <w:trHeight w:hRule="exact" w:val="619"/>
        </w:trPr>
        <w:tc>
          <w:tcPr>
            <w:tcW w:w="3835"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left"/>
            </w:pPr>
            <w:r>
              <w:rPr>
                <w:rStyle w:val="295pt"/>
              </w:rPr>
              <w:t>Рынки</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100 торговых мест</w:t>
            </w:r>
          </w:p>
        </w:tc>
        <w:tc>
          <w:tcPr>
            <w:tcW w:w="269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20-25</w:t>
            </w:r>
          </w:p>
        </w:tc>
      </w:tr>
      <w:tr w:rsidR="00C92CF7" w:rsidTr="00C4411C">
        <w:trPr>
          <w:trHeight w:hRule="exact" w:val="581"/>
        </w:trPr>
        <w:tc>
          <w:tcPr>
            <w:tcW w:w="3835"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left"/>
            </w:pPr>
            <w:r>
              <w:rPr>
                <w:rStyle w:val="295pt"/>
              </w:rPr>
              <w:t>Рестораны и кафе</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100 посадочных мест</w:t>
            </w:r>
          </w:p>
        </w:tc>
        <w:tc>
          <w:tcPr>
            <w:tcW w:w="269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10-15</w:t>
            </w:r>
          </w:p>
        </w:tc>
      </w:tr>
      <w:tr w:rsidR="00C92CF7" w:rsidTr="00C4411C">
        <w:trPr>
          <w:trHeight w:hRule="exact" w:val="1118"/>
        </w:trPr>
        <w:tc>
          <w:tcPr>
            <w:tcW w:w="3835" w:type="dxa"/>
            <w:tcBorders>
              <w:top w:val="single" w:sz="4" w:space="0" w:color="auto"/>
              <w:left w:val="single" w:sz="4" w:space="0" w:color="auto"/>
            </w:tcBorders>
            <w:shd w:val="clear" w:color="auto" w:fill="FFFFFF"/>
          </w:tcPr>
          <w:p w:rsidR="00C92CF7" w:rsidRDefault="00C92CF7" w:rsidP="00C4411C">
            <w:pPr>
              <w:pStyle w:val="24"/>
              <w:framePr w:w="9499" w:h="15442" w:wrap="none" w:vAnchor="page" w:hAnchor="page" w:x="1678" w:y="215"/>
              <w:shd w:val="clear" w:color="auto" w:fill="auto"/>
              <w:spacing w:line="264" w:lineRule="exact"/>
              <w:jc w:val="left"/>
            </w:pPr>
            <w:r>
              <w:rPr>
                <w:rStyle w:val="295pt"/>
              </w:rPr>
              <w:t xml:space="preserve">Гостиницы: </w:t>
            </w:r>
            <w:proofErr w:type="gramStart"/>
            <w:r>
              <w:rPr>
                <w:rStyle w:val="295pt"/>
              </w:rPr>
              <w:t>-в</w:t>
            </w:r>
            <w:proofErr w:type="gramEnd"/>
            <w:r>
              <w:rPr>
                <w:rStyle w:val="295pt"/>
              </w:rPr>
              <w:t>ысшего разряда, -прочие</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100 мест</w:t>
            </w:r>
          </w:p>
        </w:tc>
        <w:tc>
          <w:tcPr>
            <w:tcW w:w="269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after="60" w:line="190" w:lineRule="exact"/>
              <w:jc w:val="center"/>
            </w:pPr>
            <w:r>
              <w:rPr>
                <w:rStyle w:val="295pt"/>
              </w:rPr>
              <w:t>10-15</w:t>
            </w:r>
          </w:p>
          <w:p w:rsidR="00C92CF7" w:rsidRDefault="00C92CF7" w:rsidP="00C4411C">
            <w:pPr>
              <w:pStyle w:val="24"/>
              <w:framePr w:w="9499" w:h="15442" w:wrap="none" w:vAnchor="page" w:hAnchor="page" w:x="1678" w:y="215"/>
              <w:shd w:val="clear" w:color="auto" w:fill="auto"/>
              <w:spacing w:before="60" w:line="190" w:lineRule="exact"/>
              <w:jc w:val="center"/>
            </w:pPr>
            <w:r>
              <w:rPr>
                <w:rStyle w:val="295pt"/>
              </w:rPr>
              <w:t>6-8</w:t>
            </w:r>
          </w:p>
        </w:tc>
      </w:tr>
      <w:tr w:rsidR="00C92CF7" w:rsidTr="00C4411C">
        <w:trPr>
          <w:trHeight w:hRule="exact" w:val="456"/>
        </w:trPr>
        <w:tc>
          <w:tcPr>
            <w:tcW w:w="3835"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left"/>
            </w:pPr>
            <w:r>
              <w:rPr>
                <w:rStyle w:val="295pt"/>
              </w:rPr>
              <w:t>Больницы</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100 коек</w:t>
            </w:r>
          </w:p>
        </w:tc>
        <w:tc>
          <w:tcPr>
            <w:tcW w:w="269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3-5</w:t>
            </w:r>
          </w:p>
        </w:tc>
      </w:tr>
      <w:tr w:rsidR="00C92CF7" w:rsidTr="00C4411C">
        <w:trPr>
          <w:trHeight w:hRule="exact" w:val="451"/>
        </w:trPr>
        <w:tc>
          <w:tcPr>
            <w:tcW w:w="3835"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left"/>
            </w:pPr>
            <w:r>
              <w:rPr>
                <w:rStyle w:val="295pt"/>
              </w:rPr>
              <w:t>Поликлиники</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100 посещений</w:t>
            </w:r>
          </w:p>
        </w:tc>
        <w:tc>
          <w:tcPr>
            <w:tcW w:w="269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2-3</w:t>
            </w:r>
          </w:p>
        </w:tc>
      </w:tr>
      <w:tr w:rsidR="00C92CF7" w:rsidTr="00C4411C">
        <w:trPr>
          <w:trHeight w:hRule="exact" w:val="677"/>
        </w:trPr>
        <w:tc>
          <w:tcPr>
            <w:tcW w:w="3835"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left"/>
            </w:pPr>
            <w:r>
              <w:rPr>
                <w:rStyle w:val="295pt"/>
              </w:rPr>
              <w:t>Промышленные предприятия</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274" w:lineRule="exact"/>
              <w:jc w:val="center"/>
            </w:pPr>
            <w:r>
              <w:rPr>
                <w:rStyle w:val="295pt"/>
              </w:rPr>
              <w:t>100 работающих в двух смежных сменах</w:t>
            </w:r>
          </w:p>
        </w:tc>
        <w:tc>
          <w:tcPr>
            <w:tcW w:w="269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7-10</w:t>
            </w:r>
          </w:p>
        </w:tc>
      </w:tr>
      <w:tr w:rsidR="00C92CF7" w:rsidTr="00C4411C">
        <w:trPr>
          <w:trHeight w:hRule="exact" w:val="619"/>
        </w:trPr>
        <w:tc>
          <w:tcPr>
            <w:tcW w:w="3835"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left"/>
            </w:pPr>
            <w:r>
              <w:rPr>
                <w:rStyle w:val="295pt"/>
              </w:rPr>
              <w:t>Пляжи и парки в зонах отдыха</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269" w:lineRule="exact"/>
              <w:jc w:val="center"/>
            </w:pPr>
            <w:r>
              <w:rPr>
                <w:rStyle w:val="295pt"/>
              </w:rPr>
              <w:t>100 единовременных посетителей</w:t>
            </w:r>
          </w:p>
        </w:tc>
        <w:tc>
          <w:tcPr>
            <w:tcW w:w="269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15-20</w:t>
            </w:r>
          </w:p>
        </w:tc>
      </w:tr>
      <w:tr w:rsidR="00C92CF7" w:rsidTr="00C4411C">
        <w:trPr>
          <w:trHeight w:hRule="exact" w:val="686"/>
        </w:trPr>
        <w:tc>
          <w:tcPr>
            <w:tcW w:w="3835"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left"/>
            </w:pPr>
            <w:r>
              <w:rPr>
                <w:rStyle w:val="295pt"/>
              </w:rPr>
              <w:t>Лесопарки и заповедники</w:t>
            </w:r>
          </w:p>
        </w:tc>
        <w:tc>
          <w:tcPr>
            <w:tcW w:w="2966"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269" w:lineRule="exact"/>
              <w:jc w:val="center"/>
            </w:pPr>
            <w:r>
              <w:rPr>
                <w:rStyle w:val="295pt"/>
              </w:rPr>
              <w:t>100 единовременных посетителей</w:t>
            </w:r>
          </w:p>
        </w:tc>
        <w:tc>
          <w:tcPr>
            <w:tcW w:w="2698" w:type="dxa"/>
            <w:tcBorders>
              <w:top w:val="single" w:sz="4" w:space="0" w:color="auto"/>
              <w:left w:val="single" w:sz="4" w:space="0" w:color="auto"/>
              <w:bottom w:val="single" w:sz="4" w:space="0" w:color="auto"/>
              <w:right w:val="single" w:sz="4" w:space="0" w:color="auto"/>
            </w:tcBorders>
            <w:shd w:val="clear" w:color="auto" w:fill="FFFFFF"/>
            <w:vAlign w:val="center"/>
          </w:tcPr>
          <w:p w:rsidR="00C92CF7" w:rsidRDefault="00C92CF7" w:rsidP="00C4411C">
            <w:pPr>
              <w:pStyle w:val="24"/>
              <w:framePr w:w="9499" w:h="15442" w:wrap="none" w:vAnchor="page" w:hAnchor="page" w:x="1678" w:y="215"/>
              <w:shd w:val="clear" w:color="auto" w:fill="auto"/>
              <w:spacing w:line="190" w:lineRule="exact"/>
              <w:jc w:val="center"/>
            </w:pPr>
            <w:r>
              <w:rPr>
                <w:rStyle w:val="295pt"/>
              </w:rPr>
              <w:t>7-10</w:t>
            </w:r>
          </w:p>
        </w:tc>
      </w:tr>
    </w:tbl>
    <w:p w:rsidR="00C92CF7" w:rsidRDefault="00C92CF7" w:rsidP="00C92CF7">
      <w:pPr>
        <w:framePr w:wrap="none" w:vAnchor="page" w:hAnchor="page" w:x="1770" w:y="16051"/>
        <w:spacing w:line="180" w:lineRule="exact"/>
      </w:pPr>
      <w:r>
        <w:rPr>
          <w:rStyle w:val="22"/>
          <w:rFonts w:eastAsiaTheme="minorHAnsi"/>
        </w:rPr>
        <w:t>ООО «ГЕОТРЕНД» 2014Г.</w:t>
      </w:r>
    </w:p>
    <w:p w:rsidR="00C92CF7" w:rsidRDefault="00C92CF7" w:rsidP="00C92CF7">
      <w:pPr>
        <w:framePr w:wrap="none" w:vAnchor="page" w:hAnchor="page" w:x="10909" w:y="16051"/>
        <w:spacing w:line="180" w:lineRule="exact"/>
      </w:pPr>
      <w:r>
        <w:rPr>
          <w:rStyle w:val="22"/>
          <w:rFonts w:eastAsiaTheme="minorHAnsi"/>
        </w:rPr>
        <w:t>28</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74976" behindDoc="1" locked="0" layoutInCell="1" allowOverlap="1">
                <wp:simplePos x="0" y="0"/>
                <wp:positionH relativeFrom="page">
                  <wp:posOffset>1072515</wp:posOffset>
                </wp:positionH>
                <wp:positionV relativeFrom="page">
                  <wp:posOffset>151130</wp:posOffset>
                </wp:positionV>
                <wp:extent cx="6010910" cy="469265"/>
                <wp:effectExtent l="0" t="0" r="3175" b="0"/>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8" o:spid="_x0000_s1026" style="position:absolute;margin-left:84.45pt;margin-top:11.9pt;width:473.3pt;height:36.95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" fillcolor="#5a9bd5" stroked="f">
                <w10:wrap anchorx="page" anchory="page"/>
              </v:rect>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3835"/>
        <w:gridCol w:w="2966"/>
        <w:gridCol w:w="2726"/>
      </w:tblGrid>
      <w:tr w:rsidR="00C92CF7" w:rsidTr="00C4411C">
        <w:trPr>
          <w:trHeight w:hRule="exact" w:val="778"/>
        </w:trPr>
        <w:tc>
          <w:tcPr>
            <w:tcW w:w="9527" w:type="dxa"/>
            <w:gridSpan w:val="3"/>
            <w:shd w:val="clear" w:color="auto" w:fill="000000"/>
            <w:vAlign w:val="center"/>
          </w:tcPr>
          <w:p w:rsidR="00C92CF7" w:rsidRDefault="00C92CF7" w:rsidP="00C4411C">
            <w:pPr>
              <w:pStyle w:val="24"/>
              <w:framePr w:w="9528" w:h="8150" w:wrap="none" w:vAnchor="page" w:hAnchor="page" w:x="1652" w:y="215"/>
              <w:shd w:val="clear" w:color="auto" w:fill="auto"/>
              <w:spacing w:line="211" w:lineRule="exact"/>
              <w:ind w:left="3160" w:hanging="1900"/>
              <w:jc w:val="left"/>
            </w:pPr>
            <w:r>
              <w:rPr>
                <w:rStyle w:val="295pt"/>
              </w:rPr>
              <w:t>НОРМАТИВЫ ГРАДОСТРОИТЕЛЬНОГО ПРОЕКТИРОВАНИЯ МО ВЕРХНЕЧЕБЕНЬКОВСКИЙ СЕЛЬСОВЕТ САКМАРСКОГО РАЙОНА</w:t>
            </w:r>
          </w:p>
        </w:tc>
      </w:tr>
      <w:tr w:rsidR="00C92CF7" w:rsidTr="00C4411C">
        <w:trPr>
          <w:trHeight w:hRule="exact" w:val="922"/>
        </w:trPr>
        <w:tc>
          <w:tcPr>
            <w:tcW w:w="3835" w:type="dxa"/>
            <w:tcBorders>
              <w:top w:val="single" w:sz="4" w:space="0" w:color="auto"/>
              <w:lef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264" w:lineRule="exact"/>
              <w:jc w:val="left"/>
            </w:pPr>
            <w:r>
              <w:rPr>
                <w:rStyle w:val="295pt"/>
              </w:rPr>
              <w:t>Базы кратковременного отдыха (спортивные, лыжные, рыболовные, охотничьи)</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269" w:lineRule="exact"/>
              <w:jc w:val="center"/>
            </w:pPr>
            <w:r>
              <w:rPr>
                <w:rStyle w:val="295pt"/>
              </w:rPr>
              <w:t>100 единовременных посетителей</w:t>
            </w:r>
          </w:p>
        </w:tc>
        <w:tc>
          <w:tcPr>
            <w:tcW w:w="272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190" w:lineRule="exact"/>
              <w:jc w:val="center"/>
            </w:pPr>
            <w:r>
              <w:rPr>
                <w:rStyle w:val="295pt"/>
              </w:rPr>
              <w:t>10-15</w:t>
            </w:r>
          </w:p>
        </w:tc>
      </w:tr>
      <w:tr w:rsidR="00C92CF7" w:rsidTr="00C4411C">
        <w:trPr>
          <w:trHeight w:hRule="exact" w:val="682"/>
        </w:trPr>
        <w:tc>
          <w:tcPr>
            <w:tcW w:w="3835" w:type="dxa"/>
            <w:tcBorders>
              <w:top w:val="single" w:sz="4" w:space="0" w:color="auto"/>
              <w:lef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190" w:lineRule="exact"/>
              <w:jc w:val="left"/>
            </w:pPr>
            <w:r>
              <w:rPr>
                <w:rStyle w:val="295pt"/>
              </w:rPr>
              <w:t>Береговые базы маломерного флота</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269" w:lineRule="exact"/>
              <w:jc w:val="center"/>
            </w:pPr>
            <w:r>
              <w:rPr>
                <w:rStyle w:val="295pt"/>
              </w:rPr>
              <w:t>100 единовременных посетителей</w:t>
            </w:r>
          </w:p>
        </w:tc>
        <w:tc>
          <w:tcPr>
            <w:tcW w:w="272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190" w:lineRule="exact"/>
              <w:jc w:val="center"/>
            </w:pPr>
            <w:r>
              <w:rPr>
                <w:rStyle w:val="295pt"/>
              </w:rPr>
              <w:t>10-15</w:t>
            </w:r>
          </w:p>
        </w:tc>
      </w:tr>
      <w:tr w:rsidR="00C92CF7" w:rsidTr="00C4411C">
        <w:trPr>
          <w:trHeight w:hRule="exact" w:val="677"/>
        </w:trPr>
        <w:tc>
          <w:tcPr>
            <w:tcW w:w="3835" w:type="dxa"/>
            <w:tcBorders>
              <w:top w:val="single" w:sz="4" w:space="0" w:color="auto"/>
              <w:lef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190" w:lineRule="exact"/>
              <w:jc w:val="left"/>
            </w:pPr>
            <w:r>
              <w:rPr>
                <w:rStyle w:val="295pt"/>
              </w:rPr>
              <w:t>Дома и базы отдыха, санатории</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274" w:lineRule="exact"/>
              <w:jc w:val="center"/>
            </w:pPr>
            <w:r>
              <w:rPr>
                <w:rStyle w:val="295pt"/>
              </w:rPr>
              <w:t>100 отдыхающих и обслуживающего персонала</w:t>
            </w:r>
          </w:p>
        </w:tc>
        <w:tc>
          <w:tcPr>
            <w:tcW w:w="272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190" w:lineRule="exact"/>
              <w:jc w:val="center"/>
            </w:pPr>
            <w:r>
              <w:rPr>
                <w:rStyle w:val="295pt"/>
              </w:rPr>
              <w:t>3-5</w:t>
            </w:r>
          </w:p>
        </w:tc>
      </w:tr>
      <w:tr w:rsidR="00C92CF7" w:rsidTr="00C4411C">
        <w:trPr>
          <w:trHeight w:hRule="exact" w:val="682"/>
        </w:trPr>
        <w:tc>
          <w:tcPr>
            <w:tcW w:w="3835" w:type="dxa"/>
            <w:tcBorders>
              <w:top w:val="single" w:sz="4" w:space="0" w:color="auto"/>
              <w:lef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190" w:lineRule="exact"/>
              <w:jc w:val="left"/>
            </w:pPr>
            <w:r>
              <w:rPr>
                <w:rStyle w:val="295pt"/>
              </w:rPr>
              <w:t>Туристские и курортные гостиницы</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269" w:lineRule="exact"/>
              <w:jc w:val="center"/>
            </w:pPr>
            <w:r>
              <w:rPr>
                <w:rStyle w:val="295pt"/>
              </w:rPr>
              <w:t>100 отдыхающих и обслуживающего персонала</w:t>
            </w:r>
          </w:p>
        </w:tc>
        <w:tc>
          <w:tcPr>
            <w:tcW w:w="272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190" w:lineRule="exact"/>
              <w:jc w:val="center"/>
            </w:pPr>
            <w:r>
              <w:rPr>
                <w:rStyle w:val="295pt"/>
              </w:rPr>
              <w:t>5-7</w:t>
            </w:r>
          </w:p>
        </w:tc>
      </w:tr>
      <w:tr w:rsidR="00C92CF7" w:rsidTr="00C4411C">
        <w:trPr>
          <w:trHeight w:hRule="exact" w:val="456"/>
        </w:trPr>
        <w:tc>
          <w:tcPr>
            <w:tcW w:w="3835" w:type="dxa"/>
            <w:tcBorders>
              <w:top w:val="single" w:sz="4" w:space="0" w:color="auto"/>
              <w:lef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190" w:lineRule="exact"/>
              <w:jc w:val="left"/>
            </w:pPr>
            <w:r>
              <w:rPr>
                <w:rStyle w:val="295pt"/>
              </w:rPr>
              <w:t>Мотели и кемпинги</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190" w:lineRule="exact"/>
              <w:jc w:val="center"/>
            </w:pPr>
            <w:r>
              <w:rPr>
                <w:rStyle w:val="295pt"/>
              </w:rPr>
              <w:t>1 номер</w:t>
            </w:r>
          </w:p>
        </w:tc>
        <w:tc>
          <w:tcPr>
            <w:tcW w:w="272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190" w:lineRule="exact"/>
              <w:jc w:val="center"/>
            </w:pPr>
            <w:r>
              <w:rPr>
                <w:rStyle w:val="295pt"/>
              </w:rPr>
              <w:t>1</w:t>
            </w:r>
          </w:p>
        </w:tc>
      </w:tr>
      <w:tr w:rsidR="00C92CF7" w:rsidTr="00C4411C">
        <w:trPr>
          <w:trHeight w:hRule="exact" w:val="677"/>
        </w:trPr>
        <w:tc>
          <w:tcPr>
            <w:tcW w:w="3835" w:type="dxa"/>
            <w:tcBorders>
              <w:top w:val="single" w:sz="4" w:space="0" w:color="auto"/>
              <w:lef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264" w:lineRule="exact"/>
              <w:jc w:val="left"/>
            </w:pPr>
            <w:r>
              <w:rPr>
                <w:rStyle w:val="295pt"/>
              </w:rPr>
              <w:t>спортивные здания и сооружения с трибунами</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190" w:lineRule="exact"/>
              <w:jc w:val="center"/>
            </w:pPr>
            <w:r>
              <w:rPr>
                <w:rStyle w:val="295pt"/>
              </w:rPr>
              <w:t>100 посетителей</w:t>
            </w:r>
          </w:p>
        </w:tc>
        <w:tc>
          <w:tcPr>
            <w:tcW w:w="272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190" w:lineRule="exact"/>
              <w:jc w:val="center"/>
            </w:pPr>
            <w:r>
              <w:rPr>
                <w:rStyle w:val="295pt"/>
              </w:rPr>
              <w:t>3-5</w:t>
            </w:r>
          </w:p>
        </w:tc>
      </w:tr>
      <w:tr w:rsidR="00C92CF7" w:rsidTr="00C4411C">
        <w:trPr>
          <w:trHeight w:hRule="exact" w:val="1133"/>
        </w:trPr>
        <w:tc>
          <w:tcPr>
            <w:tcW w:w="3835" w:type="dxa"/>
            <w:tcBorders>
              <w:top w:val="single" w:sz="4" w:space="0" w:color="auto"/>
              <w:lef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264" w:lineRule="exact"/>
              <w:jc w:val="left"/>
            </w:pPr>
            <w:r>
              <w:rPr>
                <w:rStyle w:val="295pt"/>
              </w:rPr>
              <w:t>Предприятия общественного питания, торговли и коммунально-бытового обслуживания в зонах отдыха</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269" w:lineRule="exact"/>
              <w:jc w:val="center"/>
            </w:pPr>
            <w:r>
              <w:rPr>
                <w:rStyle w:val="295pt"/>
              </w:rPr>
              <w:t>100 мест в залах и 100 человек персонала</w:t>
            </w:r>
          </w:p>
        </w:tc>
        <w:tc>
          <w:tcPr>
            <w:tcW w:w="272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190" w:lineRule="exact"/>
              <w:jc w:val="center"/>
            </w:pPr>
            <w:r>
              <w:rPr>
                <w:rStyle w:val="295pt"/>
              </w:rPr>
              <w:t>7-10</w:t>
            </w:r>
          </w:p>
        </w:tc>
      </w:tr>
      <w:tr w:rsidR="00C92CF7" w:rsidTr="00C4411C">
        <w:trPr>
          <w:trHeight w:hRule="exact" w:val="1445"/>
        </w:trPr>
        <w:tc>
          <w:tcPr>
            <w:tcW w:w="3835" w:type="dxa"/>
            <w:tcBorders>
              <w:top w:val="single" w:sz="4" w:space="0" w:color="auto"/>
              <w:lef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190" w:lineRule="exact"/>
              <w:jc w:val="left"/>
            </w:pPr>
            <w:r>
              <w:rPr>
                <w:rStyle w:val="295pt"/>
              </w:rPr>
              <w:t>Вокзалы всех видов транспорта</w:t>
            </w:r>
          </w:p>
        </w:tc>
        <w:tc>
          <w:tcPr>
            <w:tcW w:w="2966" w:type="dxa"/>
            <w:tcBorders>
              <w:top w:val="single" w:sz="4" w:space="0" w:color="auto"/>
              <w:lef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264" w:lineRule="exact"/>
              <w:jc w:val="center"/>
            </w:pPr>
            <w:r>
              <w:rPr>
                <w:rStyle w:val="295pt"/>
              </w:rPr>
              <w:t>100 пассажиров дальнего и местного сообщений, прибывающих в час "пик"</w:t>
            </w:r>
          </w:p>
        </w:tc>
        <w:tc>
          <w:tcPr>
            <w:tcW w:w="2726"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190" w:lineRule="exact"/>
              <w:jc w:val="center"/>
            </w:pPr>
            <w:r>
              <w:rPr>
                <w:rStyle w:val="295pt"/>
              </w:rPr>
              <w:t>10-15</w:t>
            </w:r>
          </w:p>
        </w:tc>
      </w:tr>
      <w:tr w:rsidR="00C92CF7" w:rsidTr="00C4411C">
        <w:trPr>
          <w:trHeight w:hRule="exact" w:val="701"/>
        </w:trPr>
        <w:tc>
          <w:tcPr>
            <w:tcW w:w="3835"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190" w:lineRule="exact"/>
              <w:jc w:val="left"/>
            </w:pPr>
            <w:r>
              <w:rPr>
                <w:rStyle w:val="295pt"/>
              </w:rPr>
              <w:t>Ботанические сады и зоопарки</w:t>
            </w:r>
          </w:p>
        </w:tc>
        <w:tc>
          <w:tcPr>
            <w:tcW w:w="2966"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269" w:lineRule="exact"/>
              <w:jc w:val="center"/>
            </w:pPr>
            <w:r>
              <w:rPr>
                <w:rStyle w:val="295pt"/>
              </w:rPr>
              <w:t>100 единовременных посетителей</w:t>
            </w:r>
          </w:p>
        </w:tc>
        <w:tc>
          <w:tcPr>
            <w:tcW w:w="2726" w:type="dxa"/>
            <w:tcBorders>
              <w:top w:val="single" w:sz="4" w:space="0" w:color="auto"/>
              <w:left w:val="single" w:sz="4" w:space="0" w:color="auto"/>
              <w:bottom w:val="single" w:sz="4" w:space="0" w:color="auto"/>
              <w:right w:val="single" w:sz="4" w:space="0" w:color="auto"/>
            </w:tcBorders>
            <w:shd w:val="clear" w:color="auto" w:fill="FFFFFF"/>
            <w:vAlign w:val="center"/>
          </w:tcPr>
          <w:p w:rsidR="00C92CF7" w:rsidRDefault="00C92CF7" w:rsidP="00C4411C">
            <w:pPr>
              <w:pStyle w:val="24"/>
              <w:framePr w:w="9528" w:h="8150" w:wrap="none" w:vAnchor="page" w:hAnchor="page" w:x="1652" w:y="215"/>
              <w:shd w:val="clear" w:color="auto" w:fill="auto"/>
              <w:spacing w:line="190" w:lineRule="exact"/>
              <w:jc w:val="center"/>
            </w:pPr>
            <w:r>
              <w:rPr>
                <w:rStyle w:val="295pt"/>
              </w:rPr>
              <w:t>5-7</w:t>
            </w:r>
          </w:p>
        </w:tc>
      </w:tr>
    </w:tbl>
    <w:p w:rsidR="00C92CF7" w:rsidRDefault="00C92CF7" w:rsidP="00C92CF7">
      <w:pPr>
        <w:framePr w:w="9542" w:h="686" w:hRule="exact" w:wrap="none" w:vAnchor="page" w:hAnchor="page" w:x="1662" w:y="8621"/>
        <w:spacing w:line="317" w:lineRule="exact"/>
        <w:ind w:firstLine="720"/>
      </w:pPr>
      <w:r>
        <w:t>Расчетное количество мест временного хранения личного транспорта в жилых районах, исходя из уровня комфортности проживания:</w:t>
      </w:r>
    </w:p>
    <w:tbl>
      <w:tblPr>
        <w:tblOverlap w:val="never"/>
        <w:tblW w:w="0" w:type="auto"/>
        <w:tblLayout w:type="fixed"/>
        <w:tblCellMar>
          <w:left w:w="10" w:type="dxa"/>
          <w:right w:w="10" w:type="dxa"/>
        </w:tblCellMar>
        <w:tblLook w:val="0000" w:firstRow="0" w:lastRow="0" w:firstColumn="0" w:lastColumn="0" w:noHBand="0" w:noVBand="0"/>
      </w:tblPr>
      <w:tblGrid>
        <w:gridCol w:w="4829"/>
        <w:gridCol w:w="4685"/>
      </w:tblGrid>
      <w:tr w:rsidR="00C92CF7" w:rsidTr="00C4411C">
        <w:trPr>
          <w:trHeight w:hRule="exact" w:val="542"/>
        </w:trPr>
        <w:tc>
          <w:tcPr>
            <w:tcW w:w="4829" w:type="dxa"/>
            <w:tcBorders>
              <w:top w:val="single" w:sz="4" w:space="0" w:color="auto"/>
              <w:left w:val="single" w:sz="4" w:space="0" w:color="auto"/>
            </w:tcBorders>
            <w:shd w:val="clear" w:color="auto" w:fill="FFFFFF"/>
            <w:vAlign w:val="center"/>
          </w:tcPr>
          <w:p w:rsidR="00C92CF7" w:rsidRDefault="00C92CF7" w:rsidP="00C4411C">
            <w:pPr>
              <w:pStyle w:val="24"/>
              <w:framePr w:w="9514" w:h="2458" w:wrap="none" w:vAnchor="page" w:hAnchor="page" w:x="1676" w:y="9311"/>
              <w:shd w:val="clear" w:color="auto" w:fill="auto"/>
              <w:spacing w:line="190" w:lineRule="exact"/>
              <w:jc w:val="left"/>
            </w:pPr>
            <w:r>
              <w:rPr>
                <w:rStyle w:val="295pt"/>
              </w:rPr>
              <w:t>Уровень комфортности жилых территорий</w:t>
            </w:r>
          </w:p>
        </w:tc>
        <w:tc>
          <w:tcPr>
            <w:tcW w:w="4685"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9514" w:h="2458" w:wrap="none" w:vAnchor="page" w:hAnchor="page" w:x="1676" w:y="9311"/>
              <w:shd w:val="clear" w:color="auto" w:fill="auto"/>
              <w:spacing w:line="259" w:lineRule="exact"/>
            </w:pPr>
            <w:r>
              <w:rPr>
                <w:rStyle w:val="295pt"/>
              </w:rPr>
              <w:t>Расчетное количество мест временного хранения, автомобилей на семью</w:t>
            </w:r>
          </w:p>
        </w:tc>
      </w:tr>
      <w:tr w:rsidR="00C92CF7" w:rsidTr="00C4411C">
        <w:trPr>
          <w:trHeight w:hRule="exact" w:val="278"/>
        </w:trPr>
        <w:tc>
          <w:tcPr>
            <w:tcW w:w="4829" w:type="dxa"/>
            <w:tcBorders>
              <w:top w:val="single" w:sz="4" w:space="0" w:color="auto"/>
              <w:left w:val="single" w:sz="4" w:space="0" w:color="auto"/>
            </w:tcBorders>
            <w:shd w:val="clear" w:color="auto" w:fill="FFFFFF"/>
            <w:vAlign w:val="center"/>
          </w:tcPr>
          <w:p w:rsidR="00C92CF7" w:rsidRDefault="00C92CF7" w:rsidP="00C4411C">
            <w:pPr>
              <w:pStyle w:val="24"/>
              <w:framePr w:w="9514" w:h="2458" w:wrap="none" w:vAnchor="page" w:hAnchor="page" w:x="1676" w:y="9311"/>
              <w:shd w:val="clear" w:color="auto" w:fill="auto"/>
              <w:spacing w:line="190" w:lineRule="exact"/>
              <w:jc w:val="left"/>
            </w:pPr>
            <w:r>
              <w:rPr>
                <w:rStyle w:val="295pt"/>
              </w:rPr>
              <w:t>Престижный</w:t>
            </w:r>
          </w:p>
        </w:tc>
        <w:tc>
          <w:tcPr>
            <w:tcW w:w="4685"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9514" w:h="2458" w:wrap="none" w:vAnchor="page" w:hAnchor="page" w:x="1676" w:y="9311"/>
              <w:shd w:val="clear" w:color="auto" w:fill="auto"/>
              <w:spacing w:line="190" w:lineRule="exact"/>
              <w:jc w:val="center"/>
            </w:pPr>
            <w:r>
              <w:rPr>
                <w:rStyle w:val="295pt"/>
              </w:rPr>
              <w:t>2,0</w:t>
            </w:r>
          </w:p>
        </w:tc>
      </w:tr>
      <w:tr w:rsidR="00C92CF7" w:rsidTr="00C4411C">
        <w:trPr>
          <w:trHeight w:hRule="exact" w:val="274"/>
        </w:trPr>
        <w:tc>
          <w:tcPr>
            <w:tcW w:w="4829" w:type="dxa"/>
            <w:tcBorders>
              <w:top w:val="single" w:sz="4" w:space="0" w:color="auto"/>
              <w:left w:val="single" w:sz="4" w:space="0" w:color="auto"/>
            </w:tcBorders>
            <w:shd w:val="clear" w:color="auto" w:fill="FFFFFF"/>
          </w:tcPr>
          <w:p w:rsidR="00C92CF7" w:rsidRDefault="00C92CF7" w:rsidP="00C4411C">
            <w:pPr>
              <w:pStyle w:val="24"/>
              <w:framePr w:w="9514" w:h="2458" w:wrap="none" w:vAnchor="page" w:hAnchor="page" w:x="1676" w:y="9311"/>
              <w:shd w:val="clear" w:color="auto" w:fill="auto"/>
              <w:spacing w:line="190" w:lineRule="exact"/>
              <w:jc w:val="left"/>
            </w:pPr>
            <w:r>
              <w:rPr>
                <w:rStyle w:val="295pt"/>
              </w:rPr>
              <w:t>Комфортный</w:t>
            </w:r>
          </w:p>
        </w:tc>
        <w:tc>
          <w:tcPr>
            <w:tcW w:w="4685" w:type="dxa"/>
            <w:tcBorders>
              <w:top w:val="single" w:sz="4" w:space="0" w:color="auto"/>
              <w:left w:val="single" w:sz="4" w:space="0" w:color="auto"/>
              <w:right w:val="single" w:sz="4" w:space="0" w:color="auto"/>
            </w:tcBorders>
            <w:shd w:val="clear" w:color="auto" w:fill="FFFFFF"/>
          </w:tcPr>
          <w:p w:rsidR="00C92CF7" w:rsidRDefault="00C92CF7" w:rsidP="00C4411C">
            <w:pPr>
              <w:pStyle w:val="24"/>
              <w:framePr w:w="9514" w:h="2458" w:wrap="none" w:vAnchor="page" w:hAnchor="page" w:x="1676" w:y="9311"/>
              <w:shd w:val="clear" w:color="auto" w:fill="auto"/>
              <w:spacing w:line="190" w:lineRule="exact"/>
              <w:jc w:val="center"/>
            </w:pPr>
            <w:r>
              <w:rPr>
                <w:rStyle w:val="295pt"/>
              </w:rPr>
              <w:t>1,3</w:t>
            </w:r>
          </w:p>
        </w:tc>
      </w:tr>
      <w:tr w:rsidR="00C92CF7" w:rsidTr="00C4411C">
        <w:trPr>
          <w:trHeight w:hRule="exact" w:val="538"/>
        </w:trPr>
        <w:tc>
          <w:tcPr>
            <w:tcW w:w="4829" w:type="dxa"/>
            <w:tcBorders>
              <w:top w:val="single" w:sz="4" w:space="0" w:color="auto"/>
              <w:left w:val="single" w:sz="4" w:space="0" w:color="auto"/>
            </w:tcBorders>
            <w:shd w:val="clear" w:color="auto" w:fill="FFFFFF"/>
            <w:vAlign w:val="bottom"/>
          </w:tcPr>
          <w:p w:rsidR="00C92CF7" w:rsidRDefault="00C92CF7" w:rsidP="00C4411C">
            <w:pPr>
              <w:pStyle w:val="24"/>
              <w:framePr w:w="9514" w:h="2458" w:wrap="none" w:vAnchor="page" w:hAnchor="page" w:x="1676" w:y="9311"/>
              <w:shd w:val="clear" w:color="auto" w:fill="auto"/>
              <w:spacing w:after="60" w:line="190" w:lineRule="exact"/>
              <w:jc w:val="left"/>
            </w:pPr>
            <w:r>
              <w:rPr>
                <w:rStyle w:val="295pt"/>
              </w:rPr>
              <w:t>Массовый</w:t>
            </w:r>
          </w:p>
          <w:p w:rsidR="00C92CF7" w:rsidRDefault="00C92CF7" w:rsidP="00C4411C">
            <w:pPr>
              <w:pStyle w:val="24"/>
              <w:framePr w:w="9514" w:h="2458" w:wrap="none" w:vAnchor="page" w:hAnchor="page" w:x="1676" w:y="9311"/>
              <w:shd w:val="clear" w:color="auto" w:fill="auto"/>
              <w:spacing w:before="60" w:line="190" w:lineRule="exact"/>
              <w:jc w:val="left"/>
            </w:pPr>
            <w:r>
              <w:rPr>
                <w:rStyle w:val="295pt"/>
              </w:rPr>
              <w:t>(эконом-класс)</w:t>
            </w:r>
          </w:p>
        </w:tc>
        <w:tc>
          <w:tcPr>
            <w:tcW w:w="4685" w:type="dxa"/>
            <w:tcBorders>
              <w:top w:val="single" w:sz="4" w:space="0" w:color="auto"/>
              <w:left w:val="single" w:sz="4" w:space="0" w:color="auto"/>
              <w:right w:val="single" w:sz="4" w:space="0" w:color="auto"/>
            </w:tcBorders>
            <w:shd w:val="clear" w:color="auto" w:fill="FFFFFF"/>
          </w:tcPr>
          <w:p w:rsidR="00C92CF7" w:rsidRDefault="00C92CF7" w:rsidP="00C4411C">
            <w:pPr>
              <w:pStyle w:val="24"/>
              <w:framePr w:w="9514" w:h="2458" w:wrap="none" w:vAnchor="page" w:hAnchor="page" w:x="1676" w:y="9311"/>
              <w:shd w:val="clear" w:color="auto" w:fill="auto"/>
              <w:spacing w:line="190" w:lineRule="exact"/>
              <w:jc w:val="center"/>
            </w:pPr>
            <w:r>
              <w:rPr>
                <w:rStyle w:val="295pt"/>
              </w:rPr>
              <w:t>не менее 1,0</w:t>
            </w:r>
          </w:p>
        </w:tc>
      </w:tr>
      <w:tr w:rsidR="00C92CF7" w:rsidTr="00C4411C">
        <w:trPr>
          <w:trHeight w:hRule="exact" w:val="538"/>
        </w:trPr>
        <w:tc>
          <w:tcPr>
            <w:tcW w:w="4829" w:type="dxa"/>
            <w:tcBorders>
              <w:top w:val="single" w:sz="4" w:space="0" w:color="auto"/>
              <w:left w:val="single" w:sz="4" w:space="0" w:color="auto"/>
            </w:tcBorders>
            <w:shd w:val="clear" w:color="auto" w:fill="FFFFFF"/>
            <w:vAlign w:val="bottom"/>
          </w:tcPr>
          <w:p w:rsidR="00C92CF7" w:rsidRDefault="00C92CF7" w:rsidP="00C4411C">
            <w:pPr>
              <w:pStyle w:val="24"/>
              <w:framePr w:w="9514" w:h="2458" w:wrap="none" w:vAnchor="page" w:hAnchor="page" w:x="1676" w:y="9311"/>
              <w:shd w:val="clear" w:color="auto" w:fill="auto"/>
              <w:spacing w:line="264" w:lineRule="exact"/>
              <w:jc w:val="left"/>
            </w:pPr>
            <w:proofErr w:type="gramStart"/>
            <w:r>
              <w:rPr>
                <w:rStyle w:val="295pt"/>
              </w:rPr>
              <w:t>Социальный</w:t>
            </w:r>
            <w:proofErr w:type="gramEnd"/>
            <w:r>
              <w:rPr>
                <w:rStyle w:val="295pt"/>
              </w:rPr>
              <w:t xml:space="preserve"> (муниципальное жилье)</w:t>
            </w:r>
          </w:p>
        </w:tc>
        <w:tc>
          <w:tcPr>
            <w:tcW w:w="4685" w:type="dxa"/>
            <w:tcBorders>
              <w:top w:val="single" w:sz="4" w:space="0" w:color="auto"/>
              <w:left w:val="single" w:sz="4" w:space="0" w:color="auto"/>
              <w:right w:val="single" w:sz="4" w:space="0" w:color="auto"/>
            </w:tcBorders>
            <w:shd w:val="clear" w:color="auto" w:fill="FFFFFF"/>
          </w:tcPr>
          <w:p w:rsidR="00C92CF7" w:rsidRDefault="00C92CF7" w:rsidP="00C4411C">
            <w:pPr>
              <w:pStyle w:val="24"/>
              <w:framePr w:w="9514" w:h="2458" w:wrap="none" w:vAnchor="page" w:hAnchor="page" w:x="1676" w:y="9311"/>
              <w:shd w:val="clear" w:color="auto" w:fill="auto"/>
              <w:spacing w:line="190" w:lineRule="exact"/>
              <w:jc w:val="center"/>
            </w:pPr>
            <w:r>
              <w:rPr>
                <w:rStyle w:val="295pt"/>
              </w:rPr>
              <w:t>не менее 0,8</w:t>
            </w:r>
          </w:p>
        </w:tc>
      </w:tr>
      <w:tr w:rsidR="00C92CF7" w:rsidTr="00C4411C">
        <w:trPr>
          <w:trHeight w:hRule="exact" w:val="288"/>
        </w:trPr>
        <w:tc>
          <w:tcPr>
            <w:tcW w:w="4829"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9514" w:h="2458" w:wrap="none" w:vAnchor="page" w:hAnchor="page" w:x="1676" w:y="9311"/>
              <w:shd w:val="clear" w:color="auto" w:fill="auto"/>
              <w:spacing w:line="190" w:lineRule="exact"/>
              <w:jc w:val="left"/>
            </w:pPr>
            <w:r>
              <w:rPr>
                <w:rStyle w:val="295pt"/>
              </w:rPr>
              <w:t>Специализированный</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C92CF7" w:rsidRDefault="00C92CF7" w:rsidP="00C4411C">
            <w:pPr>
              <w:pStyle w:val="24"/>
              <w:framePr w:w="9514" w:h="2458" w:wrap="none" w:vAnchor="page" w:hAnchor="page" w:x="1676" w:y="9311"/>
              <w:shd w:val="clear" w:color="auto" w:fill="auto"/>
              <w:spacing w:line="190" w:lineRule="exact"/>
              <w:jc w:val="center"/>
            </w:pPr>
            <w:r>
              <w:rPr>
                <w:rStyle w:val="295pt"/>
              </w:rPr>
              <w:t>не менее 0,4</w:t>
            </w:r>
          </w:p>
        </w:tc>
      </w:tr>
    </w:tbl>
    <w:p w:rsidR="00C92CF7" w:rsidRDefault="00C92CF7" w:rsidP="00C92CF7">
      <w:pPr>
        <w:pStyle w:val="24"/>
        <w:framePr w:w="9552" w:h="3546" w:hRule="exact" w:wrap="none" w:vAnchor="page" w:hAnchor="page" w:x="1652" w:y="12020"/>
        <w:shd w:val="clear" w:color="auto" w:fill="auto"/>
        <w:ind w:firstLine="740"/>
      </w:pPr>
      <w:proofErr w:type="gramStart"/>
      <w:r>
        <w:t>Парковки для объектов обслуживания встроенных и пристроенных к жилым домам, часть парковок отдельно стоящих объектов обслуживания (не более 30% от расчетной нормы) и часть парковок (не более 10% необходимых по расчету) для жилых домов по согласованию с администрацией Верхнечебеньковский сельсовет допускается размещать в границах красных линий улиц и проездов местного значения.</w:t>
      </w:r>
      <w:proofErr w:type="gramEnd"/>
    </w:p>
    <w:p w:rsidR="00C92CF7" w:rsidRDefault="00C92CF7" w:rsidP="00C92CF7">
      <w:pPr>
        <w:pStyle w:val="24"/>
        <w:framePr w:w="9552" w:h="3546" w:hRule="exact" w:wrap="none" w:vAnchor="page" w:hAnchor="page" w:x="1652" w:y="12020"/>
        <w:shd w:val="clear" w:color="auto" w:fill="auto"/>
        <w:ind w:firstLine="740"/>
      </w:pPr>
      <w:r>
        <w:t>Размещение парковок в общественных центрах должно обеспечивать возможность их многоцелевого использования:</w:t>
      </w:r>
    </w:p>
    <w:p w:rsidR="00C92CF7" w:rsidRDefault="00C92CF7" w:rsidP="00C92CF7">
      <w:pPr>
        <w:pStyle w:val="24"/>
        <w:framePr w:w="9552" w:h="3546" w:hRule="exact" w:wrap="none" w:vAnchor="page" w:hAnchor="page" w:x="1652" w:y="12020"/>
        <w:numPr>
          <w:ilvl w:val="0"/>
          <w:numId w:val="37"/>
        </w:numPr>
        <w:shd w:val="clear" w:color="auto" w:fill="auto"/>
        <w:tabs>
          <w:tab w:val="left" w:pos="938"/>
        </w:tabs>
        <w:ind w:firstLine="740"/>
      </w:pPr>
      <w:r>
        <w:t>в дневное время - парковка временного хранения автотранспорта посетителей и сотрудников учреждений и объектов обслуживания;</w:t>
      </w:r>
    </w:p>
    <w:p w:rsidR="00C92CF7" w:rsidRDefault="00C92CF7" w:rsidP="00C92CF7">
      <w:pPr>
        <w:pStyle w:val="24"/>
        <w:framePr w:w="9552" w:h="3546" w:hRule="exact" w:wrap="none" w:vAnchor="page" w:hAnchor="page" w:x="1652" w:y="12020"/>
        <w:numPr>
          <w:ilvl w:val="0"/>
          <w:numId w:val="37"/>
        </w:numPr>
        <w:shd w:val="clear" w:color="auto" w:fill="auto"/>
        <w:tabs>
          <w:tab w:val="left" w:pos="938"/>
        </w:tabs>
        <w:ind w:firstLine="740"/>
      </w:pPr>
      <w:r>
        <w:t>в ночное время - хранение автотранспорта населения, проживающего на территории общественного центра и прилегающей жилой застройки.</w:t>
      </w:r>
    </w:p>
    <w:p w:rsidR="00C92CF7" w:rsidRDefault="00C92CF7" w:rsidP="00C92CF7">
      <w:pPr>
        <w:framePr w:wrap="none" w:vAnchor="page" w:hAnchor="page" w:x="1743" w:y="16075"/>
        <w:spacing w:line="180" w:lineRule="exact"/>
      </w:pPr>
      <w:r>
        <w:rPr>
          <w:rStyle w:val="22"/>
          <w:rFonts w:eastAsiaTheme="minorHAnsi"/>
        </w:rPr>
        <w:t>ООО «ГЕОТРЕНД» 2014Г.</w:t>
      </w:r>
    </w:p>
    <w:p w:rsidR="00C92CF7" w:rsidRDefault="00C92CF7" w:rsidP="00C92CF7">
      <w:pPr>
        <w:framePr w:wrap="none" w:vAnchor="page" w:hAnchor="page" w:x="10882" w:y="16075"/>
        <w:spacing w:line="180" w:lineRule="exact"/>
      </w:pPr>
      <w:r>
        <w:rPr>
          <w:rStyle w:val="22"/>
          <w:rFonts w:eastAsiaTheme="minorHAnsi"/>
        </w:rPr>
        <w:t>29</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76000" behindDoc="1" locked="0" layoutInCell="1" allowOverlap="1">
                <wp:simplePos x="0" y="0"/>
                <wp:positionH relativeFrom="page">
                  <wp:posOffset>1081405</wp:posOffset>
                </wp:positionH>
                <wp:positionV relativeFrom="page">
                  <wp:posOffset>143510</wp:posOffset>
                </wp:positionV>
                <wp:extent cx="6010910" cy="469265"/>
                <wp:effectExtent l="0" t="635" r="3810" b="0"/>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7" o:spid="_x0000_s1026" style="position:absolute;margin-left:85.15pt;margin-top:11.3pt;width:473.3pt;height:36.95p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77024" behindDoc="1" locked="0" layoutInCell="1" allowOverlap="1">
                <wp:simplePos x="0" y="0"/>
                <wp:positionH relativeFrom="page">
                  <wp:posOffset>1066165</wp:posOffset>
                </wp:positionH>
                <wp:positionV relativeFrom="page">
                  <wp:posOffset>128270</wp:posOffset>
                </wp:positionV>
                <wp:extent cx="6041390" cy="499745"/>
                <wp:effectExtent l="0" t="4445" r="0" b="635"/>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6" o:spid="_x0000_s1026" style="position:absolute;margin-left:83.95pt;margin-top:10.1pt;width:475.7pt;height:39.35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" fillcolor="#5a9bd5" stroked="f">
                <w10:wrap anchorx="page" anchory="page"/>
              </v:rect>
            </w:pict>
          </mc:Fallback>
        </mc:AlternateContent>
      </w:r>
    </w:p>
    <w:p w:rsidR="00C92CF7" w:rsidRDefault="00C92CF7" w:rsidP="00C92CF7">
      <w:pPr>
        <w:framePr w:w="7747" w:h="480" w:hRule="exact" w:wrap="none" w:vAnchor="page" w:hAnchor="page" w:x="2904"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904"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552" w:h="14663" w:hRule="exact" w:wrap="none" w:vAnchor="page" w:hAnchor="page" w:x="1670" w:y="930"/>
        <w:shd w:val="clear" w:color="auto" w:fill="auto"/>
        <w:ind w:firstLine="740"/>
      </w:pPr>
      <w:r>
        <w:t>Требования, предъявляемые к организации парковочных мест:</w:t>
      </w:r>
    </w:p>
    <w:p w:rsidR="00C92CF7" w:rsidRDefault="00C92CF7" w:rsidP="00C92CF7">
      <w:pPr>
        <w:pStyle w:val="24"/>
        <w:framePr w:w="9552" w:h="14663" w:hRule="exact" w:wrap="none" w:vAnchor="page" w:hAnchor="page" w:x="1670" w:y="930"/>
        <w:numPr>
          <w:ilvl w:val="0"/>
          <w:numId w:val="37"/>
        </w:numPr>
        <w:shd w:val="clear" w:color="auto" w:fill="auto"/>
        <w:tabs>
          <w:tab w:val="left" w:pos="918"/>
        </w:tabs>
        <w:ind w:firstLine="740"/>
      </w:pPr>
      <w:r>
        <w:t xml:space="preserve">в составе каждой отдельной парковки необходимо предусматривать не менее 10% </w:t>
      </w:r>
      <w:proofErr w:type="spellStart"/>
      <w:r>
        <w:t>машиномест</w:t>
      </w:r>
      <w:proofErr w:type="spellEnd"/>
      <w:r>
        <w:t xml:space="preserve"> для парковки автотранспорта маломобильных групп населения (для лечебных учреждений - по заданию на проектирование, но не менее 10%);</w:t>
      </w:r>
    </w:p>
    <w:p w:rsidR="00C92CF7" w:rsidRDefault="00C92CF7" w:rsidP="00C92CF7">
      <w:pPr>
        <w:pStyle w:val="24"/>
        <w:framePr w:w="9552" w:h="14663" w:hRule="exact" w:wrap="none" w:vAnchor="page" w:hAnchor="page" w:x="1670" w:y="930"/>
        <w:numPr>
          <w:ilvl w:val="0"/>
          <w:numId w:val="37"/>
        </w:numPr>
        <w:shd w:val="clear" w:color="auto" w:fill="auto"/>
        <w:tabs>
          <w:tab w:val="left" w:pos="908"/>
        </w:tabs>
        <w:ind w:firstLine="740"/>
      </w:pPr>
      <w:r>
        <w:t xml:space="preserve">на территориях объектов </w:t>
      </w:r>
      <w:proofErr w:type="gramStart"/>
      <w:r>
        <w:t>жилого</w:t>
      </w:r>
      <w:proofErr w:type="gramEnd"/>
      <w:r>
        <w:t xml:space="preserve"> и иных назначений все парковки с количеством парковочных мест более 10 должны быть оборудованы установками для очистки поверхностных стоков;</w:t>
      </w:r>
    </w:p>
    <w:p w:rsidR="00C92CF7" w:rsidRDefault="00C92CF7" w:rsidP="00C92CF7">
      <w:pPr>
        <w:pStyle w:val="24"/>
        <w:framePr w:w="9552" w:h="14663" w:hRule="exact" w:wrap="none" w:vAnchor="page" w:hAnchor="page" w:x="1670" w:y="930"/>
        <w:numPr>
          <w:ilvl w:val="0"/>
          <w:numId w:val="37"/>
        </w:numPr>
        <w:shd w:val="clear" w:color="auto" w:fill="auto"/>
        <w:tabs>
          <w:tab w:val="left" w:pos="918"/>
        </w:tabs>
        <w:ind w:firstLine="740"/>
      </w:pPr>
      <w:r>
        <w:t>на территории объектов многоквартирной жилой застройки указанный в таблице удельный показатель расчетной единицы (количество парковочных мест/количество жителей) определяет площадь, занимаемую непосредственно парковочными местами.</w:t>
      </w:r>
    </w:p>
    <w:p w:rsidR="00C92CF7" w:rsidRDefault="00C92CF7" w:rsidP="00C92CF7">
      <w:pPr>
        <w:pStyle w:val="24"/>
        <w:framePr w:w="9552" w:h="14663" w:hRule="exact" w:wrap="none" w:vAnchor="page" w:hAnchor="page" w:x="1670" w:y="930"/>
        <w:shd w:val="clear" w:color="auto" w:fill="auto"/>
        <w:ind w:firstLine="740"/>
      </w:pPr>
      <w:r>
        <w:t>Парковки, предусмотренные для обслуживания объектов нежилого назначения, а также помещений нежилого назначения, встроенных (либо пристроенных) к жилым домам, должны быть оборудованы установками для очистки поверхностных стоков вне зависимости от вместимости таких парковок.</w:t>
      </w:r>
    </w:p>
    <w:p w:rsidR="00C92CF7" w:rsidRDefault="00C92CF7" w:rsidP="00C92CF7">
      <w:pPr>
        <w:pStyle w:val="24"/>
        <w:framePr w:w="9552" w:h="14663" w:hRule="exact" w:wrap="none" w:vAnchor="page" w:hAnchor="page" w:x="1670" w:y="930"/>
        <w:shd w:val="clear" w:color="auto" w:fill="auto"/>
        <w:ind w:firstLine="740"/>
      </w:pPr>
      <w:r>
        <w:t>Для многофункциональных объектов потребность в автостоянках рассчитывается суммарно в зависимости от соответствующих характеристик помещений, относящихся к конкретной функции.</w:t>
      </w:r>
    </w:p>
    <w:p w:rsidR="00C92CF7" w:rsidRDefault="00C92CF7" w:rsidP="00C92CF7">
      <w:pPr>
        <w:pStyle w:val="24"/>
        <w:framePr w:w="9552" w:h="14663" w:hRule="exact" w:wrap="none" w:vAnchor="page" w:hAnchor="page" w:x="1670" w:y="930"/>
        <w:shd w:val="clear" w:color="auto" w:fill="auto"/>
        <w:ind w:firstLine="740"/>
      </w:pPr>
      <w:r>
        <w:t>Все планировочные элементы наземных парковок (парковочные места, разворотные площадки, разъездные площадки, помещения охраны и пр.) размещаются:</w:t>
      </w:r>
    </w:p>
    <w:p w:rsidR="00C92CF7" w:rsidRDefault="00C92CF7" w:rsidP="00C92CF7">
      <w:pPr>
        <w:pStyle w:val="24"/>
        <w:framePr w:w="9552" w:h="14663" w:hRule="exact" w:wrap="none" w:vAnchor="page" w:hAnchor="page" w:x="1670" w:y="930"/>
        <w:numPr>
          <w:ilvl w:val="0"/>
          <w:numId w:val="37"/>
        </w:numPr>
        <w:shd w:val="clear" w:color="auto" w:fill="auto"/>
        <w:tabs>
          <w:tab w:val="left" w:pos="942"/>
        </w:tabs>
        <w:ind w:firstLine="740"/>
      </w:pPr>
      <w:r>
        <w:t>для вновь возводимого объекта - в пределах границ земельного участка;</w:t>
      </w:r>
    </w:p>
    <w:p w:rsidR="00C92CF7" w:rsidRDefault="00C92CF7" w:rsidP="00C92CF7">
      <w:pPr>
        <w:pStyle w:val="24"/>
        <w:framePr w:w="9552" w:h="14663" w:hRule="exact" w:wrap="none" w:vAnchor="page" w:hAnchor="page" w:x="1670" w:y="930"/>
        <w:shd w:val="clear" w:color="auto" w:fill="auto"/>
        <w:ind w:firstLine="740"/>
      </w:pPr>
      <w:r>
        <w:t>-для существующего объекта - в соответствии с проектом межевания, разработанным с учетом градостроительной ситуации в условиях сложившейся застройки.</w:t>
      </w:r>
    </w:p>
    <w:p w:rsidR="00C92CF7" w:rsidRDefault="00C92CF7" w:rsidP="00C92CF7">
      <w:pPr>
        <w:pStyle w:val="24"/>
        <w:framePr w:w="9552" w:h="14663" w:hRule="exact" w:wrap="none" w:vAnchor="page" w:hAnchor="page" w:x="1670" w:y="930"/>
        <w:shd w:val="clear" w:color="auto" w:fill="auto"/>
        <w:ind w:firstLine="740"/>
      </w:pPr>
      <w:r>
        <w:t>Все планировочные элементы парковок (парковочные места, разворотные площадки, разъездные площадки, помещения охраны и пр.), предусмотренные для обслуживания садоводческих, дачных и огороднических товариществ, размещаются в пределах границ таких товарище</w:t>
      </w:r>
      <w:proofErr w:type="gramStart"/>
      <w:r>
        <w:t>ств пр</w:t>
      </w:r>
      <w:proofErr w:type="gramEnd"/>
      <w:r>
        <w:t>и въезде на их территорию в соответствии с заданием на проектирование.</w:t>
      </w:r>
    </w:p>
    <w:p w:rsidR="00C92CF7" w:rsidRDefault="00C92CF7" w:rsidP="00C92CF7">
      <w:pPr>
        <w:pStyle w:val="24"/>
        <w:framePr w:w="9552" w:h="14663" w:hRule="exact" w:wrap="none" w:vAnchor="page" w:hAnchor="page" w:x="1670" w:y="930"/>
        <w:shd w:val="clear" w:color="auto" w:fill="auto"/>
        <w:ind w:firstLine="740"/>
      </w:pPr>
      <w:r>
        <w:t>Размещение стоянок для такси необходимо выделять в составе улично-дорожной сети и обозначать соответствующими дорожными знаками.</w:t>
      </w:r>
    </w:p>
    <w:p w:rsidR="00C92CF7" w:rsidRDefault="00C92CF7" w:rsidP="00C92CF7">
      <w:pPr>
        <w:pStyle w:val="24"/>
        <w:framePr w:w="9552" w:h="14663" w:hRule="exact" w:wrap="none" w:vAnchor="page" w:hAnchor="page" w:x="1670" w:y="930"/>
        <w:shd w:val="clear" w:color="auto" w:fill="auto"/>
        <w:ind w:firstLine="740"/>
      </w:pPr>
      <w:r>
        <w:t>Хранение личного грузового транспорта необходимо осуществлять на территории промышленной и коммунально-складской зоны. Хранение грузового транспорта (автомобилей с разрешенной массой более 3,5 т) в жилой зоне или на дворовой территории запрещено (если данное место не обозначено соответствующим знаком или разметкой) - см. раздел 17 Постановления № 1090 "Правила дорожного движения Российской Федерации".</w:t>
      </w:r>
    </w:p>
    <w:p w:rsidR="00C92CF7" w:rsidRDefault="00C92CF7" w:rsidP="00C92CF7">
      <w:pPr>
        <w:pStyle w:val="24"/>
        <w:framePr w:w="9552" w:h="14663" w:hRule="exact" w:wrap="none" w:vAnchor="page" w:hAnchor="page" w:x="1670" w:y="930"/>
        <w:shd w:val="clear" w:color="auto" w:fill="auto"/>
        <w:ind w:firstLine="740"/>
      </w:pPr>
      <w:r>
        <w:t>Автостоянки ведомственных автомобилей и легковых автомобилей специального назначения, грузовых автомобилей, такси и проката, автобусные,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C92CF7" w:rsidRDefault="00C92CF7" w:rsidP="00C92CF7">
      <w:pPr>
        <w:pStyle w:val="24"/>
        <w:framePr w:w="9552" w:h="14663" w:hRule="exact" w:wrap="none" w:vAnchor="page" w:hAnchor="page" w:x="1670" w:y="930"/>
        <w:shd w:val="clear" w:color="auto" w:fill="auto"/>
        <w:ind w:firstLine="740"/>
      </w:pPr>
      <w:r>
        <w:t>Доступность объектов транспортной инфраструктуры зависит как от вида объекта, так и от его мощности. Размещение мест постоянного хранения транспорта должно осуществляться в границах микрорайона из расчета не менее 80% от общего расчетного количества автомобилей, оставшиеся 20% необходимо размещать на расстоянии не более 800 м от границ микрорайона (для вновь осваиваемых территорий) и не более 1500 м - для реконструируемых территорий. В случае невозможности соблюдения данных требований, например, при обеспечении потребности в местах хранения для жителей исторического</w:t>
      </w:r>
    </w:p>
    <w:p w:rsidR="00C92CF7" w:rsidRDefault="00C92CF7" w:rsidP="00C92CF7">
      <w:pPr>
        <w:framePr w:wrap="none" w:vAnchor="page" w:hAnchor="page" w:x="1756" w:y="16063"/>
        <w:spacing w:line="180" w:lineRule="exact"/>
      </w:pPr>
      <w:r>
        <w:rPr>
          <w:rStyle w:val="22"/>
          <w:rFonts w:eastAsiaTheme="minorHAnsi"/>
        </w:rPr>
        <w:t>ООО «ГЕОТРЕНД» 2014Г.</w:t>
      </w:r>
    </w:p>
    <w:p w:rsidR="00C92CF7" w:rsidRDefault="00C92CF7" w:rsidP="00C92CF7">
      <w:pPr>
        <w:framePr w:wrap="none" w:vAnchor="page" w:hAnchor="page" w:x="10905" w:y="16063"/>
        <w:spacing w:line="180" w:lineRule="exact"/>
      </w:pPr>
      <w:r>
        <w:rPr>
          <w:rStyle w:val="22"/>
          <w:rFonts w:eastAsiaTheme="minorHAnsi"/>
        </w:rPr>
        <w:t>30</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78048" behindDoc="1" locked="0" layoutInCell="1" allowOverlap="1">
                <wp:simplePos x="0" y="0"/>
                <wp:positionH relativeFrom="page">
                  <wp:posOffset>1081405</wp:posOffset>
                </wp:positionH>
                <wp:positionV relativeFrom="page">
                  <wp:posOffset>143510</wp:posOffset>
                </wp:positionV>
                <wp:extent cx="6010910" cy="469265"/>
                <wp:effectExtent l="0" t="635" r="3810" b="0"/>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5" o:spid="_x0000_s1026" style="position:absolute;margin-left:85.15pt;margin-top:11.3pt;width:473.3pt;height:36.95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79072" behindDoc="1" locked="0" layoutInCell="1" allowOverlap="1">
                <wp:simplePos x="0" y="0"/>
                <wp:positionH relativeFrom="page">
                  <wp:posOffset>1066165</wp:posOffset>
                </wp:positionH>
                <wp:positionV relativeFrom="page">
                  <wp:posOffset>128270</wp:posOffset>
                </wp:positionV>
                <wp:extent cx="6041390" cy="499745"/>
                <wp:effectExtent l="0" t="4445" r="0" b="635"/>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4" o:spid="_x0000_s1026" style="position:absolute;margin-left:83.95pt;margin-top:10.1pt;width:475.7pt;height:39.35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" fillcolor="#5a9bd5" stroked="f">
                <w10:wrap anchorx="page" anchory="page"/>
              </v:rect>
            </w:pict>
          </mc:Fallback>
        </mc:AlternateContent>
      </w:r>
    </w:p>
    <w:p w:rsidR="00C92CF7" w:rsidRDefault="00C92CF7" w:rsidP="00C92CF7">
      <w:pPr>
        <w:framePr w:w="7747" w:h="480" w:hRule="exact" w:wrap="none" w:vAnchor="page" w:hAnchor="page" w:x="2904" w:y="356"/>
        <w:shd w:val="clear" w:color="auto" w:fill="000000"/>
        <w:spacing w:line="211" w:lineRule="exact"/>
      </w:pPr>
      <w:r>
        <w:rPr>
          <w:rStyle w:val="22"/>
          <w:rFonts w:eastAsiaTheme="minorHAnsi"/>
        </w:rPr>
        <w:t>НОРМАТИВЫ ГРАДОСТРОИТЕЛЬНОГО ПРОЕКТИРОВАНИЯ МО ВЕРХНЕЧЕБЕНЬКОВСКИЙ</w:t>
      </w:r>
    </w:p>
    <w:p w:rsidR="00C92CF7" w:rsidRDefault="00C92CF7" w:rsidP="00C92CF7">
      <w:pPr>
        <w:framePr w:w="7747" w:h="480" w:hRule="exact" w:wrap="none" w:vAnchor="page" w:hAnchor="page" w:x="2904" w:y="356"/>
        <w:shd w:val="clear" w:color="auto" w:fill="000000"/>
        <w:spacing w:line="211" w:lineRule="exact"/>
        <w:ind w:left="1920"/>
      </w:pPr>
      <w:r>
        <w:rPr>
          <w:rStyle w:val="22"/>
          <w:rFonts w:eastAsiaTheme="minorHAnsi"/>
        </w:rPr>
        <w:t>СЕЛЬСОВЕТ САКМАРСКОГО РАЙОНА</w:t>
      </w:r>
    </w:p>
    <w:p w:rsidR="00C92CF7" w:rsidRDefault="00C92CF7" w:rsidP="00C92CF7">
      <w:pPr>
        <w:pStyle w:val="24"/>
        <w:framePr w:w="9552" w:h="14663" w:hRule="exact" w:wrap="none" w:vAnchor="page" w:hAnchor="page" w:x="1670" w:y="930"/>
        <w:shd w:val="clear" w:color="auto" w:fill="auto"/>
      </w:pPr>
      <w:r>
        <w:t>центра поселения, возможно увеличение данных расстояний (при соответствующем обосновании) максимум до 20%.</w:t>
      </w:r>
    </w:p>
    <w:p w:rsidR="00C92CF7" w:rsidRDefault="00C92CF7" w:rsidP="00C92CF7">
      <w:pPr>
        <w:pStyle w:val="24"/>
        <w:framePr w:w="9552" w:h="14663" w:hRule="exact" w:wrap="none" w:vAnchor="page" w:hAnchor="page" w:x="1670" w:y="930"/>
        <w:shd w:val="clear" w:color="auto" w:fill="auto"/>
        <w:spacing w:after="362"/>
        <w:ind w:firstLine="740"/>
      </w:pPr>
      <w:r>
        <w:t>Размещение мест постоянного хранения транспорта для инвалидов должно осуществляться непосредственно возле жилых домов на расстоянии не более 100 м.</w:t>
      </w:r>
    </w:p>
    <w:p w:rsidR="00C92CF7" w:rsidRDefault="00C92CF7" w:rsidP="00C92CF7">
      <w:pPr>
        <w:pStyle w:val="80"/>
        <w:framePr w:w="9552" w:h="14663" w:hRule="exact" w:wrap="none" w:vAnchor="page" w:hAnchor="page" w:x="1670" w:y="930"/>
        <w:numPr>
          <w:ilvl w:val="0"/>
          <w:numId w:val="45"/>
        </w:numPr>
        <w:shd w:val="clear" w:color="auto" w:fill="auto"/>
        <w:tabs>
          <w:tab w:val="left" w:pos="1448"/>
        </w:tabs>
        <w:spacing w:after="0" w:line="240" w:lineRule="exact"/>
        <w:ind w:firstLine="740"/>
      </w:pPr>
      <w:bookmarkStart w:id="86" w:name="bookmark86"/>
      <w:r>
        <w:t>Объекты для обслуживания транспортных средств</w:t>
      </w:r>
      <w:bookmarkEnd w:id="86"/>
    </w:p>
    <w:p w:rsidR="00C92CF7" w:rsidRDefault="00C92CF7" w:rsidP="00C92CF7">
      <w:pPr>
        <w:pStyle w:val="24"/>
        <w:framePr w:w="9552" w:h="14663" w:hRule="exact" w:wrap="none" w:vAnchor="page" w:hAnchor="page" w:x="1670" w:y="930"/>
        <w:shd w:val="clear" w:color="auto" w:fill="auto"/>
        <w:ind w:firstLine="740"/>
      </w:pPr>
      <w:r>
        <w:t>Станции технического обслуживания автомобилей следует проектировать из расчета один пост на 200 легковых автомобилей. Обслуживание грузового автотранспорта необходимо осуществлять на территории предприятий, к которым данный транспорт относится.</w:t>
      </w:r>
    </w:p>
    <w:p w:rsidR="00C92CF7" w:rsidRDefault="00C92CF7" w:rsidP="00C92CF7">
      <w:pPr>
        <w:pStyle w:val="24"/>
        <w:framePr w:w="9552" w:h="14663" w:hRule="exact" w:wrap="none" w:vAnchor="page" w:hAnchor="page" w:x="1670" w:y="930"/>
        <w:shd w:val="clear" w:color="auto" w:fill="auto"/>
        <w:ind w:firstLine="740"/>
      </w:pPr>
      <w:r>
        <w:t>Размещение станций технического обслуживания необходимо, по возможности, размещать за границами жилых зон, в крупных гаражных кооперативах и на территории промышленной и коммунально-складской зоны.</w:t>
      </w:r>
    </w:p>
    <w:p w:rsidR="00C92CF7" w:rsidRDefault="00C92CF7" w:rsidP="00C92CF7">
      <w:pPr>
        <w:pStyle w:val="24"/>
        <w:framePr w:w="9552" w:h="14663" w:hRule="exact" w:wrap="none" w:vAnchor="page" w:hAnchor="page" w:x="1670" w:y="930"/>
        <w:shd w:val="clear" w:color="auto" w:fill="auto"/>
        <w:ind w:firstLine="740"/>
      </w:pPr>
      <w:r>
        <w:t>Автозаправочные станции следует проектировать из расчета одна топливораздаточная колонка на 1200 легковых автомобилей (топливораздаточные колонки бывают одинарные и двойные - в зависимости от количества одновременно обслуживаемых автомобилей). Заправку топливом грузового транспорта следует осуществлять на территориях предприятий, к которым относится данный транспорт.</w:t>
      </w:r>
    </w:p>
    <w:p w:rsidR="00C92CF7" w:rsidRDefault="00C92CF7" w:rsidP="00C92CF7">
      <w:pPr>
        <w:pStyle w:val="24"/>
        <w:framePr w:w="9552" w:h="14663" w:hRule="exact" w:wrap="none" w:vAnchor="page" w:hAnchor="page" w:x="1670" w:y="930"/>
        <w:shd w:val="clear" w:color="auto" w:fill="auto"/>
        <w:ind w:firstLine="740"/>
      </w:pPr>
      <w:r>
        <w:t>Вновь размещаемые автозаправочные станции следует предусматривать за границами жилых районов, на крупных магистралях, на выездах из поселения.</w:t>
      </w:r>
    </w:p>
    <w:p w:rsidR="00C92CF7" w:rsidRDefault="00C92CF7" w:rsidP="00C92CF7">
      <w:pPr>
        <w:pStyle w:val="24"/>
        <w:framePr w:w="9552" w:h="14663" w:hRule="exact" w:wrap="none" w:vAnchor="page" w:hAnchor="page" w:x="1670" w:y="930"/>
        <w:shd w:val="clear" w:color="auto" w:fill="auto"/>
        <w:spacing w:after="300"/>
        <w:ind w:firstLine="740"/>
      </w:pPr>
      <w:r>
        <w:t>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w:t>
      </w:r>
    </w:p>
    <w:p w:rsidR="00C92CF7" w:rsidRDefault="00C92CF7" w:rsidP="00C92CF7">
      <w:pPr>
        <w:framePr w:w="9552" w:h="14663" w:hRule="exact" w:wrap="none" w:vAnchor="page" w:hAnchor="page" w:x="1670" w:y="930"/>
        <w:widowControl w:val="0"/>
        <w:numPr>
          <w:ilvl w:val="0"/>
          <w:numId w:val="38"/>
        </w:numPr>
        <w:tabs>
          <w:tab w:val="left" w:pos="1448"/>
        </w:tabs>
        <w:spacing w:after="0" w:line="317" w:lineRule="exact"/>
        <w:ind w:firstLine="740"/>
        <w:jc w:val="both"/>
        <w:outlineLvl w:val="2"/>
      </w:pPr>
      <w:bookmarkStart w:id="87" w:name="bookmark87"/>
      <w:bookmarkStart w:id="88" w:name="bookmark88"/>
      <w:r>
        <w:t>Обоснование нормативов транспортного обслуживания населения и территорий</w:t>
      </w:r>
      <w:bookmarkEnd w:id="87"/>
      <w:bookmarkEnd w:id="88"/>
    </w:p>
    <w:p w:rsidR="00C92CF7" w:rsidRDefault="00C92CF7" w:rsidP="00C92CF7">
      <w:pPr>
        <w:pStyle w:val="24"/>
        <w:framePr w:w="9552" w:h="14663" w:hRule="exact" w:wrap="none" w:vAnchor="page" w:hAnchor="page" w:x="1670" w:y="930"/>
        <w:shd w:val="clear" w:color="auto" w:fill="auto"/>
        <w:spacing w:line="322" w:lineRule="exact"/>
        <w:ind w:firstLine="740"/>
      </w:pPr>
      <w:r>
        <w:t>Затраты времени на передвижения с трудовыми целями (в один конец) для 90% жителей поселения не должны превышать 40 минут.</w:t>
      </w:r>
    </w:p>
    <w:p w:rsidR="00C92CF7" w:rsidRDefault="00C92CF7" w:rsidP="00C92CF7">
      <w:pPr>
        <w:pStyle w:val="24"/>
        <w:framePr w:w="9552" w:h="14663" w:hRule="exact" w:wrap="none" w:vAnchor="page" w:hAnchor="page" w:x="1670" w:y="930"/>
        <w:shd w:val="clear" w:color="auto" w:fill="auto"/>
        <w:spacing w:line="312" w:lineRule="exact"/>
        <w:ind w:firstLine="740"/>
      </w:pPr>
      <w: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и должна составлять на расчетный срок от 0,6 до 4,5 км/кв. км.</w:t>
      </w:r>
    </w:p>
    <w:p w:rsidR="00C92CF7" w:rsidRDefault="00C92CF7" w:rsidP="00C92CF7">
      <w:pPr>
        <w:pStyle w:val="24"/>
        <w:framePr w:w="9552" w:h="14663" w:hRule="exact" w:wrap="none" w:vAnchor="page" w:hAnchor="page" w:x="1670" w:y="930"/>
        <w:shd w:val="clear" w:color="auto" w:fill="auto"/>
        <w:spacing w:after="296"/>
        <w:ind w:firstLine="740"/>
      </w:pPr>
      <w:proofErr w:type="gramStart"/>
      <w:r>
        <w:t>Дальность пешеходных подходов до ближайшей остановки общественного транспорта в пределах территорий поселения следует принимать от 250 до 800 м. Дальность пешеходных подходов до объектов массового посещения должна быть не более 250 м; в производственной и коммунально-складских зонах - не более 400 м; в зонах массового отдыха и спорта - не более 800 м от главного входа.</w:t>
      </w:r>
      <w:proofErr w:type="gramEnd"/>
      <w:r>
        <w:t xml:space="preserve"> В районах индивидуальной усадебной застройки дальность пешеходных подходов не должна быть более 600 м.</w:t>
      </w:r>
    </w:p>
    <w:p w:rsidR="00C92CF7" w:rsidRDefault="00C92CF7" w:rsidP="00C92CF7">
      <w:pPr>
        <w:framePr w:w="9552" w:h="14663" w:hRule="exact" w:wrap="none" w:vAnchor="page" w:hAnchor="page" w:x="1670" w:y="930"/>
        <w:widowControl w:val="0"/>
        <w:numPr>
          <w:ilvl w:val="0"/>
          <w:numId w:val="38"/>
        </w:numPr>
        <w:tabs>
          <w:tab w:val="left" w:pos="1448"/>
        </w:tabs>
        <w:spacing w:after="0" w:line="322" w:lineRule="exact"/>
        <w:ind w:firstLine="740"/>
        <w:jc w:val="both"/>
        <w:outlineLvl w:val="2"/>
      </w:pPr>
      <w:bookmarkStart w:id="89" w:name="bookmark89"/>
      <w:bookmarkStart w:id="90" w:name="bookmark90"/>
      <w:r>
        <w:t>Обоснование уровня обеспечения населения жилыми домами муниципальной собственности, помещениями муниципального жилищного фонда</w:t>
      </w:r>
      <w:bookmarkEnd w:id="89"/>
      <w:bookmarkEnd w:id="90"/>
    </w:p>
    <w:p w:rsidR="00C92CF7" w:rsidRDefault="00C92CF7" w:rsidP="00C92CF7">
      <w:pPr>
        <w:pStyle w:val="24"/>
        <w:framePr w:w="9552" w:h="14663" w:hRule="exact" w:wrap="none" w:vAnchor="page" w:hAnchor="page" w:x="1670" w:y="930"/>
        <w:shd w:val="clear" w:color="auto" w:fill="auto"/>
        <w:ind w:firstLine="740"/>
      </w:pPr>
      <w:r>
        <w:t xml:space="preserve">Учётная норма площади жилого помещения </w:t>
      </w:r>
      <w:proofErr w:type="gramStart"/>
      <w:r>
        <w:t>при постановке граждан на учет в качестве нуждающихся в получении жилых помещений в поселении</w:t>
      </w:r>
      <w:proofErr w:type="gramEnd"/>
      <w:r>
        <w:t xml:space="preserve"> и нормы</w:t>
      </w:r>
    </w:p>
    <w:p w:rsidR="00C92CF7" w:rsidRDefault="00C92CF7" w:rsidP="00C92CF7">
      <w:pPr>
        <w:framePr w:wrap="none" w:vAnchor="page" w:hAnchor="page" w:x="1756" w:y="16063"/>
        <w:spacing w:line="180" w:lineRule="exact"/>
      </w:pPr>
      <w:r>
        <w:rPr>
          <w:rStyle w:val="22"/>
          <w:rFonts w:eastAsiaTheme="minorHAnsi"/>
        </w:rPr>
        <w:t>ООО «ГЕОТРЕНД» 2014Г.</w:t>
      </w:r>
    </w:p>
    <w:p w:rsidR="00C92CF7" w:rsidRDefault="00C92CF7" w:rsidP="00C92CF7">
      <w:pPr>
        <w:framePr w:wrap="none" w:vAnchor="page" w:hAnchor="page" w:x="10905" w:y="16063"/>
        <w:spacing w:line="180" w:lineRule="exact"/>
      </w:pPr>
      <w:r>
        <w:rPr>
          <w:rStyle w:val="22"/>
          <w:rFonts w:eastAsiaTheme="minorHAnsi"/>
        </w:rPr>
        <w:t>31</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pStyle w:val="24"/>
        <w:framePr w:w="9552" w:h="1637" w:hRule="exact" w:wrap="none" w:vAnchor="page" w:hAnchor="page" w:x="1576" w:y="1051"/>
        <w:shd w:val="clear" w:color="auto" w:fill="auto"/>
        <w:spacing w:line="312" w:lineRule="exact"/>
      </w:pPr>
      <w:r>
        <w:lastRenderedPageBreak/>
        <w:t>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Верхнечебеньковский сельсовет.</w:t>
      </w:r>
    </w:p>
    <w:p w:rsidR="00C92CF7" w:rsidRDefault="00C92CF7" w:rsidP="00C92CF7">
      <w:pPr>
        <w:pStyle w:val="24"/>
        <w:framePr w:w="9552" w:h="1637" w:hRule="exact" w:wrap="none" w:vAnchor="page" w:hAnchor="page" w:x="1576" w:y="1051"/>
        <w:shd w:val="clear" w:color="auto" w:fill="auto"/>
        <w:spacing w:line="312" w:lineRule="exact"/>
        <w:ind w:firstLine="740"/>
        <w:jc w:val="left"/>
      </w:pPr>
      <w:r>
        <w:t>Расчетные показатели минимальной обеспеченности общей площадью жилых помещений для индивидуальной жилой застройки не нормируются.</w:t>
      </w:r>
    </w:p>
    <w:p w:rsidR="00C92CF7" w:rsidRDefault="00C92CF7" w:rsidP="00C92CF7">
      <w:pPr>
        <w:framePr w:wrap="none" w:vAnchor="page" w:hAnchor="page" w:x="1756" w:y="16063"/>
        <w:spacing w:line="180" w:lineRule="exact"/>
      </w:pPr>
      <w:r>
        <w:rPr>
          <w:rStyle w:val="22"/>
          <w:rFonts w:eastAsiaTheme="minorHAnsi"/>
        </w:rPr>
        <w:t>ООО «ГЕОТРЕНД» 2014Г.</w:t>
      </w:r>
    </w:p>
    <w:p w:rsidR="00C92CF7" w:rsidRDefault="00C92CF7" w:rsidP="00C92CF7">
      <w:pPr>
        <w:framePr w:wrap="none" w:vAnchor="page" w:hAnchor="page" w:x="10905" w:y="16063"/>
        <w:spacing w:line="180" w:lineRule="exact"/>
      </w:pPr>
      <w:r>
        <w:rPr>
          <w:rStyle w:val="22"/>
          <w:rFonts w:eastAsiaTheme="minorHAnsi"/>
        </w:rPr>
        <w:t>32</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81120" behindDoc="1" locked="0" layoutInCell="1" allowOverlap="1">
                <wp:simplePos x="0" y="0"/>
                <wp:positionH relativeFrom="page">
                  <wp:posOffset>1097280</wp:posOffset>
                </wp:positionH>
                <wp:positionV relativeFrom="page">
                  <wp:posOffset>457835</wp:posOffset>
                </wp:positionV>
                <wp:extent cx="9192895" cy="204470"/>
                <wp:effectExtent l="1905" t="635" r="0" b="4445"/>
                <wp:wrapNone/>
                <wp:docPr id="219" name="Прямоугольник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2895" cy="20447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9" o:spid="_x0000_s1026" style="position:absolute;margin-left:86.4pt;margin-top:36.05pt;width:723.85pt;height:16.1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82144" behindDoc="1" locked="0" layoutInCell="1" allowOverlap="1">
                <wp:simplePos x="0" y="0"/>
                <wp:positionH relativeFrom="page">
                  <wp:posOffset>1082040</wp:posOffset>
                </wp:positionH>
                <wp:positionV relativeFrom="page">
                  <wp:posOffset>442595</wp:posOffset>
                </wp:positionV>
                <wp:extent cx="9223375" cy="234950"/>
                <wp:effectExtent l="0" t="4445" r="635" b="0"/>
                <wp:wrapNone/>
                <wp:docPr id="218" name="Прямоугольник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3375" cy="23495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8" o:spid="_x0000_s1026" style="position:absolute;margin-left:85.2pt;margin-top:34.85pt;width:726.25pt;height:18.5pt;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" fillcolor="#5a9bd5" stroked="f">
                <w10:wrap anchorx="page" anchory="page"/>
              </v:rect>
            </w:pict>
          </mc:Fallback>
        </mc:AlternateContent>
      </w:r>
    </w:p>
    <w:p w:rsidR="00C92CF7" w:rsidRDefault="00C92CF7" w:rsidP="00C92CF7">
      <w:pPr>
        <w:framePr w:wrap="none" w:vAnchor="page" w:hAnchor="page" w:x="3788" w:y="7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 САКМАРСКОГО РАЙОНА</w:t>
      </w:r>
    </w:p>
    <w:p w:rsidR="00C92CF7" w:rsidRDefault="00C92CF7" w:rsidP="00C92CF7">
      <w:pPr>
        <w:pStyle w:val="24"/>
        <w:framePr w:w="15019" w:h="2592" w:hRule="exact" w:wrap="none" w:vAnchor="page" w:hAnchor="page" w:x="1422" w:y="1077"/>
        <w:numPr>
          <w:ilvl w:val="0"/>
          <w:numId w:val="38"/>
        </w:numPr>
        <w:shd w:val="clear" w:color="auto" w:fill="auto"/>
        <w:tabs>
          <w:tab w:val="left" w:pos="1726"/>
        </w:tabs>
        <w:spacing w:line="312" w:lineRule="exact"/>
        <w:ind w:left="300" w:right="320" w:firstLine="700"/>
      </w:pPr>
      <w:bookmarkStart w:id="91" w:name="bookmark91"/>
      <w:r>
        <w:t>Обоснование расчетных показателей объектов, относящихся к области физической культуры и массового спорта; объектов, относящихся к области образования; муниципальных объектов дополнительного образования; уровня обеспеченности населения объектами социально-культурного и коммунально-бытового назначения, объектов, 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w:t>
      </w:r>
      <w:bookmarkEnd w:id="91"/>
    </w:p>
    <w:p w:rsidR="00C92CF7" w:rsidRDefault="00C92CF7" w:rsidP="00C92CF7">
      <w:pPr>
        <w:pStyle w:val="24"/>
        <w:framePr w:w="15019" w:h="2592" w:hRule="exact" w:wrap="none" w:vAnchor="page" w:hAnchor="page" w:x="1422" w:y="1077"/>
        <w:shd w:val="clear" w:color="auto" w:fill="auto"/>
        <w:spacing w:line="312" w:lineRule="exact"/>
        <w:ind w:left="300" w:right="320" w:firstLine="700"/>
      </w:pPr>
      <w:r>
        <w:t>Необходимый минимум объектов обслуживания для постоянно проживающего населения поселения рассчитывается согласно приложению</w:t>
      </w:r>
      <w:proofErr w:type="gramStart"/>
      <w:r>
        <w:t xml:space="preserve"> Ж</w:t>
      </w:r>
      <w:proofErr w:type="gramEnd"/>
      <w:r>
        <w:t xml:space="preserve"> СП 42.13330.2011 (рекомендуемое).</w:t>
      </w:r>
    </w:p>
    <w:tbl>
      <w:tblPr>
        <w:tblOverlap w:val="never"/>
        <w:tblW w:w="0" w:type="auto"/>
        <w:tblLayout w:type="fixed"/>
        <w:tblCellMar>
          <w:left w:w="10" w:type="dxa"/>
          <w:right w:w="10" w:type="dxa"/>
        </w:tblCellMar>
        <w:tblLook w:val="0000" w:firstRow="0" w:lastRow="0" w:firstColumn="0" w:lastColumn="0" w:noHBand="0" w:noVBand="0"/>
      </w:tblPr>
      <w:tblGrid>
        <w:gridCol w:w="2731"/>
        <w:gridCol w:w="1632"/>
        <w:gridCol w:w="2698"/>
        <w:gridCol w:w="2880"/>
        <w:gridCol w:w="5078"/>
      </w:tblGrid>
      <w:tr w:rsidR="00C92CF7" w:rsidTr="00C4411C">
        <w:trPr>
          <w:trHeight w:hRule="exact" w:val="298"/>
        </w:trPr>
        <w:tc>
          <w:tcPr>
            <w:tcW w:w="2731" w:type="dxa"/>
            <w:shd w:val="clear" w:color="auto" w:fill="FFFFFF"/>
          </w:tcPr>
          <w:p w:rsidR="00C92CF7" w:rsidRDefault="00C92CF7" w:rsidP="00C4411C">
            <w:pPr>
              <w:pStyle w:val="24"/>
              <w:framePr w:w="15019" w:h="6178" w:wrap="none" w:vAnchor="page" w:hAnchor="page" w:x="1422" w:y="4010"/>
              <w:shd w:val="clear" w:color="auto" w:fill="auto"/>
              <w:spacing w:line="240" w:lineRule="exact"/>
              <w:jc w:val="right"/>
            </w:pPr>
            <w:r>
              <w:t>Нормативные па</w:t>
            </w:r>
          </w:p>
        </w:tc>
        <w:tc>
          <w:tcPr>
            <w:tcW w:w="12288" w:type="dxa"/>
            <w:gridSpan w:val="4"/>
            <w:tcBorders>
              <w:left w:val="single" w:sz="4" w:space="0" w:color="auto"/>
            </w:tcBorders>
            <w:shd w:val="clear" w:color="auto" w:fill="FFFFFF"/>
          </w:tcPr>
          <w:p w:rsidR="00C92CF7" w:rsidRDefault="00C92CF7" w:rsidP="00C4411C">
            <w:pPr>
              <w:pStyle w:val="24"/>
              <w:framePr w:w="15019" w:h="6178" w:wrap="none" w:vAnchor="page" w:hAnchor="page" w:x="1422" w:y="4010"/>
              <w:shd w:val="clear" w:color="auto" w:fill="auto"/>
              <w:spacing w:line="240" w:lineRule="exact"/>
              <w:jc w:val="left"/>
            </w:pPr>
            <w:proofErr w:type="spellStart"/>
            <w:r>
              <w:t>заметры</w:t>
            </w:r>
            <w:proofErr w:type="spellEnd"/>
            <w:r>
              <w:t xml:space="preserve"> объектов, обязательных к размещению:</w:t>
            </w:r>
          </w:p>
        </w:tc>
      </w:tr>
      <w:tr w:rsidR="00C92CF7" w:rsidTr="00C4411C">
        <w:trPr>
          <w:trHeight w:hRule="exact" w:val="538"/>
        </w:trPr>
        <w:tc>
          <w:tcPr>
            <w:tcW w:w="2731" w:type="dxa"/>
            <w:tcBorders>
              <w:top w:val="single" w:sz="4" w:space="0" w:color="auto"/>
              <w:left w:val="single" w:sz="4" w:space="0" w:color="auto"/>
            </w:tcBorders>
            <w:shd w:val="clear" w:color="auto" w:fill="FFFFFF"/>
            <w:vAlign w:val="center"/>
          </w:tcPr>
          <w:p w:rsidR="00C92CF7" w:rsidRDefault="00C92CF7" w:rsidP="00C4411C">
            <w:pPr>
              <w:pStyle w:val="24"/>
              <w:framePr w:w="15019" w:h="6178" w:wrap="none" w:vAnchor="page" w:hAnchor="page" w:x="1422" w:y="4010"/>
              <w:shd w:val="clear" w:color="auto" w:fill="auto"/>
              <w:spacing w:line="190" w:lineRule="exact"/>
              <w:jc w:val="center"/>
            </w:pPr>
            <w:r>
              <w:rPr>
                <w:rStyle w:val="295pt"/>
              </w:rPr>
              <w:t>Наименование</w:t>
            </w:r>
          </w:p>
        </w:tc>
        <w:tc>
          <w:tcPr>
            <w:tcW w:w="1632" w:type="dxa"/>
            <w:tcBorders>
              <w:top w:val="single" w:sz="4" w:space="0" w:color="auto"/>
              <w:left w:val="single" w:sz="4" w:space="0" w:color="auto"/>
            </w:tcBorders>
            <w:shd w:val="clear" w:color="auto" w:fill="FFFFFF"/>
            <w:vAlign w:val="bottom"/>
          </w:tcPr>
          <w:p w:rsidR="00C92CF7" w:rsidRDefault="00C92CF7" w:rsidP="00C4411C">
            <w:pPr>
              <w:pStyle w:val="24"/>
              <w:framePr w:w="15019" w:h="6178" w:wrap="none" w:vAnchor="page" w:hAnchor="page" w:x="1422" w:y="4010"/>
              <w:shd w:val="clear" w:color="auto" w:fill="auto"/>
              <w:spacing w:after="120" w:line="190" w:lineRule="exact"/>
              <w:jc w:val="center"/>
            </w:pPr>
            <w:r>
              <w:rPr>
                <w:rStyle w:val="295pt"/>
              </w:rPr>
              <w:t>Единица</w:t>
            </w:r>
          </w:p>
          <w:p w:rsidR="00C92CF7" w:rsidRDefault="00C92CF7" w:rsidP="00C4411C">
            <w:pPr>
              <w:pStyle w:val="24"/>
              <w:framePr w:w="15019" w:h="6178" w:wrap="none" w:vAnchor="page" w:hAnchor="page" w:x="1422" w:y="4010"/>
              <w:shd w:val="clear" w:color="auto" w:fill="auto"/>
              <w:spacing w:before="120" w:line="190" w:lineRule="exact"/>
              <w:jc w:val="center"/>
            </w:pPr>
            <w:r>
              <w:rPr>
                <w:rStyle w:val="295pt"/>
              </w:rPr>
              <w:t>измерения</w:t>
            </w:r>
          </w:p>
        </w:tc>
        <w:tc>
          <w:tcPr>
            <w:tcW w:w="2698" w:type="dxa"/>
            <w:tcBorders>
              <w:top w:val="single" w:sz="4" w:space="0" w:color="auto"/>
              <w:left w:val="single" w:sz="4" w:space="0" w:color="auto"/>
            </w:tcBorders>
            <w:shd w:val="clear" w:color="auto" w:fill="FFFFFF"/>
            <w:vAlign w:val="center"/>
          </w:tcPr>
          <w:p w:rsidR="00C92CF7" w:rsidRDefault="00C92CF7" w:rsidP="00C4411C">
            <w:pPr>
              <w:pStyle w:val="24"/>
              <w:framePr w:w="15019" w:h="6178" w:wrap="none" w:vAnchor="page" w:hAnchor="page" w:x="1422" w:y="4010"/>
              <w:shd w:val="clear" w:color="auto" w:fill="auto"/>
              <w:spacing w:line="190" w:lineRule="exact"/>
              <w:jc w:val="center"/>
            </w:pPr>
            <w:r>
              <w:rPr>
                <w:rStyle w:val="295pt"/>
              </w:rPr>
              <w:t>Норма обеспеченности</w:t>
            </w:r>
          </w:p>
        </w:tc>
        <w:tc>
          <w:tcPr>
            <w:tcW w:w="2880" w:type="dxa"/>
            <w:tcBorders>
              <w:top w:val="single" w:sz="4" w:space="0" w:color="auto"/>
              <w:left w:val="single" w:sz="4" w:space="0" w:color="auto"/>
            </w:tcBorders>
            <w:shd w:val="clear" w:color="auto" w:fill="FFFFFF"/>
            <w:vAlign w:val="bottom"/>
          </w:tcPr>
          <w:p w:rsidR="00C92CF7" w:rsidRDefault="00C92CF7" w:rsidP="00C4411C">
            <w:pPr>
              <w:pStyle w:val="24"/>
              <w:framePr w:w="15019" w:h="6178" w:wrap="none" w:vAnchor="page" w:hAnchor="page" w:x="1422" w:y="4010"/>
              <w:shd w:val="clear" w:color="auto" w:fill="auto"/>
              <w:spacing w:line="259" w:lineRule="exact"/>
              <w:jc w:val="center"/>
            </w:pPr>
            <w:r>
              <w:rPr>
                <w:rStyle w:val="295pt"/>
              </w:rPr>
              <w:t>Размер земельного участка кв. м/ед. измерения</w:t>
            </w:r>
          </w:p>
        </w:tc>
        <w:tc>
          <w:tcPr>
            <w:tcW w:w="507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5019" w:h="6178" w:wrap="none" w:vAnchor="page" w:hAnchor="page" w:x="1422" w:y="4010"/>
              <w:shd w:val="clear" w:color="auto" w:fill="auto"/>
              <w:spacing w:line="190" w:lineRule="exact"/>
              <w:jc w:val="center"/>
            </w:pPr>
            <w:r>
              <w:rPr>
                <w:rStyle w:val="295pt"/>
              </w:rPr>
              <w:t>Примечание</w:t>
            </w:r>
          </w:p>
        </w:tc>
      </w:tr>
      <w:tr w:rsidR="00C92CF7" w:rsidTr="00C4411C">
        <w:trPr>
          <w:trHeight w:hRule="exact" w:val="278"/>
        </w:trPr>
        <w:tc>
          <w:tcPr>
            <w:tcW w:w="2731" w:type="dxa"/>
            <w:tcBorders>
              <w:top w:val="single" w:sz="4" w:space="0" w:color="auto"/>
              <w:left w:val="single" w:sz="4" w:space="0" w:color="auto"/>
            </w:tcBorders>
            <w:shd w:val="clear" w:color="auto" w:fill="FFFFFF"/>
            <w:vAlign w:val="bottom"/>
          </w:tcPr>
          <w:p w:rsidR="00C92CF7" w:rsidRDefault="00C92CF7" w:rsidP="00C4411C">
            <w:pPr>
              <w:pStyle w:val="24"/>
              <w:framePr w:w="15019" w:h="6178" w:wrap="none" w:vAnchor="page" w:hAnchor="page" w:x="1422" w:y="4010"/>
              <w:shd w:val="clear" w:color="auto" w:fill="auto"/>
              <w:spacing w:line="190" w:lineRule="exact"/>
              <w:jc w:val="center"/>
            </w:pPr>
            <w:r>
              <w:rPr>
                <w:rStyle w:val="295pt"/>
              </w:rPr>
              <w:t>1</w:t>
            </w:r>
          </w:p>
        </w:tc>
        <w:tc>
          <w:tcPr>
            <w:tcW w:w="1632" w:type="dxa"/>
            <w:tcBorders>
              <w:top w:val="single" w:sz="4" w:space="0" w:color="auto"/>
              <w:left w:val="single" w:sz="4" w:space="0" w:color="auto"/>
            </w:tcBorders>
            <w:shd w:val="clear" w:color="auto" w:fill="FFFFFF"/>
            <w:vAlign w:val="bottom"/>
          </w:tcPr>
          <w:p w:rsidR="00C92CF7" w:rsidRDefault="00C92CF7" w:rsidP="00C4411C">
            <w:pPr>
              <w:pStyle w:val="24"/>
              <w:framePr w:w="15019" w:h="6178" w:wrap="none" w:vAnchor="page" w:hAnchor="page" w:x="1422" w:y="4010"/>
              <w:shd w:val="clear" w:color="auto" w:fill="auto"/>
              <w:spacing w:line="190" w:lineRule="exact"/>
              <w:jc w:val="center"/>
            </w:pPr>
            <w:r>
              <w:rPr>
                <w:rStyle w:val="295pt"/>
              </w:rPr>
              <w:t>2</w:t>
            </w:r>
          </w:p>
        </w:tc>
        <w:tc>
          <w:tcPr>
            <w:tcW w:w="2698" w:type="dxa"/>
            <w:tcBorders>
              <w:top w:val="single" w:sz="4" w:space="0" w:color="auto"/>
              <w:left w:val="single" w:sz="4" w:space="0" w:color="auto"/>
            </w:tcBorders>
            <w:shd w:val="clear" w:color="auto" w:fill="FFFFFF"/>
            <w:vAlign w:val="center"/>
          </w:tcPr>
          <w:p w:rsidR="00C92CF7" w:rsidRDefault="00C92CF7" w:rsidP="00C4411C">
            <w:pPr>
              <w:pStyle w:val="24"/>
              <w:framePr w:w="15019" w:h="6178" w:wrap="none" w:vAnchor="page" w:hAnchor="page" w:x="1422" w:y="4010"/>
              <w:shd w:val="clear" w:color="auto" w:fill="auto"/>
              <w:spacing w:line="190" w:lineRule="exact"/>
              <w:jc w:val="center"/>
            </w:pPr>
            <w:r>
              <w:rPr>
                <w:rStyle w:val="295pt"/>
              </w:rPr>
              <w:t>3</w:t>
            </w:r>
          </w:p>
        </w:tc>
        <w:tc>
          <w:tcPr>
            <w:tcW w:w="2880" w:type="dxa"/>
            <w:tcBorders>
              <w:top w:val="single" w:sz="4" w:space="0" w:color="auto"/>
              <w:left w:val="single" w:sz="4" w:space="0" w:color="auto"/>
            </w:tcBorders>
            <w:shd w:val="clear" w:color="auto" w:fill="FFFFFF"/>
            <w:vAlign w:val="center"/>
          </w:tcPr>
          <w:p w:rsidR="00C92CF7" w:rsidRDefault="00C92CF7" w:rsidP="00C4411C">
            <w:pPr>
              <w:pStyle w:val="24"/>
              <w:framePr w:w="15019" w:h="6178" w:wrap="none" w:vAnchor="page" w:hAnchor="page" w:x="1422" w:y="4010"/>
              <w:shd w:val="clear" w:color="auto" w:fill="auto"/>
              <w:spacing w:line="190" w:lineRule="exact"/>
              <w:jc w:val="center"/>
            </w:pPr>
            <w:r>
              <w:rPr>
                <w:rStyle w:val="295pt"/>
              </w:rPr>
              <w:t>4</w:t>
            </w:r>
          </w:p>
        </w:tc>
        <w:tc>
          <w:tcPr>
            <w:tcW w:w="507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5019" w:h="6178" w:wrap="none" w:vAnchor="page" w:hAnchor="page" w:x="1422" w:y="4010"/>
              <w:shd w:val="clear" w:color="auto" w:fill="auto"/>
              <w:spacing w:line="190" w:lineRule="exact"/>
              <w:jc w:val="center"/>
            </w:pPr>
            <w:r>
              <w:rPr>
                <w:rStyle w:val="295pt"/>
              </w:rPr>
              <w:t>5</w:t>
            </w:r>
          </w:p>
        </w:tc>
      </w:tr>
      <w:tr w:rsidR="00C92CF7" w:rsidTr="00C4411C">
        <w:trPr>
          <w:trHeight w:hRule="exact" w:val="274"/>
        </w:trPr>
        <w:tc>
          <w:tcPr>
            <w:tcW w:w="15019" w:type="dxa"/>
            <w:gridSpan w:val="5"/>
            <w:tcBorders>
              <w:top w:val="single" w:sz="4" w:space="0" w:color="auto"/>
              <w:left w:val="single" w:sz="4" w:space="0" w:color="auto"/>
              <w:right w:val="single" w:sz="4" w:space="0" w:color="auto"/>
            </w:tcBorders>
            <w:shd w:val="clear" w:color="auto" w:fill="FFFFFF"/>
          </w:tcPr>
          <w:p w:rsidR="00C92CF7" w:rsidRDefault="00C92CF7" w:rsidP="00C4411C">
            <w:pPr>
              <w:pStyle w:val="24"/>
              <w:framePr w:w="15019" w:h="6178" w:wrap="none" w:vAnchor="page" w:hAnchor="page" w:x="1422" w:y="4010"/>
              <w:shd w:val="clear" w:color="auto" w:fill="auto"/>
              <w:spacing w:line="190" w:lineRule="exact"/>
              <w:jc w:val="center"/>
            </w:pPr>
            <w:r>
              <w:rPr>
                <w:rStyle w:val="295pt0"/>
              </w:rPr>
              <w:t>Учреждения образования</w:t>
            </w:r>
          </w:p>
        </w:tc>
      </w:tr>
      <w:tr w:rsidR="00C92CF7" w:rsidTr="00C4411C">
        <w:trPr>
          <w:trHeight w:hRule="exact" w:val="4507"/>
        </w:trPr>
        <w:tc>
          <w:tcPr>
            <w:tcW w:w="2731" w:type="dxa"/>
            <w:tcBorders>
              <w:top w:val="single" w:sz="4" w:space="0" w:color="auto"/>
              <w:left w:val="single" w:sz="4" w:space="0" w:color="auto"/>
            </w:tcBorders>
            <w:shd w:val="clear" w:color="auto" w:fill="FFFFFF"/>
            <w:vAlign w:val="center"/>
          </w:tcPr>
          <w:p w:rsidR="00C92CF7" w:rsidRDefault="00C92CF7" w:rsidP="00C4411C">
            <w:pPr>
              <w:pStyle w:val="24"/>
              <w:framePr w:w="15019" w:h="6178" w:wrap="none" w:vAnchor="page" w:hAnchor="page" w:x="1422" w:y="4010"/>
              <w:shd w:val="clear" w:color="auto" w:fill="auto"/>
              <w:spacing w:line="259" w:lineRule="exact"/>
              <w:jc w:val="left"/>
            </w:pPr>
            <w:r>
              <w:rPr>
                <w:rStyle w:val="295pt"/>
              </w:rPr>
              <w:t>Детское дошкольное учреждение</w:t>
            </w:r>
          </w:p>
        </w:tc>
        <w:tc>
          <w:tcPr>
            <w:tcW w:w="1632" w:type="dxa"/>
            <w:tcBorders>
              <w:top w:val="single" w:sz="4" w:space="0" w:color="auto"/>
              <w:left w:val="single" w:sz="4" w:space="0" w:color="auto"/>
            </w:tcBorders>
            <w:shd w:val="clear" w:color="auto" w:fill="FFFFFF"/>
            <w:vAlign w:val="center"/>
          </w:tcPr>
          <w:p w:rsidR="00C92CF7" w:rsidRDefault="00C92CF7" w:rsidP="00C4411C">
            <w:pPr>
              <w:pStyle w:val="24"/>
              <w:framePr w:w="15019" w:h="6178" w:wrap="none" w:vAnchor="page" w:hAnchor="page" w:x="1422" w:y="4010"/>
              <w:shd w:val="clear" w:color="auto" w:fill="auto"/>
              <w:spacing w:line="264" w:lineRule="exact"/>
              <w:jc w:val="center"/>
            </w:pPr>
            <w:r>
              <w:rPr>
                <w:rStyle w:val="295pt"/>
              </w:rPr>
              <w:t>мест на 1000 жителей</w:t>
            </w:r>
          </w:p>
        </w:tc>
        <w:tc>
          <w:tcPr>
            <w:tcW w:w="2698" w:type="dxa"/>
            <w:tcBorders>
              <w:top w:val="single" w:sz="4" w:space="0" w:color="auto"/>
              <w:left w:val="single" w:sz="4" w:space="0" w:color="auto"/>
            </w:tcBorders>
            <w:shd w:val="clear" w:color="auto" w:fill="FFFFFF"/>
            <w:vAlign w:val="center"/>
          </w:tcPr>
          <w:p w:rsidR="00C92CF7" w:rsidRDefault="00C92CF7" w:rsidP="00C4411C">
            <w:pPr>
              <w:pStyle w:val="24"/>
              <w:framePr w:w="15019" w:h="6178" w:wrap="none" w:vAnchor="page" w:hAnchor="page" w:x="1422" w:y="4010"/>
              <w:shd w:val="clear" w:color="auto" w:fill="auto"/>
              <w:spacing w:line="190" w:lineRule="exact"/>
              <w:jc w:val="center"/>
            </w:pPr>
            <w:r>
              <w:rPr>
                <w:rStyle w:val="295pt"/>
              </w:rPr>
              <w:t>40</w:t>
            </w:r>
          </w:p>
        </w:tc>
        <w:tc>
          <w:tcPr>
            <w:tcW w:w="2880" w:type="dxa"/>
            <w:tcBorders>
              <w:top w:val="single" w:sz="4" w:space="0" w:color="auto"/>
              <w:left w:val="single" w:sz="4" w:space="0" w:color="auto"/>
            </w:tcBorders>
            <w:shd w:val="clear" w:color="auto" w:fill="FFFFFF"/>
            <w:vAlign w:val="center"/>
          </w:tcPr>
          <w:p w:rsidR="00C92CF7" w:rsidRDefault="00C92CF7" w:rsidP="00C4411C">
            <w:pPr>
              <w:pStyle w:val="24"/>
              <w:framePr w:w="15019" w:h="6178" w:wrap="none" w:vAnchor="page" w:hAnchor="page" w:x="1422" w:y="4010"/>
              <w:shd w:val="clear" w:color="auto" w:fill="auto"/>
              <w:spacing w:line="264" w:lineRule="exact"/>
              <w:ind w:firstLine="180"/>
            </w:pPr>
            <w:r>
              <w:rPr>
                <w:rStyle w:val="295pt"/>
              </w:rPr>
              <w:t>При вместимости (м</w:t>
            </w:r>
            <w:proofErr w:type="gramStart"/>
            <w:r>
              <w:rPr>
                <w:rStyle w:val="295pt"/>
                <w:vertAlign w:val="superscript"/>
              </w:rPr>
              <w:t>2</w:t>
            </w:r>
            <w:proofErr w:type="gramEnd"/>
            <w:r>
              <w:rPr>
                <w:rStyle w:val="295pt"/>
              </w:rPr>
              <w:t xml:space="preserve"> на 1 место): до 100 мест - 40, свыше 100 мест - 35. Для встроенных при вместимости более 100 мест - не менее 35. Для проектов повторного применения - от 60 до 110. Размер игровой площадки на 1 место следует принимать не менее для детей ясельного возраста - 7,5 кв. м, для детей дошкольного возраста - 9,0 </w:t>
            </w:r>
            <w:proofErr w:type="spellStart"/>
            <w:r>
              <w:rPr>
                <w:rStyle w:val="295pt"/>
              </w:rPr>
              <w:t>кв.м</w:t>
            </w:r>
            <w:proofErr w:type="spellEnd"/>
            <w:r>
              <w:rPr>
                <w:rStyle w:val="295pt"/>
              </w:rPr>
              <w:t>.</w:t>
            </w:r>
          </w:p>
        </w:tc>
        <w:tc>
          <w:tcPr>
            <w:tcW w:w="5078"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5019" w:h="6178" w:wrap="none" w:vAnchor="page" w:hAnchor="page" w:x="1422" w:y="4010"/>
              <w:shd w:val="clear" w:color="auto" w:fill="auto"/>
              <w:spacing w:line="264" w:lineRule="exact"/>
            </w:pPr>
            <w:r>
              <w:rPr>
                <w:rStyle w:val="295pt"/>
              </w:rPr>
              <w:t>Рекомендуется размещать крытые бассейны при детских садах не менее 18 кв. м площади зеркала воды на 1 дошкольное учреждение с исключением общего доступа. Игровые площадки для детей дошкольного возраста допускается размещать за пределами детских дошкольных учреждений общего типа. Норма обеспеченности детскими дошкольными учреждениями рассчитывается без учета учреждений частной формы собственности.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p w:rsidR="00C92CF7" w:rsidRDefault="00C92CF7" w:rsidP="00C4411C">
            <w:pPr>
              <w:pStyle w:val="24"/>
              <w:framePr w:w="15019" w:h="6178" w:wrap="none" w:vAnchor="page" w:hAnchor="page" w:x="1422" w:y="4010"/>
              <w:shd w:val="clear" w:color="auto" w:fill="auto"/>
              <w:spacing w:line="264" w:lineRule="exact"/>
            </w:pPr>
            <w:r>
              <w:rPr>
                <w:rStyle w:val="295pt"/>
              </w:rPr>
              <w:t xml:space="preserve">В зонах особого нормирования разрешено </w:t>
            </w:r>
            <w:proofErr w:type="gramStart"/>
            <w:r>
              <w:rPr>
                <w:rStyle w:val="295pt"/>
              </w:rPr>
              <w:t>размещать во встроено</w:t>
            </w:r>
            <w:proofErr w:type="gramEnd"/>
            <w:r>
              <w:rPr>
                <w:rStyle w:val="295pt"/>
              </w:rPr>
              <w:t xml:space="preserve"> - пристроенных помещениях с размещением не более 40% нормируемого участка на отдельных территориях, удаленных не более 100 м от основного участка.</w:t>
            </w:r>
          </w:p>
        </w:tc>
      </w:tr>
      <w:tr w:rsidR="00C92CF7" w:rsidTr="00C4411C">
        <w:trPr>
          <w:trHeight w:hRule="exact" w:val="283"/>
        </w:trPr>
        <w:tc>
          <w:tcPr>
            <w:tcW w:w="2731"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15019" w:h="6178" w:wrap="none" w:vAnchor="page" w:hAnchor="page" w:x="1422" w:y="4010"/>
              <w:shd w:val="clear" w:color="auto" w:fill="auto"/>
              <w:spacing w:line="190" w:lineRule="exact"/>
              <w:jc w:val="left"/>
            </w:pPr>
            <w:r>
              <w:rPr>
                <w:rStyle w:val="295pt"/>
              </w:rPr>
              <w:t>Общеобразовательная школа</w:t>
            </w:r>
          </w:p>
        </w:tc>
        <w:tc>
          <w:tcPr>
            <w:tcW w:w="1632"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15019" w:h="6178" w:wrap="none" w:vAnchor="page" w:hAnchor="page" w:x="1422" w:y="4010"/>
              <w:shd w:val="clear" w:color="auto" w:fill="auto"/>
              <w:spacing w:line="190" w:lineRule="exact"/>
              <w:jc w:val="center"/>
            </w:pPr>
            <w:r>
              <w:rPr>
                <w:rStyle w:val="295pt"/>
              </w:rPr>
              <w:t>мест на 1000</w:t>
            </w:r>
          </w:p>
        </w:tc>
        <w:tc>
          <w:tcPr>
            <w:tcW w:w="2698"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15019" w:h="6178" w:wrap="none" w:vAnchor="page" w:hAnchor="page" w:x="1422" w:y="4010"/>
              <w:shd w:val="clear" w:color="auto" w:fill="auto"/>
              <w:spacing w:line="190" w:lineRule="exact"/>
              <w:jc w:val="center"/>
            </w:pPr>
            <w:r>
              <w:rPr>
                <w:rStyle w:val="295pt"/>
              </w:rPr>
              <w:t>104</w:t>
            </w:r>
          </w:p>
        </w:tc>
        <w:tc>
          <w:tcPr>
            <w:tcW w:w="2880"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15019" w:h="6178" w:wrap="none" w:vAnchor="page" w:hAnchor="page" w:x="1422" w:y="4010"/>
              <w:shd w:val="clear" w:color="auto" w:fill="auto"/>
              <w:spacing w:line="190" w:lineRule="exact"/>
              <w:jc w:val="left"/>
            </w:pPr>
            <w:r>
              <w:rPr>
                <w:rStyle w:val="295pt"/>
              </w:rPr>
              <w:t>При вместимости: до 400 мест</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C92CF7" w:rsidRDefault="00C92CF7" w:rsidP="00C4411C">
            <w:pPr>
              <w:pStyle w:val="24"/>
              <w:framePr w:w="15019" w:h="6178" w:wrap="none" w:vAnchor="page" w:hAnchor="page" w:x="1422" w:y="4010"/>
              <w:shd w:val="clear" w:color="auto" w:fill="auto"/>
              <w:spacing w:line="190" w:lineRule="exact"/>
            </w:pPr>
            <w:r>
              <w:rPr>
                <w:rStyle w:val="295pt"/>
              </w:rPr>
              <w:t xml:space="preserve">Размеры </w:t>
            </w:r>
            <w:proofErr w:type="spellStart"/>
            <w:r>
              <w:rPr>
                <w:rStyle w:val="295pt"/>
              </w:rPr>
              <w:t>зем</w:t>
            </w:r>
            <w:proofErr w:type="spellEnd"/>
            <w:r>
              <w:rPr>
                <w:rStyle w:val="295pt"/>
              </w:rPr>
              <w:t>. участков могут быть: в условиях</w:t>
            </w:r>
          </w:p>
        </w:tc>
      </w:tr>
    </w:tbl>
    <w:p w:rsidR="00C92CF7" w:rsidRDefault="00C92CF7" w:rsidP="00C92CF7">
      <w:pPr>
        <w:framePr w:wrap="none" w:vAnchor="page" w:hAnchor="page" w:x="1772" w:y="10562"/>
        <w:spacing w:line="180" w:lineRule="exact"/>
      </w:pPr>
      <w:r>
        <w:rPr>
          <w:rStyle w:val="22"/>
          <w:rFonts w:eastAsiaTheme="minorHAnsi"/>
        </w:rPr>
        <w:t>ООО «ГЕОТРЕНД» 2014Г.</w:t>
      </w:r>
    </w:p>
    <w:p w:rsidR="00C92CF7" w:rsidRDefault="00C92CF7" w:rsidP="00C92CF7">
      <w:pPr>
        <w:framePr w:wrap="none" w:vAnchor="page" w:hAnchor="page" w:x="15860" w:y="10562"/>
        <w:spacing w:line="180" w:lineRule="exact"/>
      </w:pPr>
      <w:r>
        <w:rPr>
          <w:rStyle w:val="22"/>
          <w:rFonts w:eastAsiaTheme="minorHAnsi"/>
        </w:rPr>
        <w:t>33</w:t>
      </w:r>
    </w:p>
    <w:p w:rsidR="00C92CF7" w:rsidRDefault="00C92CF7" w:rsidP="00C92CF7">
      <w:pPr>
        <w:rPr>
          <w:sz w:val="2"/>
          <w:szCs w:val="2"/>
        </w:rPr>
        <w:sectPr w:rsidR="00C92CF7">
          <w:pgSz w:w="16840" w:h="11900" w:orient="landscape"/>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83168" behindDoc="1" locked="0" layoutInCell="1" allowOverlap="1">
                <wp:simplePos x="0" y="0"/>
                <wp:positionH relativeFrom="page">
                  <wp:posOffset>1097280</wp:posOffset>
                </wp:positionH>
                <wp:positionV relativeFrom="page">
                  <wp:posOffset>457835</wp:posOffset>
                </wp:positionV>
                <wp:extent cx="9192895" cy="204470"/>
                <wp:effectExtent l="1905" t="635" r="0" b="4445"/>
                <wp:wrapNone/>
                <wp:docPr id="217" name="Прямоугольник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2895" cy="20447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7" o:spid="_x0000_s1026" style="position:absolute;margin-left:86.4pt;margin-top:36.05pt;width:723.85pt;height:16.1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84192" behindDoc="1" locked="0" layoutInCell="1" allowOverlap="1">
                <wp:simplePos x="0" y="0"/>
                <wp:positionH relativeFrom="page">
                  <wp:posOffset>1082040</wp:posOffset>
                </wp:positionH>
                <wp:positionV relativeFrom="page">
                  <wp:posOffset>442595</wp:posOffset>
                </wp:positionV>
                <wp:extent cx="9223375" cy="234950"/>
                <wp:effectExtent l="0" t="4445" r="635" b="0"/>
                <wp:wrapNone/>
                <wp:docPr id="216" name="Прямоугольник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3375" cy="23495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6" o:spid="_x0000_s1026" style="position:absolute;margin-left:85.2pt;margin-top:34.85pt;width:726.25pt;height:18.5pt;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" fillcolor="#5a9bd5" stroked="f">
                <w10:wrap anchorx="page" anchory="page"/>
              </v:rect>
            </w:pict>
          </mc:Fallback>
        </mc:AlternateContent>
      </w:r>
    </w:p>
    <w:p w:rsidR="00C92CF7" w:rsidRDefault="00C92CF7" w:rsidP="00C92CF7">
      <w:pPr>
        <w:framePr w:wrap="none" w:vAnchor="page" w:hAnchor="page" w:x="3788" w:y="7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 САКМАРСКОГО РАЙОНА</w:t>
      </w:r>
    </w:p>
    <w:tbl>
      <w:tblPr>
        <w:tblOverlap w:val="never"/>
        <w:tblW w:w="0" w:type="auto"/>
        <w:tblLayout w:type="fixed"/>
        <w:tblCellMar>
          <w:left w:w="10" w:type="dxa"/>
          <w:right w:w="10" w:type="dxa"/>
        </w:tblCellMar>
        <w:tblLook w:val="0000" w:firstRow="0" w:lastRow="0" w:firstColumn="0" w:lastColumn="0" w:noHBand="0" w:noVBand="0"/>
      </w:tblPr>
      <w:tblGrid>
        <w:gridCol w:w="2731"/>
        <w:gridCol w:w="1632"/>
        <w:gridCol w:w="2698"/>
        <w:gridCol w:w="2880"/>
        <w:gridCol w:w="5078"/>
      </w:tblGrid>
      <w:tr w:rsidR="00C92CF7" w:rsidTr="00C4411C">
        <w:trPr>
          <w:trHeight w:hRule="exact" w:val="542"/>
        </w:trPr>
        <w:tc>
          <w:tcPr>
            <w:tcW w:w="2731" w:type="dxa"/>
            <w:tcBorders>
              <w:top w:val="single" w:sz="4" w:space="0" w:color="auto"/>
              <w:left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190" w:lineRule="exact"/>
              <w:jc w:val="center"/>
            </w:pPr>
            <w:r>
              <w:rPr>
                <w:rStyle w:val="295pt"/>
              </w:rPr>
              <w:t>Наименование</w:t>
            </w:r>
          </w:p>
        </w:tc>
        <w:tc>
          <w:tcPr>
            <w:tcW w:w="1632" w:type="dxa"/>
            <w:tcBorders>
              <w:top w:val="single" w:sz="4" w:space="0" w:color="auto"/>
              <w:left w:val="single" w:sz="4" w:space="0" w:color="auto"/>
            </w:tcBorders>
            <w:shd w:val="clear" w:color="auto" w:fill="FFFFFF"/>
            <w:vAlign w:val="bottom"/>
          </w:tcPr>
          <w:p w:rsidR="00C92CF7" w:rsidRDefault="00C92CF7" w:rsidP="00C4411C">
            <w:pPr>
              <w:pStyle w:val="24"/>
              <w:framePr w:w="15019" w:h="9086" w:wrap="none" w:vAnchor="page" w:hAnchor="page" w:x="1422" w:y="1130"/>
              <w:shd w:val="clear" w:color="auto" w:fill="auto"/>
              <w:spacing w:after="120" w:line="190" w:lineRule="exact"/>
              <w:jc w:val="center"/>
            </w:pPr>
            <w:r>
              <w:rPr>
                <w:rStyle w:val="295pt"/>
              </w:rPr>
              <w:t>Единица</w:t>
            </w:r>
          </w:p>
          <w:p w:rsidR="00C92CF7" w:rsidRDefault="00C92CF7" w:rsidP="00C4411C">
            <w:pPr>
              <w:pStyle w:val="24"/>
              <w:framePr w:w="15019" w:h="9086" w:wrap="none" w:vAnchor="page" w:hAnchor="page" w:x="1422" w:y="1130"/>
              <w:shd w:val="clear" w:color="auto" w:fill="auto"/>
              <w:spacing w:before="120" w:line="190" w:lineRule="exact"/>
              <w:jc w:val="center"/>
            </w:pPr>
            <w:r>
              <w:rPr>
                <w:rStyle w:val="295pt"/>
              </w:rPr>
              <w:t>измерения</w:t>
            </w:r>
          </w:p>
        </w:tc>
        <w:tc>
          <w:tcPr>
            <w:tcW w:w="2698" w:type="dxa"/>
            <w:tcBorders>
              <w:top w:val="single" w:sz="4" w:space="0" w:color="auto"/>
              <w:left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190" w:lineRule="exact"/>
              <w:jc w:val="center"/>
            </w:pPr>
            <w:r>
              <w:rPr>
                <w:rStyle w:val="295pt"/>
              </w:rPr>
              <w:t>Норма обеспеченности</w:t>
            </w:r>
          </w:p>
        </w:tc>
        <w:tc>
          <w:tcPr>
            <w:tcW w:w="2880" w:type="dxa"/>
            <w:tcBorders>
              <w:top w:val="single" w:sz="4" w:space="0" w:color="auto"/>
              <w:left w:val="single" w:sz="4" w:space="0" w:color="auto"/>
            </w:tcBorders>
            <w:shd w:val="clear" w:color="auto" w:fill="FFFFFF"/>
            <w:vAlign w:val="bottom"/>
          </w:tcPr>
          <w:p w:rsidR="00C92CF7" w:rsidRDefault="00C92CF7" w:rsidP="00C4411C">
            <w:pPr>
              <w:pStyle w:val="24"/>
              <w:framePr w:w="15019" w:h="9086" w:wrap="none" w:vAnchor="page" w:hAnchor="page" w:x="1422" w:y="1130"/>
              <w:shd w:val="clear" w:color="auto" w:fill="auto"/>
              <w:spacing w:line="259" w:lineRule="exact"/>
              <w:jc w:val="center"/>
            </w:pPr>
            <w:r>
              <w:rPr>
                <w:rStyle w:val="295pt"/>
              </w:rPr>
              <w:t>Размер земельного участка кв. м/ед. измерения</w:t>
            </w:r>
          </w:p>
        </w:tc>
        <w:tc>
          <w:tcPr>
            <w:tcW w:w="507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190" w:lineRule="exact"/>
              <w:jc w:val="center"/>
            </w:pPr>
            <w:r>
              <w:rPr>
                <w:rStyle w:val="295pt"/>
              </w:rPr>
              <w:t>Примечание</w:t>
            </w:r>
          </w:p>
        </w:tc>
      </w:tr>
      <w:tr w:rsidR="00C92CF7" w:rsidTr="00C4411C">
        <w:trPr>
          <w:trHeight w:hRule="exact" w:val="274"/>
        </w:trPr>
        <w:tc>
          <w:tcPr>
            <w:tcW w:w="2731" w:type="dxa"/>
            <w:tcBorders>
              <w:top w:val="single" w:sz="4" w:space="0" w:color="auto"/>
              <w:left w:val="single" w:sz="4" w:space="0" w:color="auto"/>
            </w:tcBorders>
            <w:shd w:val="clear" w:color="auto" w:fill="FFFFFF"/>
            <w:vAlign w:val="bottom"/>
          </w:tcPr>
          <w:p w:rsidR="00C92CF7" w:rsidRDefault="00C92CF7" w:rsidP="00C4411C">
            <w:pPr>
              <w:pStyle w:val="24"/>
              <w:framePr w:w="15019" w:h="9086" w:wrap="none" w:vAnchor="page" w:hAnchor="page" w:x="1422" w:y="1130"/>
              <w:shd w:val="clear" w:color="auto" w:fill="auto"/>
              <w:spacing w:line="190" w:lineRule="exact"/>
              <w:jc w:val="center"/>
            </w:pPr>
            <w:r>
              <w:rPr>
                <w:rStyle w:val="295pt"/>
              </w:rPr>
              <w:t>1</w:t>
            </w:r>
          </w:p>
        </w:tc>
        <w:tc>
          <w:tcPr>
            <w:tcW w:w="1632" w:type="dxa"/>
            <w:tcBorders>
              <w:top w:val="single" w:sz="4" w:space="0" w:color="auto"/>
              <w:left w:val="single" w:sz="4" w:space="0" w:color="auto"/>
            </w:tcBorders>
            <w:shd w:val="clear" w:color="auto" w:fill="FFFFFF"/>
            <w:vAlign w:val="bottom"/>
          </w:tcPr>
          <w:p w:rsidR="00C92CF7" w:rsidRDefault="00C92CF7" w:rsidP="00C4411C">
            <w:pPr>
              <w:pStyle w:val="24"/>
              <w:framePr w:w="15019" w:h="9086" w:wrap="none" w:vAnchor="page" w:hAnchor="page" w:x="1422" w:y="1130"/>
              <w:shd w:val="clear" w:color="auto" w:fill="auto"/>
              <w:spacing w:line="190" w:lineRule="exact"/>
              <w:jc w:val="center"/>
            </w:pPr>
            <w:r>
              <w:rPr>
                <w:rStyle w:val="295pt"/>
              </w:rPr>
              <w:t>2</w:t>
            </w:r>
          </w:p>
        </w:tc>
        <w:tc>
          <w:tcPr>
            <w:tcW w:w="2698" w:type="dxa"/>
            <w:tcBorders>
              <w:top w:val="single" w:sz="4" w:space="0" w:color="auto"/>
              <w:left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190" w:lineRule="exact"/>
              <w:jc w:val="center"/>
            </w:pPr>
            <w:r>
              <w:rPr>
                <w:rStyle w:val="295pt"/>
              </w:rPr>
              <w:t>3</w:t>
            </w:r>
          </w:p>
        </w:tc>
        <w:tc>
          <w:tcPr>
            <w:tcW w:w="2880" w:type="dxa"/>
            <w:tcBorders>
              <w:top w:val="single" w:sz="4" w:space="0" w:color="auto"/>
              <w:left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190" w:lineRule="exact"/>
              <w:jc w:val="center"/>
            </w:pPr>
            <w:r>
              <w:rPr>
                <w:rStyle w:val="295pt"/>
              </w:rPr>
              <w:t>4</w:t>
            </w:r>
          </w:p>
        </w:tc>
        <w:tc>
          <w:tcPr>
            <w:tcW w:w="507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190" w:lineRule="exact"/>
              <w:jc w:val="center"/>
            </w:pPr>
            <w:r>
              <w:rPr>
                <w:rStyle w:val="295pt"/>
              </w:rPr>
              <w:t>5</w:t>
            </w:r>
          </w:p>
        </w:tc>
      </w:tr>
      <w:tr w:rsidR="00C92CF7" w:rsidTr="00C4411C">
        <w:trPr>
          <w:trHeight w:hRule="exact" w:val="2390"/>
        </w:trPr>
        <w:tc>
          <w:tcPr>
            <w:tcW w:w="2731" w:type="dxa"/>
            <w:tcBorders>
              <w:top w:val="single" w:sz="4" w:space="0" w:color="auto"/>
              <w:left w:val="single" w:sz="4" w:space="0" w:color="auto"/>
            </w:tcBorders>
            <w:shd w:val="clear" w:color="auto" w:fill="FFFFFF"/>
          </w:tcPr>
          <w:p w:rsidR="00C92CF7" w:rsidRDefault="00C92CF7" w:rsidP="00C4411C">
            <w:pPr>
              <w:framePr w:w="15019" w:h="9086" w:wrap="none" w:vAnchor="page" w:hAnchor="page" w:x="1422" w:y="1130"/>
              <w:rPr>
                <w:sz w:val="10"/>
                <w:szCs w:val="10"/>
              </w:rPr>
            </w:pPr>
          </w:p>
        </w:tc>
        <w:tc>
          <w:tcPr>
            <w:tcW w:w="1632" w:type="dxa"/>
            <w:tcBorders>
              <w:top w:val="single" w:sz="4" w:space="0" w:color="auto"/>
              <w:left w:val="single" w:sz="4" w:space="0" w:color="auto"/>
            </w:tcBorders>
            <w:shd w:val="clear" w:color="auto" w:fill="FFFFFF"/>
          </w:tcPr>
          <w:p w:rsidR="00C92CF7" w:rsidRDefault="00C92CF7" w:rsidP="00C4411C">
            <w:pPr>
              <w:pStyle w:val="24"/>
              <w:framePr w:w="15019" w:h="9086" w:wrap="none" w:vAnchor="page" w:hAnchor="page" w:x="1422" w:y="1130"/>
              <w:shd w:val="clear" w:color="auto" w:fill="auto"/>
              <w:spacing w:line="190" w:lineRule="exact"/>
              <w:jc w:val="center"/>
            </w:pPr>
            <w:r>
              <w:rPr>
                <w:rStyle w:val="295pt"/>
              </w:rPr>
              <w:t>жителей</w:t>
            </w:r>
          </w:p>
        </w:tc>
        <w:tc>
          <w:tcPr>
            <w:tcW w:w="2698" w:type="dxa"/>
            <w:tcBorders>
              <w:top w:val="single" w:sz="4" w:space="0" w:color="auto"/>
              <w:left w:val="single" w:sz="4" w:space="0" w:color="auto"/>
            </w:tcBorders>
            <w:shd w:val="clear" w:color="auto" w:fill="FFFFFF"/>
          </w:tcPr>
          <w:p w:rsidR="00C92CF7" w:rsidRDefault="00C92CF7" w:rsidP="00C4411C">
            <w:pPr>
              <w:framePr w:w="15019" w:h="9086" w:wrap="none" w:vAnchor="page" w:hAnchor="page" w:x="1422" w:y="1130"/>
              <w:rPr>
                <w:sz w:val="10"/>
                <w:szCs w:val="10"/>
              </w:rPr>
            </w:pPr>
          </w:p>
        </w:tc>
        <w:tc>
          <w:tcPr>
            <w:tcW w:w="2880" w:type="dxa"/>
            <w:tcBorders>
              <w:top w:val="single" w:sz="4" w:space="0" w:color="auto"/>
              <w:left w:val="single" w:sz="4" w:space="0" w:color="auto"/>
            </w:tcBorders>
            <w:shd w:val="clear" w:color="auto" w:fill="FFFFFF"/>
            <w:vAlign w:val="bottom"/>
          </w:tcPr>
          <w:p w:rsidR="00C92CF7" w:rsidRDefault="00C92CF7" w:rsidP="00C92CF7">
            <w:pPr>
              <w:pStyle w:val="24"/>
              <w:framePr w:w="15019" w:h="9086" w:wrap="none" w:vAnchor="page" w:hAnchor="page" w:x="1422" w:y="1130"/>
              <w:numPr>
                <w:ilvl w:val="0"/>
                <w:numId w:val="46"/>
              </w:numPr>
              <w:shd w:val="clear" w:color="auto" w:fill="auto"/>
              <w:tabs>
                <w:tab w:val="left" w:pos="202"/>
              </w:tabs>
              <w:spacing w:line="264" w:lineRule="exact"/>
            </w:pPr>
            <w:r>
              <w:rPr>
                <w:rStyle w:val="295pt"/>
              </w:rPr>
              <w:t>50; 400-500 мест - 60; 500</w:t>
            </w:r>
            <w:r>
              <w:rPr>
                <w:rStyle w:val="295pt"/>
              </w:rPr>
              <w:softHyphen/>
              <w:t>600 мест - 50; 600-800 мест - 40; 600-800 мест - 40; 800</w:t>
            </w:r>
            <w:r>
              <w:rPr>
                <w:rStyle w:val="295pt"/>
              </w:rPr>
              <w:softHyphen/>
              <w:t>1100 мест - 33; 1100-1500 мест</w:t>
            </w:r>
          </w:p>
          <w:p w:rsidR="00C92CF7" w:rsidRDefault="00C92CF7" w:rsidP="00C92CF7">
            <w:pPr>
              <w:pStyle w:val="24"/>
              <w:framePr w:w="15019" w:h="9086" w:wrap="none" w:vAnchor="page" w:hAnchor="page" w:x="1422" w:y="1130"/>
              <w:numPr>
                <w:ilvl w:val="0"/>
                <w:numId w:val="46"/>
              </w:numPr>
              <w:shd w:val="clear" w:color="auto" w:fill="auto"/>
              <w:tabs>
                <w:tab w:val="left" w:pos="168"/>
              </w:tabs>
              <w:spacing w:line="264" w:lineRule="exact"/>
            </w:pPr>
            <w:r>
              <w:rPr>
                <w:rStyle w:val="295pt"/>
              </w:rPr>
              <w:t>21; больше 2000 мест - 16 (в условиях реконструкции возможно уменьшение на 20 %). Для проектов повторного применения - от 35,3 до 85.</w:t>
            </w:r>
          </w:p>
        </w:tc>
        <w:tc>
          <w:tcPr>
            <w:tcW w:w="5078"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5019" w:h="9086" w:wrap="none" w:vAnchor="page" w:hAnchor="page" w:x="1422" w:y="1130"/>
              <w:shd w:val="clear" w:color="auto" w:fill="auto"/>
              <w:spacing w:line="264" w:lineRule="exact"/>
              <w:jc w:val="left"/>
            </w:pPr>
            <w:r>
              <w:rPr>
                <w:rStyle w:val="295pt"/>
              </w:rPr>
              <w:t>реконструкции возможно уменьшение на 20%. Спортивная зона школы может быть объединена с физкультурно-оздоровительным комплексом микрорайона. Рекомендуется размещать крытые бассейны при школах с исключением общего доступа.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tc>
      </w:tr>
      <w:tr w:rsidR="00C92CF7" w:rsidTr="00C4411C">
        <w:trPr>
          <w:trHeight w:hRule="exact" w:val="278"/>
        </w:trPr>
        <w:tc>
          <w:tcPr>
            <w:tcW w:w="15019" w:type="dxa"/>
            <w:gridSpan w:val="5"/>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5019" w:h="9086" w:wrap="none" w:vAnchor="page" w:hAnchor="page" w:x="1422" w:y="1130"/>
              <w:shd w:val="clear" w:color="auto" w:fill="auto"/>
              <w:spacing w:line="190" w:lineRule="exact"/>
              <w:jc w:val="center"/>
            </w:pPr>
            <w:r>
              <w:rPr>
                <w:rStyle w:val="295pt0"/>
              </w:rPr>
              <w:t>Учреждения физической культуры и спорта</w:t>
            </w:r>
          </w:p>
        </w:tc>
      </w:tr>
      <w:tr w:rsidR="00C92CF7" w:rsidTr="00C4411C">
        <w:trPr>
          <w:trHeight w:hRule="exact" w:val="802"/>
        </w:trPr>
        <w:tc>
          <w:tcPr>
            <w:tcW w:w="2731" w:type="dxa"/>
            <w:tcBorders>
              <w:top w:val="single" w:sz="4" w:space="0" w:color="auto"/>
              <w:left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269" w:lineRule="exact"/>
              <w:jc w:val="center"/>
            </w:pPr>
            <w:r>
              <w:rPr>
                <w:rStyle w:val="295pt"/>
              </w:rPr>
              <w:t>Закрытые спортивные сооружения</w:t>
            </w:r>
          </w:p>
        </w:tc>
        <w:tc>
          <w:tcPr>
            <w:tcW w:w="1632" w:type="dxa"/>
            <w:tcBorders>
              <w:top w:val="single" w:sz="4" w:space="0" w:color="auto"/>
              <w:left w:val="single" w:sz="4" w:space="0" w:color="auto"/>
            </w:tcBorders>
            <w:shd w:val="clear" w:color="auto" w:fill="FFFFFF"/>
          </w:tcPr>
          <w:p w:rsidR="00C92CF7" w:rsidRDefault="00C92CF7" w:rsidP="00C4411C">
            <w:pPr>
              <w:pStyle w:val="24"/>
              <w:framePr w:w="15019" w:h="9086" w:wrap="none" w:vAnchor="page" w:hAnchor="page" w:x="1422" w:y="1130"/>
              <w:shd w:val="clear" w:color="auto" w:fill="auto"/>
              <w:spacing w:line="259" w:lineRule="exact"/>
              <w:jc w:val="center"/>
            </w:pPr>
            <w:r>
              <w:rPr>
                <w:rStyle w:val="295pt"/>
              </w:rPr>
              <w:t>м</w:t>
            </w:r>
            <w:proofErr w:type="gramStart"/>
            <w:r>
              <w:rPr>
                <w:rStyle w:val="295pt"/>
                <w:vertAlign w:val="superscript"/>
              </w:rPr>
              <w:t>2</w:t>
            </w:r>
            <w:proofErr w:type="gramEnd"/>
            <w:r>
              <w:rPr>
                <w:rStyle w:val="295pt"/>
              </w:rPr>
              <w:t xml:space="preserve"> общей площади / 1000 жителей</w:t>
            </w:r>
          </w:p>
        </w:tc>
        <w:tc>
          <w:tcPr>
            <w:tcW w:w="2698" w:type="dxa"/>
            <w:tcBorders>
              <w:top w:val="single" w:sz="4" w:space="0" w:color="auto"/>
              <w:left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190" w:lineRule="exact"/>
              <w:jc w:val="center"/>
            </w:pPr>
            <w:r>
              <w:rPr>
                <w:rStyle w:val="295pt"/>
              </w:rPr>
              <w:t>30</w:t>
            </w:r>
          </w:p>
        </w:tc>
        <w:tc>
          <w:tcPr>
            <w:tcW w:w="2880" w:type="dxa"/>
            <w:tcBorders>
              <w:top w:val="single" w:sz="4" w:space="0" w:color="auto"/>
              <w:left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259" w:lineRule="exact"/>
              <w:jc w:val="center"/>
            </w:pPr>
            <w:r>
              <w:rPr>
                <w:rStyle w:val="295pt"/>
              </w:rPr>
              <w:t>По заданию на проектирование</w:t>
            </w:r>
          </w:p>
        </w:tc>
        <w:tc>
          <w:tcPr>
            <w:tcW w:w="5078" w:type="dxa"/>
            <w:vMerge w:val="restart"/>
            <w:tcBorders>
              <w:top w:val="single" w:sz="4" w:space="0" w:color="auto"/>
              <w:left w:val="single" w:sz="4" w:space="0" w:color="auto"/>
              <w:right w:val="single" w:sz="4" w:space="0" w:color="auto"/>
            </w:tcBorders>
            <w:shd w:val="clear" w:color="auto" w:fill="FFFFFF"/>
          </w:tcPr>
          <w:p w:rsidR="00C92CF7" w:rsidRDefault="00C92CF7" w:rsidP="00C4411C">
            <w:pPr>
              <w:pStyle w:val="24"/>
              <w:framePr w:w="15019" w:h="9086" w:wrap="none" w:vAnchor="page" w:hAnchor="page" w:x="1422" w:y="1130"/>
              <w:shd w:val="clear" w:color="auto" w:fill="auto"/>
              <w:spacing w:line="264" w:lineRule="exact"/>
            </w:pPr>
            <w:proofErr w:type="spellStart"/>
            <w:r>
              <w:rPr>
                <w:rStyle w:val="295pt"/>
              </w:rPr>
              <w:t>Физкультурно</w:t>
            </w:r>
            <w:proofErr w:type="spellEnd"/>
            <w:r>
              <w:rPr>
                <w:rStyle w:val="295pt"/>
              </w:rPr>
              <w:t xml:space="preserve"> - 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Доступность </w:t>
            </w:r>
            <w:proofErr w:type="spellStart"/>
            <w:r>
              <w:rPr>
                <w:rStyle w:val="295pt"/>
              </w:rPr>
              <w:t>физкультурно</w:t>
            </w:r>
            <w:proofErr w:type="spellEnd"/>
            <w:r>
              <w:rPr>
                <w:rStyle w:val="295pt"/>
              </w:rPr>
              <w:t xml:space="preserve"> - спортивных сооружений не должна превышать 30 мин. Долю </w:t>
            </w:r>
            <w:proofErr w:type="spellStart"/>
            <w:r>
              <w:rPr>
                <w:rStyle w:val="295pt"/>
              </w:rPr>
              <w:t>физкультурно</w:t>
            </w:r>
            <w:proofErr w:type="spellEnd"/>
            <w:r>
              <w:rPr>
                <w:rStyle w:val="295pt"/>
              </w:rPr>
              <w:t xml:space="preserve"> - спортивных сооружений, размещаемых в жилом районе, следует принимать от общей нормы</w:t>
            </w:r>
            <w:proofErr w:type="gramStart"/>
            <w:r>
              <w:rPr>
                <w:rStyle w:val="295pt"/>
              </w:rPr>
              <w:t xml:space="preserve">, % : </w:t>
            </w:r>
            <w:proofErr w:type="gramEnd"/>
            <w:r>
              <w:rPr>
                <w:rStyle w:val="295pt"/>
              </w:rPr>
              <w:t>территории - 35; спортивные залы - 50; бассейны - 45.</w:t>
            </w:r>
          </w:p>
        </w:tc>
      </w:tr>
      <w:tr w:rsidR="00C92CF7" w:rsidTr="00C4411C">
        <w:trPr>
          <w:trHeight w:hRule="exact" w:val="2645"/>
        </w:trPr>
        <w:tc>
          <w:tcPr>
            <w:tcW w:w="2731" w:type="dxa"/>
            <w:tcBorders>
              <w:top w:val="single" w:sz="4" w:space="0" w:color="auto"/>
              <w:left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269" w:lineRule="exact"/>
              <w:jc w:val="center"/>
            </w:pPr>
            <w:r>
              <w:rPr>
                <w:rStyle w:val="295pt"/>
              </w:rPr>
              <w:t xml:space="preserve">Комплексы </w:t>
            </w:r>
            <w:proofErr w:type="spellStart"/>
            <w:r>
              <w:rPr>
                <w:rStyle w:val="295pt"/>
              </w:rPr>
              <w:t>физкультурно</w:t>
            </w:r>
            <w:r>
              <w:rPr>
                <w:rStyle w:val="295pt"/>
              </w:rPr>
              <w:softHyphen/>
              <w:t>оздоровительных</w:t>
            </w:r>
            <w:proofErr w:type="spellEnd"/>
            <w:r>
              <w:rPr>
                <w:rStyle w:val="295pt"/>
              </w:rPr>
              <w:t xml:space="preserve"> площадок</w:t>
            </w:r>
          </w:p>
        </w:tc>
        <w:tc>
          <w:tcPr>
            <w:tcW w:w="1632" w:type="dxa"/>
            <w:tcBorders>
              <w:top w:val="single" w:sz="4" w:space="0" w:color="auto"/>
              <w:left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264" w:lineRule="exact"/>
              <w:jc w:val="center"/>
            </w:pPr>
            <w:proofErr w:type="gramStart"/>
            <w:r>
              <w:rPr>
                <w:rStyle w:val="295pt"/>
              </w:rPr>
              <w:t>га</w:t>
            </w:r>
            <w:proofErr w:type="gramEnd"/>
            <w:r>
              <w:rPr>
                <w:rStyle w:val="295pt"/>
              </w:rPr>
              <w:t xml:space="preserve"> /1000 жителей</w:t>
            </w:r>
          </w:p>
        </w:tc>
        <w:tc>
          <w:tcPr>
            <w:tcW w:w="2698" w:type="dxa"/>
            <w:tcBorders>
              <w:top w:val="single" w:sz="4" w:space="0" w:color="auto"/>
              <w:left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190" w:lineRule="exact"/>
              <w:jc w:val="center"/>
            </w:pPr>
            <w:r>
              <w:rPr>
                <w:rStyle w:val="295pt"/>
              </w:rPr>
              <w:t>0,7</w:t>
            </w:r>
          </w:p>
        </w:tc>
        <w:tc>
          <w:tcPr>
            <w:tcW w:w="2880" w:type="dxa"/>
            <w:tcBorders>
              <w:top w:val="single" w:sz="4" w:space="0" w:color="auto"/>
              <w:left w:val="single" w:sz="4" w:space="0" w:color="auto"/>
            </w:tcBorders>
            <w:shd w:val="clear" w:color="auto" w:fill="FFFFFF"/>
          </w:tcPr>
          <w:p w:rsidR="00C92CF7" w:rsidRDefault="00C92CF7" w:rsidP="00C4411C">
            <w:pPr>
              <w:framePr w:w="15019" w:h="9086" w:wrap="none" w:vAnchor="page" w:hAnchor="page" w:x="1422" w:y="1130"/>
              <w:rPr>
                <w:sz w:val="10"/>
                <w:szCs w:val="10"/>
              </w:rPr>
            </w:pPr>
          </w:p>
        </w:tc>
        <w:tc>
          <w:tcPr>
            <w:tcW w:w="5078" w:type="dxa"/>
            <w:vMerge/>
            <w:tcBorders>
              <w:left w:val="single" w:sz="4" w:space="0" w:color="auto"/>
              <w:right w:val="single" w:sz="4" w:space="0" w:color="auto"/>
            </w:tcBorders>
            <w:shd w:val="clear" w:color="auto" w:fill="FFFFFF"/>
          </w:tcPr>
          <w:p w:rsidR="00C92CF7" w:rsidRDefault="00C92CF7" w:rsidP="00C4411C">
            <w:pPr>
              <w:framePr w:w="15019" w:h="9086" w:wrap="none" w:vAnchor="page" w:hAnchor="page" w:x="1422" w:y="1130"/>
            </w:pPr>
          </w:p>
        </w:tc>
      </w:tr>
      <w:tr w:rsidR="00C92CF7" w:rsidTr="00C4411C">
        <w:trPr>
          <w:trHeight w:hRule="exact" w:val="274"/>
        </w:trPr>
        <w:tc>
          <w:tcPr>
            <w:tcW w:w="15019" w:type="dxa"/>
            <w:gridSpan w:val="5"/>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5019" w:h="9086" w:wrap="none" w:vAnchor="page" w:hAnchor="page" w:x="1422" w:y="1130"/>
              <w:shd w:val="clear" w:color="auto" w:fill="auto"/>
              <w:spacing w:line="190" w:lineRule="exact"/>
              <w:jc w:val="center"/>
            </w:pPr>
            <w:r>
              <w:rPr>
                <w:rStyle w:val="295pt0"/>
              </w:rPr>
              <w:t>Учреждения культуры и искусства</w:t>
            </w:r>
          </w:p>
        </w:tc>
      </w:tr>
      <w:tr w:rsidR="00C92CF7" w:rsidTr="00C4411C">
        <w:trPr>
          <w:trHeight w:hRule="exact" w:val="538"/>
        </w:trPr>
        <w:tc>
          <w:tcPr>
            <w:tcW w:w="2731" w:type="dxa"/>
            <w:tcBorders>
              <w:top w:val="single" w:sz="4" w:space="0" w:color="auto"/>
              <w:left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190" w:lineRule="exact"/>
              <w:jc w:val="center"/>
            </w:pPr>
            <w:r>
              <w:rPr>
                <w:rStyle w:val="295pt"/>
              </w:rPr>
              <w:t>Музей</w:t>
            </w:r>
          </w:p>
        </w:tc>
        <w:tc>
          <w:tcPr>
            <w:tcW w:w="1632" w:type="dxa"/>
            <w:tcBorders>
              <w:top w:val="single" w:sz="4" w:space="0" w:color="auto"/>
              <w:left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190" w:lineRule="exact"/>
              <w:jc w:val="center"/>
            </w:pPr>
            <w:r>
              <w:rPr>
                <w:rStyle w:val="295pt"/>
              </w:rPr>
              <w:t>объект</w:t>
            </w:r>
          </w:p>
        </w:tc>
        <w:tc>
          <w:tcPr>
            <w:tcW w:w="2698" w:type="dxa"/>
            <w:tcBorders>
              <w:top w:val="single" w:sz="4" w:space="0" w:color="auto"/>
              <w:left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190" w:lineRule="exact"/>
              <w:jc w:val="center"/>
            </w:pPr>
            <w:r>
              <w:rPr>
                <w:rStyle w:val="295pt"/>
              </w:rPr>
              <w:t>не менее 1 на МО</w:t>
            </w:r>
          </w:p>
        </w:tc>
        <w:tc>
          <w:tcPr>
            <w:tcW w:w="2880" w:type="dxa"/>
            <w:tcBorders>
              <w:top w:val="single" w:sz="4" w:space="0" w:color="auto"/>
              <w:left w:val="single" w:sz="4" w:space="0" w:color="auto"/>
            </w:tcBorders>
            <w:shd w:val="clear" w:color="auto" w:fill="FFFFFF"/>
            <w:vAlign w:val="bottom"/>
          </w:tcPr>
          <w:p w:rsidR="00C92CF7" w:rsidRDefault="00C92CF7" w:rsidP="00C4411C">
            <w:pPr>
              <w:pStyle w:val="24"/>
              <w:framePr w:w="15019" w:h="9086" w:wrap="none" w:vAnchor="page" w:hAnchor="page" w:x="1422" w:y="1130"/>
              <w:shd w:val="clear" w:color="auto" w:fill="auto"/>
              <w:spacing w:line="259" w:lineRule="exact"/>
              <w:jc w:val="center"/>
            </w:pPr>
            <w:r>
              <w:rPr>
                <w:rStyle w:val="295pt"/>
              </w:rPr>
              <w:t>По заданию на проектирование</w:t>
            </w:r>
          </w:p>
        </w:tc>
        <w:tc>
          <w:tcPr>
            <w:tcW w:w="5078" w:type="dxa"/>
            <w:tcBorders>
              <w:top w:val="single" w:sz="4" w:space="0" w:color="auto"/>
              <w:left w:val="single" w:sz="4" w:space="0" w:color="auto"/>
              <w:right w:val="single" w:sz="4" w:space="0" w:color="auto"/>
            </w:tcBorders>
            <w:shd w:val="clear" w:color="auto" w:fill="FFFFFF"/>
          </w:tcPr>
          <w:p w:rsidR="00C92CF7" w:rsidRDefault="00C92CF7" w:rsidP="00C4411C">
            <w:pPr>
              <w:framePr w:w="15019" w:h="9086" w:wrap="none" w:vAnchor="page" w:hAnchor="page" w:x="1422" w:y="1130"/>
              <w:rPr>
                <w:sz w:val="10"/>
                <w:szCs w:val="10"/>
              </w:rPr>
            </w:pPr>
          </w:p>
        </w:tc>
      </w:tr>
      <w:tr w:rsidR="00C92CF7" w:rsidTr="00C4411C">
        <w:trPr>
          <w:trHeight w:hRule="exact" w:val="1344"/>
        </w:trPr>
        <w:tc>
          <w:tcPr>
            <w:tcW w:w="2731"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190" w:lineRule="exact"/>
              <w:jc w:val="center"/>
            </w:pPr>
            <w:r>
              <w:rPr>
                <w:rStyle w:val="295pt"/>
              </w:rPr>
              <w:t>Клуб</w:t>
            </w:r>
          </w:p>
        </w:tc>
        <w:tc>
          <w:tcPr>
            <w:tcW w:w="1632"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190" w:lineRule="exact"/>
              <w:jc w:val="center"/>
            </w:pPr>
            <w:r>
              <w:rPr>
                <w:rStyle w:val="295pt"/>
              </w:rPr>
              <w:t>1 место</w:t>
            </w:r>
          </w:p>
        </w:tc>
        <w:tc>
          <w:tcPr>
            <w:tcW w:w="2698"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190" w:lineRule="exact"/>
              <w:jc w:val="center"/>
            </w:pPr>
            <w:r>
              <w:rPr>
                <w:rStyle w:val="295pt"/>
              </w:rPr>
              <w:t>230 на 1 тыс. чел.</w:t>
            </w:r>
          </w:p>
        </w:tc>
        <w:tc>
          <w:tcPr>
            <w:tcW w:w="2880"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5019" w:h="9086" w:wrap="none" w:vAnchor="page" w:hAnchor="page" w:x="1422" w:y="1130"/>
              <w:shd w:val="clear" w:color="auto" w:fill="auto"/>
              <w:spacing w:line="259" w:lineRule="exact"/>
              <w:jc w:val="center"/>
            </w:pPr>
            <w:r>
              <w:rPr>
                <w:rStyle w:val="295pt"/>
              </w:rPr>
              <w:t>По заданию на проектирование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C92CF7" w:rsidRDefault="00C92CF7" w:rsidP="00C4411C">
            <w:pPr>
              <w:pStyle w:val="24"/>
              <w:framePr w:w="15019" w:h="9086" w:wrap="none" w:vAnchor="page" w:hAnchor="page" w:x="1422" w:y="1130"/>
              <w:shd w:val="clear" w:color="auto" w:fill="auto"/>
              <w:spacing w:line="264" w:lineRule="exact"/>
            </w:pPr>
            <w:r>
              <w:rPr>
                <w:rStyle w:val="295pt"/>
              </w:rPr>
              <w:t xml:space="preserve">Рекомендуется формировать единые комплексы для организации культурно-массовой, </w:t>
            </w:r>
            <w:proofErr w:type="spellStart"/>
            <w:r>
              <w:rPr>
                <w:rStyle w:val="295pt"/>
              </w:rPr>
              <w:t>физкультурно</w:t>
            </w:r>
            <w:r>
              <w:rPr>
                <w:rStyle w:val="295pt"/>
              </w:rPr>
              <w:softHyphen/>
              <w:t>оздоровительной</w:t>
            </w:r>
            <w:proofErr w:type="spellEnd"/>
            <w:r>
              <w:rPr>
                <w:rStyle w:val="295pt"/>
              </w:rPr>
              <w:t xml:space="preserve"> работы для использования учащимися и населением (с соответствующим суммированием нормативов) в пределах пешеходной доступности не</w:t>
            </w:r>
          </w:p>
        </w:tc>
      </w:tr>
    </w:tbl>
    <w:p w:rsidR="00C92CF7" w:rsidRDefault="00C92CF7" w:rsidP="00C92CF7">
      <w:pPr>
        <w:framePr w:wrap="none" w:vAnchor="page" w:hAnchor="page" w:x="1772" w:y="10562"/>
        <w:spacing w:line="180" w:lineRule="exact"/>
      </w:pPr>
      <w:r>
        <w:rPr>
          <w:rStyle w:val="22"/>
          <w:rFonts w:eastAsiaTheme="minorHAnsi"/>
        </w:rPr>
        <w:t>ООО «ГЕОТРЕНД» 2014Г.</w:t>
      </w:r>
    </w:p>
    <w:p w:rsidR="00C92CF7" w:rsidRDefault="00C92CF7" w:rsidP="00C92CF7">
      <w:pPr>
        <w:framePr w:wrap="none" w:vAnchor="page" w:hAnchor="page" w:x="15860" w:y="10562"/>
        <w:spacing w:line="180" w:lineRule="exact"/>
      </w:pPr>
      <w:r>
        <w:rPr>
          <w:rStyle w:val="22"/>
          <w:rFonts w:eastAsiaTheme="minorHAnsi"/>
        </w:rPr>
        <w:t>34</w:t>
      </w:r>
    </w:p>
    <w:p w:rsidR="00C92CF7" w:rsidRDefault="00C92CF7" w:rsidP="00C92CF7">
      <w:pPr>
        <w:rPr>
          <w:sz w:val="2"/>
          <w:szCs w:val="2"/>
        </w:rPr>
        <w:sectPr w:rsidR="00C92CF7">
          <w:pgSz w:w="16840" w:h="11900" w:orient="landscape"/>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85216" behindDoc="1" locked="0" layoutInCell="1" allowOverlap="1">
                <wp:simplePos x="0" y="0"/>
                <wp:positionH relativeFrom="page">
                  <wp:posOffset>1097280</wp:posOffset>
                </wp:positionH>
                <wp:positionV relativeFrom="page">
                  <wp:posOffset>457835</wp:posOffset>
                </wp:positionV>
                <wp:extent cx="9192895" cy="204470"/>
                <wp:effectExtent l="1905" t="635" r="0" b="4445"/>
                <wp:wrapNone/>
                <wp:docPr id="215" name="Прямоугольник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2895" cy="20447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5" o:spid="_x0000_s1026" style="position:absolute;margin-left:86.4pt;margin-top:36.05pt;width:723.85pt;height:16.1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86240" behindDoc="1" locked="0" layoutInCell="1" allowOverlap="1">
                <wp:simplePos x="0" y="0"/>
                <wp:positionH relativeFrom="page">
                  <wp:posOffset>1082040</wp:posOffset>
                </wp:positionH>
                <wp:positionV relativeFrom="page">
                  <wp:posOffset>442595</wp:posOffset>
                </wp:positionV>
                <wp:extent cx="9223375" cy="234950"/>
                <wp:effectExtent l="0" t="4445" r="635" b="0"/>
                <wp:wrapNone/>
                <wp:docPr id="214" name="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3375" cy="23495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4" o:spid="_x0000_s1026" style="position:absolute;margin-left:85.2pt;margin-top:34.85pt;width:726.25pt;height:18.5pt;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" fillcolor="#5a9bd5" stroked="f">
                <w10:wrap anchorx="page" anchory="page"/>
              </v:rect>
            </w:pict>
          </mc:Fallback>
        </mc:AlternateContent>
      </w:r>
    </w:p>
    <w:p w:rsidR="00C92CF7" w:rsidRDefault="00C92CF7" w:rsidP="00C92CF7">
      <w:pPr>
        <w:framePr w:wrap="none" w:vAnchor="page" w:hAnchor="page" w:x="3788" w:y="7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 САКМАРСКОГО РАЙОНА</w:t>
      </w:r>
    </w:p>
    <w:tbl>
      <w:tblPr>
        <w:tblOverlap w:val="never"/>
        <w:tblW w:w="0" w:type="auto"/>
        <w:tblLayout w:type="fixed"/>
        <w:tblCellMar>
          <w:left w:w="10" w:type="dxa"/>
          <w:right w:w="10" w:type="dxa"/>
        </w:tblCellMar>
        <w:tblLook w:val="0000" w:firstRow="0" w:lastRow="0" w:firstColumn="0" w:lastColumn="0" w:noHBand="0" w:noVBand="0"/>
      </w:tblPr>
      <w:tblGrid>
        <w:gridCol w:w="2731"/>
        <w:gridCol w:w="1632"/>
        <w:gridCol w:w="2698"/>
        <w:gridCol w:w="2880"/>
        <w:gridCol w:w="5078"/>
      </w:tblGrid>
      <w:tr w:rsidR="00C92CF7" w:rsidTr="00C4411C">
        <w:trPr>
          <w:trHeight w:hRule="exact" w:val="542"/>
        </w:trPr>
        <w:tc>
          <w:tcPr>
            <w:tcW w:w="2731" w:type="dxa"/>
            <w:tcBorders>
              <w:top w:val="single" w:sz="4" w:space="0" w:color="auto"/>
              <w:left w:val="single" w:sz="4" w:space="0" w:color="auto"/>
            </w:tcBorders>
            <w:shd w:val="clear" w:color="auto" w:fill="FFFFFF"/>
            <w:vAlign w:val="center"/>
          </w:tcPr>
          <w:p w:rsidR="00C92CF7" w:rsidRDefault="00C92CF7" w:rsidP="00C4411C">
            <w:pPr>
              <w:pStyle w:val="24"/>
              <w:framePr w:w="15019" w:h="8078" w:wrap="none" w:vAnchor="page" w:hAnchor="page" w:x="1422" w:y="1130"/>
              <w:shd w:val="clear" w:color="auto" w:fill="auto"/>
              <w:spacing w:line="190" w:lineRule="exact"/>
              <w:jc w:val="center"/>
            </w:pPr>
            <w:r>
              <w:rPr>
                <w:rStyle w:val="295pt"/>
              </w:rPr>
              <w:t>Наименование</w:t>
            </w:r>
          </w:p>
        </w:tc>
        <w:tc>
          <w:tcPr>
            <w:tcW w:w="1632" w:type="dxa"/>
            <w:tcBorders>
              <w:top w:val="single" w:sz="4" w:space="0" w:color="auto"/>
              <w:left w:val="single" w:sz="4" w:space="0" w:color="auto"/>
            </w:tcBorders>
            <w:shd w:val="clear" w:color="auto" w:fill="FFFFFF"/>
            <w:vAlign w:val="bottom"/>
          </w:tcPr>
          <w:p w:rsidR="00C92CF7" w:rsidRDefault="00C92CF7" w:rsidP="00C4411C">
            <w:pPr>
              <w:pStyle w:val="24"/>
              <w:framePr w:w="15019" w:h="8078" w:wrap="none" w:vAnchor="page" w:hAnchor="page" w:x="1422" w:y="1130"/>
              <w:shd w:val="clear" w:color="auto" w:fill="auto"/>
              <w:spacing w:after="120" w:line="190" w:lineRule="exact"/>
              <w:jc w:val="center"/>
            </w:pPr>
            <w:r>
              <w:rPr>
                <w:rStyle w:val="295pt"/>
              </w:rPr>
              <w:t>Единица</w:t>
            </w:r>
          </w:p>
          <w:p w:rsidR="00C92CF7" w:rsidRDefault="00C92CF7" w:rsidP="00C4411C">
            <w:pPr>
              <w:pStyle w:val="24"/>
              <w:framePr w:w="15019" w:h="8078" w:wrap="none" w:vAnchor="page" w:hAnchor="page" w:x="1422" w:y="1130"/>
              <w:shd w:val="clear" w:color="auto" w:fill="auto"/>
              <w:spacing w:before="120" w:line="190" w:lineRule="exact"/>
              <w:jc w:val="center"/>
            </w:pPr>
            <w:r>
              <w:rPr>
                <w:rStyle w:val="295pt"/>
              </w:rPr>
              <w:t>измерения</w:t>
            </w:r>
          </w:p>
        </w:tc>
        <w:tc>
          <w:tcPr>
            <w:tcW w:w="2698" w:type="dxa"/>
            <w:tcBorders>
              <w:top w:val="single" w:sz="4" w:space="0" w:color="auto"/>
              <w:left w:val="single" w:sz="4" w:space="0" w:color="auto"/>
            </w:tcBorders>
            <w:shd w:val="clear" w:color="auto" w:fill="FFFFFF"/>
            <w:vAlign w:val="center"/>
          </w:tcPr>
          <w:p w:rsidR="00C92CF7" w:rsidRDefault="00C92CF7" w:rsidP="00C4411C">
            <w:pPr>
              <w:pStyle w:val="24"/>
              <w:framePr w:w="15019" w:h="8078" w:wrap="none" w:vAnchor="page" w:hAnchor="page" w:x="1422" w:y="1130"/>
              <w:shd w:val="clear" w:color="auto" w:fill="auto"/>
              <w:spacing w:line="190" w:lineRule="exact"/>
              <w:jc w:val="center"/>
            </w:pPr>
            <w:r>
              <w:rPr>
                <w:rStyle w:val="295pt"/>
              </w:rPr>
              <w:t>Норма обеспеченности</w:t>
            </w:r>
          </w:p>
        </w:tc>
        <w:tc>
          <w:tcPr>
            <w:tcW w:w="2880" w:type="dxa"/>
            <w:tcBorders>
              <w:top w:val="single" w:sz="4" w:space="0" w:color="auto"/>
              <w:left w:val="single" w:sz="4" w:space="0" w:color="auto"/>
            </w:tcBorders>
            <w:shd w:val="clear" w:color="auto" w:fill="FFFFFF"/>
            <w:vAlign w:val="bottom"/>
          </w:tcPr>
          <w:p w:rsidR="00C92CF7" w:rsidRDefault="00C92CF7" w:rsidP="00C4411C">
            <w:pPr>
              <w:pStyle w:val="24"/>
              <w:framePr w:w="15019" w:h="8078" w:wrap="none" w:vAnchor="page" w:hAnchor="page" w:x="1422" w:y="1130"/>
              <w:shd w:val="clear" w:color="auto" w:fill="auto"/>
              <w:spacing w:line="259" w:lineRule="exact"/>
              <w:jc w:val="center"/>
            </w:pPr>
            <w:r>
              <w:rPr>
                <w:rStyle w:val="295pt"/>
              </w:rPr>
              <w:t>Размер земельного участка кв. м/ед. измерения</w:t>
            </w:r>
          </w:p>
        </w:tc>
        <w:tc>
          <w:tcPr>
            <w:tcW w:w="507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5019" w:h="8078" w:wrap="none" w:vAnchor="page" w:hAnchor="page" w:x="1422" w:y="1130"/>
              <w:shd w:val="clear" w:color="auto" w:fill="auto"/>
              <w:spacing w:line="190" w:lineRule="exact"/>
              <w:jc w:val="center"/>
            </w:pPr>
            <w:r>
              <w:rPr>
                <w:rStyle w:val="295pt"/>
              </w:rPr>
              <w:t>Примечание</w:t>
            </w:r>
          </w:p>
        </w:tc>
      </w:tr>
      <w:tr w:rsidR="00C92CF7" w:rsidTr="00C4411C">
        <w:trPr>
          <w:trHeight w:hRule="exact" w:val="274"/>
        </w:trPr>
        <w:tc>
          <w:tcPr>
            <w:tcW w:w="2731" w:type="dxa"/>
            <w:tcBorders>
              <w:top w:val="single" w:sz="4" w:space="0" w:color="auto"/>
              <w:left w:val="single" w:sz="4" w:space="0" w:color="auto"/>
            </w:tcBorders>
            <w:shd w:val="clear" w:color="auto" w:fill="FFFFFF"/>
            <w:vAlign w:val="bottom"/>
          </w:tcPr>
          <w:p w:rsidR="00C92CF7" w:rsidRDefault="00C92CF7" w:rsidP="00C4411C">
            <w:pPr>
              <w:pStyle w:val="24"/>
              <w:framePr w:w="15019" w:h="8078" w:wrap="none" w:vAnchor="page" w:hAnchor="page" w:x="1422" w:y="1130"/>
              <w:shd w:val="clear" w:color="auto" w:fill="auto"/>
              <w:spacing w:line="190" w:lineRule="exact"/>
              <w:jc w:val="center"/>
            </w:pPr>
            <w:r>
              <w:rPr>
                <w:rStyle w:val="295pt"/>
              </w:rPr>
              <w:t>1</w:t>
            </w:r>
          </w:p>
        </w:tc>
        <w:tc>
          <w:tcPr>
            <w:tcW w:w="1632" w:type="dxa"/>
            <w:tcBorders>
              <w:top w:val="single" w:sz="4" w:space="0" w:color="auto"/>
              <w:left w:val="single" w:sz="4" w:space="0" w:color="auto"/>
            </w:tcBorders>
            <w:shd w:val="clear" w:color="auto" w:fill="FFFFFF"/>
            <w:vAlign w:val="bottom"/>
          </w:tcPr>
          <w:p w:rsidR="00C92CF7" w:rsidRDefault="00C92CF7" w:rsidP="00C4411C">
            <w:pPr>
              <w:pStyle w:val="24"/>
              <w:framePr w:w="15019" w:h="8078" w:wrap="none" w:vAnchor="page" w:hAnchor="page" w:x="1422" w:y="1130"/>
              <w:shd w:val="clear" w:color="auto" w:fill="auto"/>
              <w:spacing w:line="190" w:lineRule="exact"/>
              <w:jc w:val="center"/>
            </w:pPr>
            <w:r>
              <w:rPr>
                <w:rStyle w:val="295pt"/>
              </w:rPr>
              <w:t>2</w:t>
            </w:r>
          </w:p>
        </w:tc>
        <w:tc>
          <w:tcPr>
            <w:tcW w:w="2698" w:type="dxa"/>
            <w:tcBorders>
              <w:top w:val="single" w:sz="4" w:space="0" w:color="auto"/>
              <w:left w:val="single" w:sz="4" w:space="0" w:color="auto"/>
            </w:tcBorders>
            <w:shd w:val="clear" w:color="auto" w:fill="FFFFFF"/>
            <w:vAlign w:val="center"/>
          </w:tcPr>
          <w:p w:rsidR="00C92CF7" w:rsidRDefault="00C92CF7" w:rsidP="00C4411C">
            <w:pPr>
              <w:pStyle w:val="24"/>
              <w:framePr w:w="15019" w:h="8078" w:wrap="none" w:vAnchor="page" w:hAnchor="page" w:x="1422" w:y="1130"/>
              <w:shd w:val="clear" w:color="auto" w:fill="auto"/>
              <w:spacing w:line="190" w:lineRule="exact"/>
              <w:jc w:val="center"/>
            </w:pPr>
            <w:r>
              <w:rPr>
                <w:rStyle w:val="295pt"/>
              </w:rPr>
              <w:t>3</w:t>
            </w:r>
          </w:p>
        </w:tc>
        <w:tc>
          <w:tcPr>
            <w:tcW w:w="2880" w:type="dxa"/>
            <w:tcBorders>
              <w:top w:val="single" w:sz="4" w:space="0" w:color="auto"/>
              <w:left w:val="single" w:sz="4" w:space="0" w:color="auto"/>
            </w:tcBorders>
            <w:shd w:val="clear" w:color="auto" w:fill="FFFFFF"/>
            <w:vAlign w:val="center"/>
          </w:tcPr>
          <w:p w:rsidR="00C92CF7" w:rsidRDefault="00C92CF7" w:rsidP="00C4411C">
            <w:pPr>
              <w:pStyle w:val="24"/>
              <w:framePr w:w="15019" w:h="8078" w:wrap="none" w:vAnchor="page" w:hAnchor="page" w:x="1422" w:y="1130"/>
              <w:shd w:val="clear" w:color="auto" w:fill="auto"/>
              <w:spacing w:line="190" w:lineRule="exact"/>
              <w:jc w:val="center"/>
            </w:pPr>
            <w:r>
              <w:rPr>
                <w:rStyle w:val="295pt"/>
              </w:rPr>
              <w:t>4</w:t>
            </w:r>
          </w:p>
        </w:tc>
        <w:tc>
          <w:tcPr>
            <w:tcW w:w="507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5019" w:h="8078" w:wrap="none" w:vAnchor="page" w:hAnchor="page" w:x="1422" w:y="1130"/>
              <w:shd w:val="clear" w:color="auto" w:fill="auto"/>
              <w:spacing w:line="190" w:lineRule="exact"/>
              <w:jc w:val="center"/>
            </w:pPr>
            <w:r>
              <w:rPr>
                <w:rStyle w:val="295pt"/>
              </w:rPr>
              <w:t>5</w:t>
            </w:r>
          </w:p>
        </w:tc>
      </w:tr>
      <w:tr w:rsidR="00C92CF7" w:rsidTr="00C4411C">
        <w:trPr>
          <w:trHeight w:hRule="exact" w:val="278"/>
        </w:trPr>
        <w:tc>
          <w:tcPr>
            <w:tcW w:w="2731" w:type="dxa"/>
            <w:tcBorders>
              <w:top w:val="single" w:sz="4" w:space="0" w:color="auto"/>
              <w:left w:val="single" w:sz="4" w:space="0" w:color="auto"/>
            </w:tcBorders>
            <w:shd w:val="clear" w:color="auto" w:fill="FFFFFF"/>
          </w:tcPr>
          <w:p w:rsidR="00C92CF7" w:rsidRDefault="00C92CF7" w:rsidP="00C4411C">
            <w:pPr>
              <w:framePr w:w="15019" w:h="8078" w:wrap="none" w:vAnchor="page" w:hAnchor="page" w:x="1422" w:y="1130"/>
              <w:rPr>
                <w:sz w:val="10"/>
                <w:szCs w:val="10"/>
              </w:rPr>
            </w:pPr>
          </w:p>
        </w:tc>
        <w:tc>
          <w:tcPr>
            <w:tcW w:w="1632" w:type="dxa"/>
            <w:tcBorders>
              <w:top w:val="single" w:sz="4" w:space="0" w:color="auto"/>
              <w:left w:val="single" w:sz="4" w:space="0" w:color="auto"/>
            </w:tcBorders>
            <w:shd w:val="clear" w:color="auto" w:fill="FFFFFF"/>
          </w:tcPr>
          <w:p w:rsidR="00C92CF7" w:rsidRDefault="00C92CF7" w:rsidP="00C4411C">
            <w:pPr>
              <w:framePr w:w="15019" w:h="8078" w:wrap="none" w:vAnchor="page" w:hAnchor="page" w:x="1422" w:y="1130"/>
              <w:rPr>
                <w:sz w:val="10"/>
                <w:szCs w:val="10"/>
              </w:rPr>
            </w:pPr>
          </w:p>
        </w:tc>
        <w:tc>
          <w:tcPr>
            <w:tcW w:w="2698" w:type="dxa"/>
            <w:tcBorders>
              <w:top w:val="single" w:sz="4" w:space="0" w:color="auto"/>
              <w:left w:val="single" w:sz="4" w:space="0" w:color="auto"/>
            </w:tcBorders>
            <w:shd w:val="clear" w:color="auto" w:fill="FFFFFF"/>
          </w:tcPr>
          <w:p w:rsidR="00C92CF7" w:rsidRDefault="00C92CF7" w:rsidP="00C4411C">
            <w:pPr>
              <w:framePr w:w="15019" w:h="8078" w:wrap="none" w:vAnchor="page" w:hAnchor="page" w:x="1422" w:y="1130"/>
              <w:rPr>
                <w:sz w:val="10"/>
                <w:szCs w:val="10"/>
              </w:rPr>
            </w:pPr>
          </w:p>
        </w:tc>
        <w:tc>
          <w:tcPr>
            <w:tcW w:w="2880" w:type="dxa"/>
            <w:tcBorders>
              <w:top w:val="single" w:sz="4" w:space="0" w:color="auto"/>
              <w:left w:val="single" w:sz="4" w:space="0" w:color="auto"/>
            </w:tcBorders>
            <w:shd w:val="clear" w:color="auto" w:fill="FFFFFF"/>
          </w:tcPr>
          <w:p w:rsidR="00C92CF7" w:rsidRDefault="00C92CF7" w:rsidP="00C4411C">
            <w:pPr>
              <w:framePr w:w="15019" w:h="8078" w:wrap="none" w:vAnchor="page" w:hAnchor="page" w:x="1422" w:y="1130"/>
              <w:rPr>
                <w:sz w:val="10"/>
                <w:szCs w:val="10"/>
              </w:rPr>
            </w:pPr>
          </w:p>
        </w:tc>
        <w:tc>
          <w:tcPr>
            <w:tcW w:w="5078" w:type="dxa"/>
            <w:tcBorders>
              <w:top w:val="single" w:sz="4" w:space="0" w:color="auto"/>
              <w:left w:val="single" w:sz="4" w:space="0" w:color="auto"/>
              <w:right w:val="single" w:sz="4" w:space="0" w:color="auto"/>
            </w:tcBorders>
            <w:shd w:val="clear" w:color="auto" w:fill="FFFFFF"/>
          </w:tcPr>
          <w:p w:rsidR="00C92CF7" w:rsidRDefault="00C92CF7" w:rsidP="00C4411C">
            <w:pPr>
              <w:pStyle w:val="24"/>
              <w:framePr w:w="15019" w:h="8078" w:wrap="none" w:vAnchor="page" w:hAnchor="page" w:x="1422" w:y="1130"/>
              <w:shd w:val="clear" w:color="auto" w:fill="auto"/>
              <w:spacing w:line="190" w:lineRule="exact"/>
            </w:pPr>
            <w:r>
              <w:rPr>
                <w:rStyle w:val="295pt"/>
              </w:rPr>
              <w:t>более 500 м.</w:t>
            </w:r>
          </w:p>
        </w:tc>
      </w:tr>
      <w:tr w:rsidR="00C92CF7" w:rsidTr="00C4411C">
        <w:trPr>
          <w:trHeight w:hRule="exact" w:val="538"/>
        </w:trPr>
        <w:tc>
          <w:tcPr>
            <w:tcW w:w="2731" w:type="dxa"/>
            <w:tcBorders>
              <w:top w:val="single" w:sz="4" w:space="0" w:color="auto"/>
              <w:left w:val="single" w:sz="4" w:space="0" w:color="auto"/>
            </w:tcBorders>
            <w:shd w:val="clear" w:color="auto" w:fill="FFFFFF"/>
            <w:vAlign w:val="center"/>
          </w:tcPr>
          <w:p w:rsidR="00C92CF7" w:rsidRDefault="00C92CF7" w:rsidP="00C4411C">
            <w:pPr>
              <w:pStyle w:val="24"/>
              <w:framePr w:w="15019" w:h="8078" w:wrap="none" w:vAnchor="page" w:hAnchor="page" w:x="1422" w:y="1130"/>
              <w:shd w:val="clear" w:color="auto" w:fill="auto"/>
              <w:spacing w:line="190" w:lineRule="exact"/>
              <w:jc w:val="left"/>
            </w:pPr>
            <w:r>
              <w:rPr>
                <w:rStyle w:val="295pt"/>
              </w:rPr>
              <w:t>Библиотека</w:t>
            </w:r>
          </w:p>
        </w:tc>
        <w:tc>
          <w:tcPr>
            <w:tcW w:w="1632" w:type="dxa"/>
            <w:tcBorders>
              <w:top w:val="single" w:sz="4" w:space="0" w:color="auto"/>
              <w:left w:val="single" w:sz="4" w:space="0" w:color="auto"/>
            </w:tcBorders>
            <w:shd w:val="clear" w:color="auto" w:fill="FFFFFF"/>
            <w:vAlign w:val="bottom"/>
          </w:tcPr>
          <w:p w:rsidR="00C92CF7" w:rsidRDefault="00C92CF7" w:rsidP="00C4411C">
            <w:pPr>
              <w:pStyle w:val="24"/>
              <w:framePr w:w="15019" w:h="8078" w:wrap="none" w:vAnchor="page" w:hAnchor="page" w:x="1422" w:y="1130"/>
              <w:shd w:val="clear" w:color="auto" w:fill="auto"/>
              <w:spacing w:after="60" w:line="190" w:lineRule="exact"/>
              <w:jc w:val="center"/>
            </w:pPr>
            <w:r>
              <w:rPr>
                <w:rStyle w:val="295pt"/>
              </w:rPr>
              <w:t>тыс. ед.</w:t>
            </w:r>
          </w:p>
          <w:p w:rsidR="00C92CF7" w:rsidRDefault="00C92CF7" w:rsidP="00C4411C">
            <w:pPr>
              <w:pStyle w:val="24"/>
              <w:framePr w:w="15019" w:h="8078" w:wrap="none" w:vAnchor="page" w:hAnchor="page" w:x="1422" w:y="1130"/>
              <w:shd w:val="clear" w:color="auto" w:fill="auto"/>
              <w:spacing w:before="60" w:line="190" w:lineRule="exact"/>
            </w:pPr>
            <w:r>
              <w:rPr>
                <w:rStyle w:val="295pt"/>
              </w:rPr>
              <w:t>хранения/место</w:t>
            </w:r>
          </w:p>
        </w:tc>
        <w:tc>
          <w:tcPr>
            <w:tcW w:w="2698" w:type="dxa"/>
            <w:tcBorders>
              <w:top w:val="single" w:sz="4" w:space="0" w:color="auto"/>
              <w:left w:val="single" w:sz="4" w:space="0" w:color="auto"/>
            </w:tcBorders>
            <w:shd w:val="clear" w:color="auto" w:fill="FFFFFF"/>
            <w:vAlign w:val="center"/>
          </w:tcPr>
          <w:p w:rsidR="00C92CF7" w:rsidRDefault="00C92CF7" w:rsidP="00C4411C">
            <w:pPr>
              <w:pStyle w:val="24"/>
              <w:framePr w:w="15019" w:h="8078" w:wrap="none" w:vAnchor="page" w:hAnchor="page" w:x="1422" w:y="1130"/>
              <w:shd w:val="clear" w:color="auto" w:fill="auto"/>
              <w:spacing w:line="190" w:lineRule="exact"/>
              <w:jc w:val="center"/>
            </w:pPr>
            <w:r>
              <w:rPr>
                <w:rStyle w:val="295pt"/>
              </w:rPr>
              <w:t>6/5 на 1 тыс. чел.</w:t>
            </w:r>
          </w:p>
        </w:tc>
        <w:tc>
          <w:tcPr>
            <w:tcW w:w="2880" w:type="dxa"/>
            <w:tcBorders>
              <w:top w:val="single" w:sz="4" w:space="0" w:color="auto"/>
              <w:left w:val="single" w:sz="4" w:space="0" w:color="auto"/>
            </w:tcBorders>
            <w:shd w:val="clear" w:color="auto" w:fill="FFFFFF"/>
            <w:vAlign w:val="bottom"/>
          </w:tcPr>
          <w:p w:rsidR="00C92CF7" w:rsidRDefault="00C92CF7" w:rsidP="00C4411C">
            <w:pPr>
              <w:pStyle w:val="24"/>
              <w:framePr w:w="15019" w:h="8078" w:wrap="none" w:vAnchor="page" w:hAnchor="page" w:x="1422" w:y="1130"/>
              <w:shd w:val="clear" w:color="auto" w:fill="auto"/>
              <w:spacing w:line="259" w:lineRule="exact"/>
              <w:jc w:val="center"/>
            </w:pPr>
            <w:r>
              <w:rPr>
                <w:rStyle w:val="295pt"/>
              </w:rPr>
              <w:t>По заданию на проектирование</w:t>
            </w:r>
          </w:p>
        </w:tc>
        <w:tc>
          <w:tcPr>
            <w:tcW w:w="5078" w:type="dxa"/>
            <w:tcBorders>
              <w:top w:val="single" w:sz="4" w:space="0" w:color="auto"/>
              <w:left w:val="single" w:sz="4" w:space="0" w:color="auto"/>
              <w:right w:val="single" w:sz="4" w:space="0" w:color="auto"/>
            </w:tcBorders>
            <w:shd w:val="clear" w:color="auto" w:fill="FFFFFF"/>
          </w:tcPr>
          <w:p w:rsidR="00C92CF7" w:rsidRDefault="00C92CF7" w:rsidP="00C4411C">
            <w:pPr>
              <w:framePr w:w="15019" w:h="8078" w:wrap="none" w:vAnchor="page" w:hAnchor="page" w:x="1422" w:y="1130"/>
              <w:rPr>
                <w:sz w:val="10"/>
                <w:szCs w:val="10"/>
              </w:rPr>
            </w:pPr>
          </w:p>
        </w:tc>
      </w:tr>
      <w:tr w:rsidR="00C92CF7" w:rsidTr="00C4411C">
        <w:trPr>
          <w:trHeight w:hRule="exact" w:val="274"/>
        </w:trPr>
        <w:tc>
          <w:tcPr>
            <w:tcW w:w="2731" w:type="dxa"/>
            <w:tcBorders>
              <w:top w:val="single" w:sz="4" w:space="0" w:color="auto"/>
              <w:left w:val="single" w:sz="4" w:space="0" w:color="auto"/>
            </w:tcBorders>
            <w:shd w:val="clear" w:color="auto" w:fill="FFFFFF"/>
          </w:tcPr>
          <w:p w:rsidR="00C92CF7" w:rsidRDefault="00C92CF7" w:rsidP="00C4411C">
            <w:pPr>
              <w:framePr w:w="15019" w:h="8078" w:wrap="none" w:vAnchor="page" w:hAnchor="page" w:x="1422" w:y="1130"/>
              <w:rPr>
                <w:sz w:val="10"/>
                <w:szCs w:val="10"/>
              </w:rPr>
            </w:pPr>
          </w:p>
        </w:tc>
        <w:tc>
          <w:tcPr>
            <w:tcW w:w="1632" w:type="dxa"/>
            <w:tcBorders>
              <w:top w:val="single" w:sz="4" w:space="0" w:color="auto"/>
              <w:left w:val="single" w:sz="4" w:space="0" w:color="auto"/>
            </w:tcBorders>
            <w:shd w:val="clear" w:color="auto" w:fill="FFFFFF"/>
          </w:tcPr>
          <w:p w:rsidR="00C92CF7" w:rsidRDefault="00C92CF7" w:rsidP="00C4411C">
            <w:pPr>
              <w:framePr w:w="15019" w:h="8078" w:wrap="none" w:vAnchor="page" w:hAnchor="page" w:x="1422" w:y="1130"/>
              <w:rPr>
                <w:sz w:val="10"/>
                <w:szCs w:val="10"/>
              </w:rPr>
            </w:pPr>
          </w:p>
        </w:tc>
        <w:tc>
          <w:tcPr>
            <w:tcW w:w="2698" w:type="dxa"/>
            <w:tcBorders>
              <w:top w:val="single" w:sz="4" w:space="0" w:color="auto"/>
              <w:left w:val="single" w:sz="4" w:space="0" w:color="auto"/>
            </w:tcBorders>
            <w:shd w:val="clear" w:color="auto" w:fill="FFFFFF"/>
          </w:tcPr>
          <w:p w:rsidR="00C92CF7" w:rsidRDefault="00C92CF7" w:rsidP="00C4411C">
            <w:pPr>
              <w:framePr w:w="15019" w:h="8078" w:wrap="none" w:vAnchor="page" w:hAnchor="page" w:x="1422" w:y="1130"/>
              <w:rPr>
                <w:sz w:val="10"/>
                <w:szCs w:val="10"/>
              </w:rPr>
            </w:pPr>
          </w:p>
        </w:tc>
        <w:tc>
          <w:tcPr>
            <w:tcW w:w="2880" w:type="dxa"/>
            <w:tcBorders>
              <w:top w:val="single" w:sz="4" w:space="0" w:color="auto"/>
              <w:left w:val="single" w:sz="4" w:space="0" w:color="auto"/>
            </w:tcBorders>
            <w:shd w:val="clear" w:color="auto" w:fill="FFFFFF"/>
          </w:tcPr>
          <w:p w:rsidR="00C92CF7" w:rsidRDefault="00C92CF7" w:rsidP="00C4411C">
            <w:pPr>
              <w:framePr w:w="15019" w:h="8078" w:wrap="none" w:vAnchor="page" w:hAnchor="page" w:x="1422" w:y="1130"/>
              <w:rPr>
                <w:sz w:val="10"/>
                <w:szCs w:val="10"/>
              </w:rPr>
            </w:pPr>
          </w:p>
        </w:tc>
        <w:tc>
          <w:tcPr>
            <w:tcW w:w="5078" w:type="dxa"/>
            <w:tcBorders>
              <w:top w:val="single" w:sz="4" w:space="0" w:color="auto"/>
              <w:left w:val="single" w:sz="4" w:space="0" w:color="auto"/>
              <w:right w:val="single" w:sz="4" w:space="0" w:color="auto"/>
            </w:tcBorders>
            <w:shd w:val="clear" w:color="auto" w:fill="FFFFFF"/>
          </w:tcPr>
          <w:p w:rsidR="00C92CF7" w:rsidRDefault="00C92CF7" w:rsidP="00C4411C">
            <w:pPr>
              <w:framePr w:w="15019" w:h="8078" w:wrap="none" w:vAnchor="page" w:hAnchor="page" w:x="1422" w:y="1130"/>
              <w:rPr>
                <w:sz w:val="10"/>
                <w:szCs w:val="10"/>
              </w:rPr>
            </w:pPr>
          </w:p>
        </w:tc>
      </w:tr>
      <w:tr w:rsidR="00C92CF7" w:rsidTr="00C4411C">
        <w:trPr>
          <w:trHeight w:hRule="exact" w:val="274"/>
        </w:trPr>
        <w:tc>
          <w:tcPr>
            <w:tcW w:w="15019" w:type="dxa"/>
            <w:gridSpan w:val="5"/>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5019" w:h="8078" w:wrap="none" w:vAnchor="page" w:hAnchor="page" w:x="1422" w:y="1130"/>
              <w:shd w:val="clear" w:color="auto" w:fill="auto"/>
              <w:spacing w:line="190" w:lineRule="exact"/>
              <w:jc w:val="center"/>
            </w:pPr>
            <w:r>
              <w:rPr>
                <w:rStyle w:val="295pt0"/>
              </w:rPr>
              <w:t>Административно-деловые и коммунально-хозяйственные предприятия</w:t>
            </w:r>
          </w:p>
        </w:tc>
      </w:tr>
      <w:tr w:rsidR="00C92CF7" w:rsidTr="00C4411C">
        <w:trPr>
          <w:trHeight w:hRule="exact" w:val="806"/>
        </w:trPr>
        <w:tc>
          <w:tcPr>
            <w:tcW w:w="2731" w:type="dxa"/>
            <w:tcBorders>
              <w:top w:val="single" w:sz="4" w:space="0" w:color="auto"/>
              <w:left w:val="single" w:sz="4" w:space="0" w:color="auto"/>
            </w:tcBorders>
            <w:shd w:val="clear" w:color="auto" w:fill="FFFFFF"/>
          </w:tcPr>
          <w:p w:rsidR="00C92CF7" w:rsidRDefault="00C92CF7" w:rsidP="00C4411C">
            <w:pPr>
              <w:pStyle w:val="24"/>
              <w:framePr w:w="15019" w:h="8078" w:wrap="none" w:vAnchor="page" w:hAnchor="page" w:x="1422" w:y="1130"/>
              <w:shd w:val="clear" w:color="auto" w:fill="auto"/>
              <w:spacing w:line="190" w:lineRule="exact"/>
              <w:jc w:val="left"/>
            </w:pPr>
            <w:r>
              <w:rPr>
                <w:rStyle w:val="295pt"/>
              </w:rPr>
              <w:t>Архив</w:t>
            </w:r>
          </w:p>
        </w:tc>
        <w:tc>
          <w:tcPr>
            <w:tcW w:w="1632" w:type="dxa"/>
            <w:tcBorders>
              <w:top w:val="single" w:sz="4" w:space="0" w:color="auto"/>
              <w:left w:val="single" w:sz="4" w:space="0" w:color="auto"/>
            </w:tcBorders>
            <w:shd w:val="clear" w:color="auto" w:fill="FFFFFF"/>
          </w:tcPr>
          <w:p w:rsidR="00C92CF7" w:rsidRDefault="00C92CF7" w:rsidP="00C4411C">
            <w:pPr>
              <w:pStyle w:val="24"/>
              <w:framePr w:w="15019" w:h="8078" w:wrap="none" w:vAnchor="page" w:hAnchor="page" w:x="1422" w:y="1130"/>
              <w:shd w:val="clear" w:color="auto" w:fill="auto"/>
              <w:spacing w:line="190" w:lineRule="exact"/>
              <w:jc w:val="center"/>
            </w:pPr>
            <w:r>
              <w:rPr>
                <w:rStyle w:val="295pt"/>
              </w:rPr>
              <w:t>объект</w:t>
            </w:r>
          </w:p>
        </w:tc>
        <w:tc>
          <w:tcPr>
            <w:tcW w:w="2698" w:type="dxa"/>
            <w:tcBorders>
              <w:top w:val="single" w:sz="4" w:space="0" w:color="auto"/>
              <w:left w:val="single" w:sz="4" w:space="0" w:color="auto"/>
            </w:tcBorders>
            <w:shd w:val="clear" w:color="auto" w:fill="FFFFFF"/>
          </w:tcPr>
          <w:p w:rsidR="00C92CF7" w:rsidRDefault="00C92CF7" w:rsidP="00C4411C">
            <w:pPr>
              <w:pStyle w:val="24"/>
              <w:framePr w:w="15019" w:h="8078" w:wrap="none" w:vAnchor="page" w:hAnchor="page" w:x="1422" w:y="1130"/>
              <w:shd w:val="clear" w:color="auto" w:fill="auto"/>
              <w:spacing w:line="190" w:lineRule="exact"/>
              <w:jc w:val="center"/>
            </w:pPr>
            <w:r>
              <w:rPr>
                <w:rStyle w:val="295pt"/>
              </w:rPr>
              <w:t>не менее 1 на МО</w:t>
            </w:r>
          </w:p>
        </w:tc>
        <w:tc>
          <w:tcPr>
            <w:tcW w:w="2880" w:type="dxa"/>
            <w:tcBorders>
              <w:top w:val="single" w:sz="4" w:space="0" w:color="auto"/>
              <w:left w:val="single" w:sz="4" w:space="0" w:color="auto"/>
            </w:tcBorders>
            <w:shd w:val="clear" w:color="auto" w:fill="FFFFFF"/>
          </w:tcPr>
          <w:p w:rsidR="00C92CF7" w:rsidRDefault="00C92CF7" w:rsidP="00C4411C">
            <w:pPr>
              <w:pStyle w:val="24"/>
              <w:framePr w:w="15019" w:h="8078" w:wrap="none" w:vAnchor="page" w:hAnchor="page" w:x="1422" w:y="1130"/>
              <w:shd w:val="clear" w:color="auto" w:fill="auto"/>
              <w:spacing w:line="259" w:lineRule="exact"/>
              <w:jc w:val="center"/>
            </w:pPr>
            <w:r>
              <w:rPr>
                <w:rStyle w:val="295pt"/>
              </w:rPr>
              <w:t>По заданию на проектирование</w:t>
            </w:r>
          </w:p>
        </w:tc>
        <w:tc>
          <w:tcPr>
            <w:tcW w:w="5078" w:type="dxa"/>
            <w:tcBorders>
              <w:top w:val="single" w:sz="4" w:space="0" w:color="auto"/>
              <w:left w:val="single" w:sz="4" w:space="0" w:color="auto"/>
              <w:right w:val="single" w:sz="4" w:space="0" w:color="auto"/>
            </w:tcBorders>
            <w:shd w:val="clear" w:color="auto" w:fill="FFFFFF"/>
          </w:tcPr>
          <w:p w:rsidR="00C92CF7" w:rsidRDefault="00C92CF7" w:rsidP="00C4411C">
            <w:pPr>
              <w:framePr w:w="15019" w:h="8078" w:wrap="none" w:vAnchor="page" w:hAnchor="page" w:x="1422" w:y="1130"/>
              <w:rPr>
                <w:sz w:val="10"/>
                <w:szCs w:val="10"/>
              </w:rPr>
            </w:pPr>
          </w:p>
        </w:tc>
      </w:tr>
      <w:tr w:rsidR="00C92CF7" w:rsidTr="00C4411C">
        <w:trPr>
          <w:trHeight w:hRule="exact" w:val="274"/>
        </w:trPr>
        <w:tc>
          <w:tcPr>
            <w:tcW w:w="15019" w:type="dxa"/>
            <w:gridSpan w:val="5"/>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5019" w:h="8078" w:wrap="none" w:vAnchor="page" w:hAnchor="page" w:x="1422" w:y="1130"/>
              <w:shd w:val="clear" w:color="auto" w:fill="auto"/>
              <w:spacing w:line="190" w:lineRule="exact"/>
              <w:jc w:val="center"/>
            </w:pPr>
            <w:r>
              <w:rPr>
                <w:rStyle w:val="295pt0"/>
              </w:rPr>
              <w:t>Учреждения торговли</w:t>
            </w:r>
          </w:p>
        </w:tc>
      </w:tr>
      <w:tr w:rsidR="00C92CF7" w:rsidTr="00C4411C">
        <w:trPr>
          <w:trHeight w:hRule="exact" w:val="1330"/>
        </w:trPr>
        <w:tc>
          <w:tcPr>
            <w:tcW w:w="2731" w:type="dxa"/>
            <w:tcBorders>
              <w:top w:val="single" w:sz="4" w:space="0" w:color="auto"/>
              <w:left w:val="single" w:sz="4" w:space="0" w:color="auto"/>
            </w:tcBorders>
            <w:shd w:val="clear" w:color="auto" w:fill="FFFFFF"/>
            <w:vAlign w:val="center"/>
          </w:tcPr>
          <w:p w:rsidR="00C92CF7" w:rsidRDefault="00C92CF7" w:rsidP="00C4411C">
            <w:pPr>
              <w:pStyle w:val="24"/>
              <w:framePr w:w="15019" w:h="8078" w:wrap="none" w:vAnchor="page" w:hAnchor="page" w:x="1422" w:y="1130"/>
              <w:shd w:val="clear" w:color="auto" w:fill="auto"/>
              <w:spacing w:line="190" w:lineRule="exact"/>
              <w:jc w:val="left"/>
            </w:pPr>
            <w:r>
              <w:rPr>
                <w:rStyle w:val="295pt"/>
              </w:rPr>
              <w:t>Рыночный комплекс</w:t>
            </w:r>
          </w:p>
        </w:tc>
        <w:tc>
          <w:tcPr>
            <w:tcW w:w="1632" w:type="dxa"/>
            <w:tcBorders>
              <w:top w:val="single" w:sz="4" w:space="0" w:color="auto"/>
              <w:left w:val="single" w:sz="4" w:space="0" w:color="auto"/>
            </w:tcBorders>
            <w:shd w:val="clear" w:color="auto" w:fill="FFFFFF"/>
            <w:vAlign w:val="center"/>
          </w:tcPr>
          <w:p w:rsidR="00C92CF7" w:rsidRDefault="00C92CF7" w:rsidP="00C4411C">
            <w:pPr>
              <w:pStyle w:val="24"/>
              <w:framePr w:w="15019" w:h="8078" w:wrap="none" w:vAnchor="page" w:hAnchor="page" w:x="1422" w:y="1130"/>
              <w:shd w:val="clear" w:color="auto" w:fill="auto"/>
              <w:spacing w:line="269" w:lineRule="exact"/>
            </w:pPr>
            <w:r>
              <w:rPr>
                <w:rStyle w:val="295pt"/>
              </w:rPr>
              <w:t>кв. м торговой площади</w:t>
            </w:r>
          </w:p>
        </w:tc>
        <w:tc>
          <w:tcPr>
            <w:tcW w:w="2698" w:type="dxa"/>
            <w:tcBorders>
              <w:top w:val="single" w:sz="4" w:space="0" w:color="auto"/>
              <w:left w:val="single" w:sz="4" w:space="0" w:color="auto"/>
            </w:tcBorders>
            <w:shd w:val="clear" w:color="auto" w:fill="FFFFFF"/>
            <w:vAlign w:val="center"/>
          </w:tcPr>
          <w:p w:rsidR="00C92CF7" w:rsidRDefault="00C92CF7" w:rsidP="00C4411C">
            <w:pPr>
              <w:pStyle w:val="24"/>
              <w:framePr w:w="15019" w:h="8078" w:wrap="none" w:vAnchor="page" w:hAnchor="page" w:x="1422" w:y="1130"/>
              <w:shd w:val="clear" w:color="auto" w:fill="auto"/>
              <w:spacing w:line="190" w:lineRule="exact"/>
              <w:jc w:val="center"/>
            </w:pPr>
            <w:r>
              <w:rPr>
                <w:rStyle w:val="295pt"/>
              </w:rPr>
              <w:t>30 на 1 тыс. чел.</w:t>
            </w:r>
          </w:p>
        </w:tc>
        <w:tc>
          <w:tcPr>
            <w:tcW w:w="2880" w:type="dxa"/>
            <w:tcBorders>
              <w:top w:val="single" w:sz="4" w:space="0" w:color="auto"/>
              <w:left w:val="single" w:sz="4" w:space="0" w:color="auto"/>
            </w:tcBorders>
            <w:shd w:val="clear" w:color="auto" w:fill="FFFFFF"/>
          </w:tcPr>
          <w:p w:rsidR="00C92CF7" w:rsidRDefault="00C92CF7" w:rsidP="00C4411C">
            <w:pPr>
              <w:pStyle w:val="24"/>
              <w:framePr w:w="15019" w:h="8078" w:wrap="none" w:vAnchor="page" w:hAnchor="page" w:x="1422" w:y="1130"/>
              <w:shd w:val="clear" w:color="auto" w:fill="auto"/>
              <w:spacing w:line="264" w:lineRule="exact"/>
            </w:pPr>
            <w:r>
              <w:rPr>
                <w:rStyle w:val="295pt"/>
              </w:rPr>
              <w:t xml:space="preserve">От 7 до 14 кв. м на 1 </w:t>
            </w:r>
            <w:proofErr w:type="spellStart"/>
            <w:r>
              <w:rPr>
                <w:rStyle w:val="295pt"/>
              </w:rPr>
              <w:t>кв</w:t>
            </w:r>
            <w:proofErr w:type="gramStart"/>
            <w:r>
              <w:rPr>
                <w:rStyle w:val="295pt"/>
              </w:rPr>
              <w:t>.м</w:t>
            </w:r>
            <w:proofErr w:type="spellEnd"/>
            <w:proofErr w:type="gramEnd"/>
            <w:r>
              <w:rPr>
                <w:rStyle w:val="295pt"/>
              </w:rPr>
              <w:t xml:space="preserve"> торг. пл. рыночного комплекса в зависимости: 14 кв. м - при торговой площади до 600 кв. м; 7 кв. м - св. 3000 кв. м</w:t>
            </w:r>
          </w:p>
        </w:tc>
        <w:tc>
          <w:tcPr>
            <w:tcW w:w="5078"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5019" w:h="8078" w:wrap="none" w:vAnchor="page" w:hAnchor="page" w:x="1422" w:y="1130"/>
              <w:shd w:val="clear" w:color="auto" w:fill="auto"/>
              <w:spacing w:line="259" w:lineRule="exact"/>
            </w:pPr>
            <w:r>
              <w:rPr>
                <w:rStyle w:val="295pt"/>
              </w:rPr>
              <w:t>Для рыночного комплекса на 1 торговое место следует принимать 6 кв. м торговой площади</w:t>
            </w:r>
          </w:p>
        </w:tc>
      </w:tr>
      <w:tr w:rsidR="00C92CF7" w:rsidTr="00C4411C">
        <w:trPr>
          <w:trHeight w:hRule="exact" w:val="278"/>
        </w:trPr>
        <w:tc>
          <w:tcPr>
            <w:tcW w:w="15019" w:type="dxa"/>
            <w:gridSpan w:val="5"/>
            <w:tcBorders>
              <w:top w:val="single" w:sz="4" w:space="0" w:color="auto"/>
              <w:left w:val="single" w:sz="4" w:space="0" w:color="auto"/>
              <w:right w:val="single" w:sz="4" w:space="0" w:color="auto"/>
            </w:tcBorders>
            <w:shd w:val="clear" w:color="auto" w:fill="FFFFFF"/>
          </w:tcPr>
          <w:p w:rsidR="00C92CF7" w:rsidRDefault="00C92CF7" w:rsidP="00C4411C">
            <w:pPr>
              <w:pStyle w:val="24"/>
              <w:framePr w:w="15019" w:h="8078" w:wrap="none" w:vAnchor="page" w:hAnchor="page" w:x="1422" w:y="1130"/>
              <w:shd w:val="clear" w:color="auto" w:fill="auto"/>
              <w:spacing w:line="190" w:lineRule="exact"/>
              <w:jc w:val="center"/>
            </w:pPr>
            <w:r>
              <w:rPr>
                <w:rStyle w:val="295pt0"/>
              </w:rPr>
              <w:t>Объекты связи</w:t>
            </w:r>
          </w:p>
        </w:tc>
      </w:tr>
      <w:tr w:rsidR="00C92CF7" w:rsidTr="00C4411C">
        <w:trPr>
          <w:trHeight w:hRule="exact" w:val="2390"/>
        </w:trPr>
        <w:tc>
          <w:tcPr>
            <w:tcW w:w="2731" w:type="dxa"/>
            <w:tcBorders>
              <w:top w:val="single" w:sz="4" w:space="0" w:color="auto"/>
              <w:left w:val="single" w:sz="4" w:space="0" w:color="auto"/>
            </w:tcBorders>
            <w:shd w:val="clear" w:color="auto" w:fill="FFFFFF"/>
            <w:vAlign w:val="center"/>
          </w:tcPr>
          <w:p w:rsidR="00C92CF7" w:rsidRDefault="00C92CF7" w:rsidP="00C4411C">
            <w:pPr>
              <w:pStyle w:val="24"/>
              <w:framePr w:w="15019" w:h="8078" w:wrap="none" w:vAnchor="page" w:hAnchor="page" w:x="1422" w:y="1130"/>
              <w:shd w:val="clear" w:color="auto" w:fill="auto"/>
              <w:spacing w:line="190" w:lineRule="exact"/>
              <w:jc w:val="left"/>
            </w:pPr>
            <w:r>
              <w:rPr>
                <w:rStyle w:val="295pt"/>
              </w:rPr>
              <w:t>Отделение связи</w:t>
            </w:r>
          </w:p>
        </w:tc>
        <w:tc>
          <w:tcPr>
            <w:tcW w:w="1632" w:type="dxa"/>
            <w:tcBorders>
              <w:top w:val="single" w:sz="4" w:space="0" w:color="auto"/>
              <w:left w:val="single" w:sz="4" w:space="0" w:color="auto"/>
            </w:tcBorders>
            <w:shd w:val="clear" w:color="auto" w:fill="FFFFFF"/>
            <w:vAlign w:val="center"/>
          </w:tcPr>
          <w:p w:rsidR="00C92CF7" w:rsidRDefault="00C92CF7" w:rsidP="00C4411C">
            <w:pPr>
              <w:pStyle w:val="24"/>
              <w:framePr w:w="15019" w:h="8078" w:wrap="none" w:vAnchor="page" w:hAnchor="page" w:x="1422" w:y="1130"/>
              <w:shd w:val="clear" w:color="auto" w:fill="auto"/>
              <w:spacing w:line="190" w:lineRule="exact"/>
              <w:jc w:val="center"/>
            </w:pPr>
            <w:r>
              <w:rPr>
                <w:rStyle w:val="295pt"/>
              </w:rPr>
              <w:t>объект</w:t>
            </w:r>
          </w:p>
        </w:tc>
        <w:tc>
          <w:tcPr>
            <w:tcW w:w="2698" w:type="dxa"/>
            <w:tcBorders>
              <w:top w:val="single" w:sz="4" w:space="0" w:color="auto"/>
              <w:left w:val="single" w:sz="4" w:space="0" w:color="auto"/>
            </w:tcBorders>
            <w:shd w:val="clear" w:color="auto" w:fill="FFFFFF"/>
            <w:vAlign w:val="center"/>
          </w:tcPr>
          <w:p w:rsidR="00C92CF7" w:rsidRDefault="00C92CF7" w:rsidP="00C4411C">
            <w:pPr>
              <w:pStyle w:val="24"/>
              <w:framePr w:w="15019" w:h="8078" w:wrap="none" w:vAnchor="page" w:hAnchor="page" w:x="1422" w:y="1130"/>
              <w:shd w:val="clear" w:color="auto" w:fill="auto"/>
              <w:spacing w:line="190" w:lineRule="exact"/>
              <w:jc w:val="center"/>
            </w:pPr>
            <w:r>
              <w:rPr>
                <w:rStyle w:val="295pt"/>
              </w:rPr>
              <w:t>1 на населённый пункт</w:t>
            </w:r>
          </w:p>
        </w:tc>
        <w:tc>
          <w:tcPr>
            <w:tcW w:w="2880" w:type="dxa"/>
            <w:tcBorders>
              <w:top w:val="single" w:sz="4" w:space="0" w:color="auto"/>
              <w:left w:val="single" w:sz="4" w:space="0" w:color="auto"/>
            </w:tcBorders>
            <w:shd w:val="clear" w:color="auto" w:fill="FFFFFF"/>
          </w:tcPr>
          <w:p w:rsidR="00C92CF7" w:rsidRDefault="00C92CF7" w:rsidP="00C4411C">
            <w:pPr>
              <w:framePr w:w="15019" w:h="8078" w:wrap="none" w:vAnchor="page" w:hAnchor="page" w:x="1422" w:y="1130"/>
              <w:rPr>
                <w:sz w:val="10"/>
                <w:szCs w:val="10"/>
              </w:rPr>
            </w:pPr>
          </w:p>
        </w:tc>
        <w:tc>
          <w:tcPr>
            <w:tcW w:w="5078" w:type="dxa"/>
            <w:tcBorders>
              <w:top w:val="single" w:sz="4" w:space="0" w:color="auto"/>
              <w:left w:val="single" w:sz="4" w:space="0" w:color="auto"/>
              <w:right w:val="single" w:sz="4" w:space="0" w:color="auto"/>
            </w:tcBorders>
            <w:shd w:val="clear" w:color="auto" w:fill="FFFFFF"/>
          </w:tcPr>
          <w:p w:rsidR="00C92CF7" w:rsidRDefault="00C92CF7" w:rsidP="00C4411C">
            <w:pPr>
              <w:pStyle w:val="24"/>
              <w:framePr w:w="15019" w:h="8078" w:wrap="none" w:vAnchor="page" w:hAnchor="page" w:x="1422" w:y="1130"/>
              <w:shd w:val="clear" w:color="auto" w:fill="auto"/>
              <w:spacing w:line="264" w:lineRule="exact"/>
            </w:pPr>
            <w:r>
              <w:rPr>
                <w:rStyle w:val="295pt"/>
              </w:rPr>
              <w:t>Размещение отделений, узлов связи, почтамтов, агентств Роспечати, телеграфов, междугородних,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tc>
      </w:tr>
      <w:tr w:rsidR="00C92CF7" w:rsidTr="00C4411C">
        <w:trPr>
          <w:trHeight w:hRule="exact" w:val="274"/>
        </w:trPr>
        <w:tc>
          <w:tcPr>
            <w:tcW w:w="15019" w:type="dxa"/>
            <w:gridSpan w:val="5"/>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5019" w:h="8078" w:wrap="none" w:vAnchor="page" w:hAnchor="page" w:x="1422" w:y="1130"/>
              <w:shd w:val="clear" w:color="auto" w:fill="auto"/>
              <w:spacing w:line="190" w:lineRule="exact"/>
              <w:jc w:val="center"/>
            </w:pPr>
            <w:r>
              <w:rPr>
                <w:rStyle w:val="295pt0"/>
              </w:rPr>
              <w:t>Объекты ритуального назначения</w:t>
            </w:r>
          </w:p>
        </w:tc>
      </w:tr>
      <w:tr w:rsidR="00C92CF7" w:rsidTr="00C4411C">
        <w:trPr>
          <w:trHeight w:hRule="exact" w:val="547"/>
        </w:trPr>
        <w:tc>
          <w:tcPr>
            <w:tcW w:w="2731"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15019" w:h="8078" w:wrap="none" w:vAnchor="page" w:hAnchor="page" w:x="1422" w:y="1130"/>
              <w:shd w:val="clear" w:color="auto" w:fill="auto"/>
              <w:spacing w:line="264" w:lineRule="exact"/>
            </w:pPr>
            <w:r>
              <w:rPr>
                <w:rStyle w:val="295pt"/>
              </w:rPr>
              <w:t>Кладбище традиционного захоронения</w:t>
            </w:r>
          </w:p>
        </w:tc>
        <w:tc>
          <w:tcPr>
            <w:tcW w:w="1632"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5019" w:h="8078" w:wrap="none" w:vAnchor="page" w:hAnchor="page" w:x="1422" w:y="1130"/>
              <w:shd w:val="clear" w:color="auto" w:fill="auto"/>
              <w:spacing w:line="190" w:lineRule="exact"/>
              <w:ind w:left="200"/>
              <w:jc w:val="left"/>
            </w:pPr>
            <w:proofErr w:type="gramStart"/>
            <w:r>
              <w:rPr>
                <w:rStyle w:val="295pt"/>
              </w:rPr>
              <w:t>га</w:t>
            </w:r>
            <w:proofErr w:type="gramEnd"/>
            <w:r>
              <w:rPr>
                <w:rStyle w:val="295pt"/>
              </w:rPr>
              <w:t xml:space="preserve"> на 1000 чел.</w:t>
            </w:r>
          </w:p>
        </w:tc>
        <w:tc>
          <w:tcPr>
            <w:tcW w:w="2698"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5019" w:h="8078" w:wrap="none" w:vAnchor="page" w:hAnchor="page" w:x="1422" w:y="1130"/>
              <w:shd w:val="clear" w:color="auto" w:fill="auto"/>
              <w:spacing w:line="190" w:lineRule="exact"/>
              <w:jc w:val="center"/>
            </w:pPr>
            <w:r>
              <w:rPr>
                <w:rStyle w:val="295pt"/>
              </w:rPr>
              <w:t>0,24</w:t>
            </w:r>
          </w:p>
        </w:tc>
        <w:tc>
          <w:tcPr>
            <w:tcW w:w="2880" w:type="dxa"/>
            <w:tcBorders>
              <w:top w:val="single" w:sz="4" w:space="0" w:color="auto"/>
              <w:left w:val="single" w:sz="4" w:space="0" w:color="auto"/>
              <w:bottom w:val="single" w:sz="4" w:space="0" w:color="auto"/>
            </w:tcBorders>
            <w:shd w:val="clear" w:color="auto" w:fill="FFFFFF"/>
          </w:tcPr>
          <w:p w:rsidR="00C92CF7" w:rsidRDefault="00C92CF7" w:rsidP="00C4411C">
            <w:pPr>
              <w:framePr w:w="15019" w:h="8078" w:wrap="none" w:vAnchor="page" w:hAnchor="page" w:x="1422" w:y="1130"/>
              <w:rPr>
                <w:sz w:val="10"/>
                <w:szCs w:val="10"/>
              </w:rPr>
            </w:pP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C92CF7" w:rsidRDefault="00C92CF7" w:rsidP="00C4411C">
            <w:pPr>
              <w:framePr w:w="15019" w:h="8078" w:wrap="none" w:vAnchor="page" w:hAnchor="page" w:x="1422" w:y="1130"/>
              <w:rPr>
                <w:sz w:val="10"/>
                <w:szCs w:val="10"/>
              </w:rPr>
            </w:pPr>
          </w:p>
        </w:tc>
      </w:tr>
    </w:tbl>
    <w:p w:rsidR="00C92CF7" w:rsidRDefault="00C92CF7" w:rsidP="00C92CF7">
      <w:pPr>
        <w:pStyle w:val="24"/>
        <w:framePr w:wrap="none" w:vAnchor="page" w:hAnchor="page" w:x="1422" w:y="9521"/>
        <w:shd w:val="clear" w:color="auto" w:fill="auto"/>
        <w:spacing w:line="240" w:lineRule="exact"/>
        <w:ind w:left="1000"/>
        <w:jc w:val="left"/>
      </w:pPr>
      <w:r>
        <w:t>Нормативные параметры объектов, рекомендуемых к размещению:</w:t>
      </w:r>
    </w:p>
    <w:p w:rsidR="00C92CF7" w:rsidRDefault="00C92CF7" w:rsidP="00C92CF7">
      <w:pPr>
        <w:framePr w:wrap="none" w:vAnchor="page" w:hAnchor="page" w:x="1772" w:y="10562"/>
        <w:spacing w:line="180" w:lineRule="exact"/>
      </w:pPr>
      <w:r>
        <w:rPr>
          <w:rStyle w:val="22"/>
          <w:rFonts w:eastAsiaTheme="minorHAnsi"/>
        </w:rPr>
        <w:t>ООО «ГЕОТРЕНД» 2014Г.</w:t>
      </w:r>
    </w:p>
    <w:p w:rsidR="00C92CF7" w:rsidRDefault="00C92CF7" w:rsidP="00C92CF7">
      <w:pPr>
        <w:framePr w:wrap="none" w:vAnchor="page" w:hAnchor="page" w:x="15860" w:y="10562"/>
        <w:spacing w:line="180" w:lineRule="exact"/>
      </w:pPr>
      <w:r>
        <w:rPr>
          <w:rStyle w:val="22"/>
          <w:rFonts w:eastAsiaTheme="minorHAnsi"/>
        </w:rPr>
        <w:t>35</w:t>
      </w:r>
    </w:p>
    <w:p w:rsidR="00C92CF7" w:rsidRDefault="00C92CF7" w:rsidP="00C92CF7">
      <w:pPr>
        <w:rPr>
          <w:sz w:val="2"/>
          <w:szCs w:val="2"/>
        </w:rPr>
        <w:sectPr w:rsidR="00C92CF7">
          <w:pgSz w:w="16840" w:h="11900" w:orient="landscape"/>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87264" behindDoc="1" locked="0" layoutInCell="1" allowOverlap="1">
                <wp:simplePos x="0" y="0"/>
                <wp:positionH relativeFrom="page">
                  <wp:posOffset>1088390</wp:posOffset>
                </wp:positionH>
                <wp:positionV relativeFrom="page">
                  <wp:posOffset>457835</wp:posOffset>
                </wp:positionV>
                <wp:extent cx="9192895" cy="204470"/>
                <wp:effectExtent l="2540" t="635" r="0" b="4445"/>
                <wp:wrapNone/>
                <wp:docPr id="213" name="Прямоугольник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2895" cy="20447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3" o:spid="_x0000_s1026" style="position:absolute;margin-left:85.7pt;margin-top:36.05pt;width:723.85pt;height:16.1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88288" behindDoc="1" locked="0" layoutInCell="1" allowOverlap="1">
                <wp:simplePos x="0" y="0"/>
                <wp:positionH relativeFrom="page">
                  <wp:posOffset>1073150</wp:posOffset>
                </wp:positionH>
                <wp:positionV relativeFrom="page">
                  <wp:posOffset>442595</wp:posOffset>
                </wp:positionV>
                <wp:extent cx="9223375" cy="234950"/>
                <wp:effectExtent l="0" t="4445" r="0" b="0"/>
                <wp:wrapNone/>
                <wp:docPr id="212" name="Прямоугольник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3375" cy="23495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2" o:spid="_x0000_s1026" style="position:absolute;margin-left:84.5pt;margin-top:34.85pt;width:726.25pt;height:18.5pt;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" fillcolor="#5a9bd5" stroked="f">
                <w10:wrap anchorx="page" anchory="page"/>
              </v:rect>
            </w:pict>
          </mc:Fallback>
        </mc:AlternateContent>
      </w:r>
    </w:p>
    <w:p w:rsidR="00C92CF7" w:rsidRDefault="00C92CF7" w:rsidP="00C92CF7">
      <w:pPr>
        <w:framePr w:wrap="none" w:vAnchor="page" w:hAnchor="page" w:x="3774" w:y="7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 САКМАРСКОГО РАЙОНА</w:t>
      </w:r>
    </w:p>
    <w:tbl>
      <w:tblPr>
        <w:tblOverlap w:val="never"/>
        <w:tblW w:w="0" w:type="auto"/>
        <w:tblLayout w:type="fixed"/>
        <w:tblCellMar>
          <w:left w:w="10" w:type="dxa"/>
          <w:right w:w="10" w:type="dxa"/>
        </w:tblCellMar>
        <w:tblLook w:val="0000" w:firstRow="0" w:lastRow="0" w:firstColumn="0" w:lastColumn="0" w:noHBand="0" w:noVBand="0"/>
      </w:tblPr>
      <w:tblGrid>
        <w:gridCol w:w="2712"/>
        <w:gridCol w:w="1608"/>
        <w:gridCol w:w="2678"/>
        <w:gridCol w:w="2918"/>
        <w:gridCol w:w="5074"/>
      </w:tblGrid>
      <w:tr w:rsidR="00C92CF7" w:rsidTr="00C4411C">
        <w:trPr>
          <w:trHeight w:hRule="exact" w:val="542"/>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jc w:val="left"/>
            </w:pPr>
            <w:r>
              <w:rPr>
                <w:rStyle w:val="295pt"/>
              </w:rPr>
              <w:t>Наименование</w:t>
            </w:r>
          </w:p>
        </w:tc>
        <w:tc>
          <w:tcPr>
            <w:tcW w:w="1608" w:type="dxa"/>
            <w:tcBorders>
              <w:top w:val="single" w:sz="4" w:space="0" w:color="auto"/>
              <w:left w:val="single" w:sz="4" w:space="0" w:color="auto"/>
            </w:tcBorders>
            <w:shd w:val="clear" w:color="auto" w:fill="FFFFFF"/>
            <w:vAlign w:val="bottom"/>
          </w:tcPr>
          <w:p w:rsidR="00C92CF7" w:rsidRDefault="00C92CF7" w:rsidP="00C4411C">
            <w:pPr>
              <w:pStyle w:val="24"/>
              <w:framePr w:w="14990" w:h="9096" w:wrap="none" w:vAnchor="page" w:hAnchor="page" w:x="1436" w:y="1130"/>
              <w:shd w:val="clear" w:color="auto" w:fill="auto"/>
              <w:spacing w:after="120" w:line="190" w:lineRule="exact"/>
              <w:jc w:val="left"/>
            </w:pPr>
            <w:r>
              <w:rPr>
                <w:rStyle w:val="295pt"/>
              </w:rPr>
              <w:t>Единица</w:t>
            </w:r>
          </w:p>
          <w:p w:rsidR="00C92CF7" w:rsidRDefault="00C92CF7" w:rsidP="00C4411C">
            <w:pPr>
              <w:pStyle w:val="24"/>
              <w:framePr w:w="14990" w:h="9096" w:wrap="none" w:vAnchor="page" w:hAnchor="page" w:x="1436" w:y="1130"/>
              <w:shd w:val="clear" w:color="auto" w:fill="auto"/>
              <w:spacing w:before="120" w:line="190" w:lineRule="exact"/>
              <w:jc w:val="left"/>
            </w:pPr>
            <w:r>
              <w:rPr>
                <w:rStyle w:val="295pt"/>
              </w:rPr>
              <w:t>измерения</w:t>
            </w:r>
          </w:p>
        </w:tc>
        <w:tc>
          <w:tcPr>
            <w:tcW w:w="2678"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jc w:val="left"/>
            </w:pPr>
            <w:r>
              <w:rPr>
                <w:rStyle w:val="295pt"/>
              </w:rPr>
              <w:t>Норма обеспеченности</w:t>
            </w:r>
          </w:p>
        </w:tc>
        <w:tc>
          <w:tcPr>
            <w:tcW w:w="2918" w:type="dxa"/>
            <w:tcBorders>
              <w:top w:val="single" w:sz="4" w:space="0" w:color="auto"/>
              <w:left w:val="single" w:sz="4" w:space="0" w:color="auto"/>
            </w:tcBorders>
            <w:shd w:val="clear" w:color="auto" w:fill="FFFFFF"/>
            <w:vAlign w:val="bottom"/>
          </w:tcPr>
          <w:p w:rsidR="00C92CF7" w:rsidRDefault="00C92CF7" w:rsidP="00C4411C">
            <w:pPr>
              <w:pStyle w:val="24"/>
              <w:framePr w:w="14990" w:h="9096" w:wrap="none" w:vAnchor="page" w:hAnchor="page" w:x="1436" w:y="1130"/>
              <w:shd w:val="clear" w:color="auto" w:fill="auto"/>
              <w:spacing w:line="259" w:lineRule="exact"/>
            </w:pPr>
            <w:r>
              <w:rPr>
                <w:rStyle w:val="295pt"/>
              </w:rPr>
              <w:t>Размер земельного участка, кв. м/ед. измерения</w:t>
            </w:r>
          </w:p>
        </w:tc>
        <w:tc>
          <w:tcPr>
            <w:tcW w:w="5074"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pPr>
            <w:r>
              <w:rPr>
                <w:rStyle w:val="295pt"/>
              </w:rPr>
              <w:t>Примечание</w:t>
            </w:r>
          </w:p>
        </w:tc>
      </w:tr>
      <w:tr w:rsidR="00C92CF7" w:rsidTr="00C4411C">
        <w:trPr>
          <w:trHeight w:hRule="exact" w:val="274"/>
        </w:trPr>
        <w:tc>
          <w:tcPr>
            <w:tcW w:w="2712" w:type="dxa"/>
            <w:tcBorders>
              <w:top w:val="single" w:sz="4" w:space="0" w:color="auto"/>
              <w:left w:val="single" w:sz="4" w:space="0" w:color="auto"/>
            </w:tcBorders>
            <w:shd w:val="clear" w:color="auto" w:fill="FFFFFF"/>
            <w:vAlign w:val="bottom"/>
          </w:tcPr>
          <w:p w:rsidR="00C92CF7" w:rsidRDefault="00C92CF7" w:rsidP="00C4411C">
            <w:pPr>
              <w:pStyle w:val="24"/>
              <w:framePr w:w="14990" w:h="9096" w:wrap="none" w:vAnchor="page" w:hAnchor="page" w:x="1436" w:y="1130"/>
              <w:shd w:val="clear" w:color="auto" w:fill="auto"/>
              <w:spacing w:line="190" w:lineRule="exact"/>
              <w:jc w:val="left"/>
            </w:pPr>
            <w:r>
              <w:rPr>
                <w:rStyle w:val="295pt"/>
              </w:rPr>
              <w:t>1</w:t>
            </w:r>
          </w:p>
        </w:tc>
        <w:tc>
          <w:tcPr>
            <w:tcW w:w="1608" w:type="dxa"/>
            <w:tcBorders>
              <w:top w:val="single" w:sz="4" w:space="0" w:color="auto"/>
              <w:left w:val="single" w:sz="4" w:space="0" w:color="auto"/>
            </w:tcBorders>
            <w:shd w:val="clear" w:color="auto" w:fill="FFFFFF"/>
            <w:vAlign w:val="bottom"/>
          </w:tcPr>
          <w:p w:rsidR="00C92CF7" w:rsidRDefault="00C92CF7" w:rsidP="00C4411C">
            <w:pPr>
              <w:pStyle w:val="24"/>
              <w:framePr w:w="14990" w:h="9096" w:wrap="none" w:vAnchor="page" w:hAnchor="page" w:x="1436" w:y="1130"/>
              <w:shd w:val="clear" w:color="auto" w:fill="auto"/>
              <w:spacing w:line="190" w:lineRule="exact"/>
              <w:jc w:val="left"/>
            </w:pPr>
            <w:r>
              <w:rPr>
                <w:rStyle w:val="295pt"/>
              </w:rPr>
              <w:t>2</w:t>
            </w:r>
          </w:p>
        </w:tc>
        <w:tc>
          <w:tcPr>
            <w:tcW w:w="2678"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ind w:left="140"/>
              <w:jc w:val="left"/>
            </w:pPr>
            <w:r>
              <w:rPr>
                <w:rStyle w:val="295pt"/>
              </w:rPr>
              <w:t>3</w:t>
            </w:r>
          </w:p>
        </w:tc>
        <w:tc>
          <w:tcPr>
            <w:tcW w:w="2918"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pPr>
            <w:r>
              <w:rPr>
                <w:rStyle w:val="295pt"/>
              </w:rPr>
              <w:t>4</w:t>
            </w:r>
          </w:p>
        </w:tc>
        <w:tc>
          <w:tcPr>
            <w:tcW w:w="5074"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pPr>
            <w:r>
              <w:rPr>
                <w:rStyle w:val="295pt"/>
              </w:rPr>
              <w:t>5</w:t>
            </w:r>
          </w:p>
        </w:tc>
      </w:tr>
      <w:tr w:rsidR="00C92CF7" w:rsidTr="00C4411C">
        <w:trPr>
          <w:trHeight w:hRule="exact" w:val="278"/>
        </w:trPr>
        <w:tc>
          <w:tcPr>
            <w:tcW w:w="14990" w:type="dxa"/>
            <w:gridSpan w:val="5"/>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4990" w:h="9096" w:wrap="none" w:vAnchor="page" w:hAnchor="page" w:x="1436" w:y="1130"/>
              <w:shd w:val="clear" w:color="auto" w:fill="auto"/>
              <w:spacing w:line="190" w:lineRule="exact"/>
              <w:jc w:val="center"/>
            </w:pPr>
            <w:r>
              <w:rPr>
                <w:rStyle w:val="295pt0"/>
              </w:rPr>
              <w:t>Учреждения образования</w:t>
            </w:r>
          </w:p>
        </w:tc>
      </w:tr>
      <w:tr w:rsidR="00C92CF7" w:rsidTr="00C4411C">
        <w:trPr>
          <w:trHeight w:hRule="exact" w:val="2126"/>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264" w:lineRule="exact"/>
              <w:jc w:val="left"/>
            </w:pPr>
            <w:r>
              <w:rPr>
                <w:rStyle w:val="295pt"/>
              </w:rPr>
              <w:t xml:space="preserve">Учреждение </w:t>
            </w:r>
            <w:proofErr w:type="gramStart"/>
            <w:r>
              <w:rPr>
                <w:rStyle w:val="295pt"/>
              </w:rPr>
              <w:t>начального</w:t>
            </w:r>
            <w:proofErr w:type="gramEnd"/>
          </w:p>
          <w:p w:rsidR="00C92CF7" w:rsidRDefault="00C92CF7" w:rsidP="00C4411C">
            <w:pPr>
              <w:pStyle w:val="24"/>
              <w:framePr w:w="14990" w:h="9096" w:wrap="none" w:vAnchor="page" w:hAnchor="page" w:x="1436" w:y="1130"/>
              <w:shd w:val="clear" w:color="auto" w:fill="auto"/>
              <w:spacing w:line="264" w:lineRule="exact"/>
              <w:jc w:val="left"/>
            </w:pPr>
            <w:r>
              <w:rPr>
                <w:rStyle w:val="295pt"/>
              </w:rPr>
              <w:t>профессионального</w:t>
            </w:r>
          </w:p>
          <w:p w:rsidR="00C92CF7" w:rsidRDefault="00C92CF7" w:rsidP="00C4411C">
            <w:pPr>
              <w:pStyle w:val="24"/>
              <w:framePr w:w="14990" w:h="9096" w:wrap="none" w:vAnchor="page" w:hAnchor="page" w:x="1436" w:y="1130"/>
              <w:shd w:val="clear" w:color="auto" w:fill="auto"/>
              <w:spacing w:line="264" w:lineRule="exact"/>
              <w:jc w:val="left"/>
            </w:pPr>
            <w:r>
              <w:rPr>
                <w:rStyle w:val="295pt"/>
              </w:rPr>
              <w:t>образования</w:t>
            </w:r>
          </w:p>
        </w:tc>
        <w:tc>
          <w:tcPr>
            <w:tcW w:w="1608"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jc w:val="center"/>
            </w:pPr>
            <w:r>
              <w:rPr>
                <w:rStyle w:val="295pt"/>
              </w:rPr>
              <w:t>учащиеся</w:t>
            </w:r>
          </w:p>
        </w:tc>
        <w:tc>
          <w:tcPr>
            <w:tcW w:w="2678"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jc w:val="center"/>
            </w:pPr>
            <w:r>
              <w:rPr>
                <w:rStyle w:val="295pt"/>
              </w:rPr>
              <w:t>110 на 10 тыс. жителей</w:t>
            </w:r>
          </w:p>
        </w:tc>
        <w:tc>
          <w:tcPr>
            <w:tcW w:w="2918"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pPr>
            <w:r>
              <w:rPr>
                <w:rStyle w:val="295pt"/>
              </w:rPr>
              <w:t>По заданию на проектирование</w:t>
            </w:r>
          </w:p>
        </w:tc>
        <w:tc>
          <w:tcPr>
            <w:tcW w:w="5074" w:type="dxa"/>
            <w:tcBorders>
              <w:top w:val="single" w:sz="4" w:space="0" w:color="auto"/>
              <w:left w:val="single" w:sz="4" w:space="0" w:color="auto"/>
              <w:right w:val="single" w:sz="4" w:space="0" w:color="auto"/>
            </w:tcBorders>
            <w:shd w:val="clear" w:color="auto" w:fill="FFFFFF"/>
          </w:tcPr>
          <w:p w:rsidR="00C92CF7" w:rsidRDefault="00C92CF7" w:rsidP="00C4411C">
            <w:pPr>
              <w:pStyle w:val="24"/>
              <w:framePr w:w="14990" w:h="9096" w:wrap="none" w:vAnchor="page" w:hAnchor="page" w:x="1436" w:y="1130"/>
              <w:shd w:val="clear" w:color="auto" w:fill="auto"/>
              <w:spacing w:line="264" w:lineRule="exact"/>
            </w:pPr>
            <w:r>
              <w:rPr>
                <w:rStyle w:val="295pt"/>
              </w:rPr>
              <w:t xml:space="preserve">Размеры </w:t>
            </w:r>
            <w:proofErr w:type="spellStart"/>
            <w:r>
              <w:rPr>
                <w:rStyle w:val="295pt"/>
              </w:rPr>
              <w:t>зем</w:t>
            </w:r>
            <w:proofErr w:type="spellEnd"/>
            <w:r>
              <w:rPr>
                <w:rStyle w:val="295pt"/>
              </w:rPr>
              <w:t xml:space="preserve">. участков могут быть уменьшены на 50%, и в условиях реконструкции, на 30% - для учебных заведений гуманитарного профиля. При кооперировании учебных заведений и создании учебных центров размеры </w:t>
            </w:r>
            <w:proofErr w:type="spellStart"/>
            <w:r>
              <w:rPr>
                <w:rStyle w:val="295pt"/>
              </w:rPr>
              <w:t>зем</w:t>
            </w:r>
            <w:proofErr w:type="spellEnd"/>
            <w:r>
              <w:rPr>
                <w:rStyle w:val="295pt"/>
              </w:rPr>
              <w:t>. участков рекомендуется уменьшать в зависимости от вместимости учебных центров, учащихся: от 1500-2000 на 10%; 2000-3000 на 20%; св. 3000 на 30%.</w:t>
            </w:r>
          </w:p>
        </w:tc>
      </w:tr>
      <w:tr w:rsidR="00C92CF7" w:rsidTr="00C4411C">
        <w:trPr>
          <w:trHeight w:hRule="exact" w:val="802"/>
        </w:trPr>
        <w:tc>
          <w:tcPr>
            <w:tcW w:w="2712" w:type="dxa"/>
            <w:tcBorders>
              <w:top w:val="single" w:sz="4" w:space="0" w:color="auto"/>
              <w:left w:val="single" w:sz="4" w:space="0" w:color="auto"/>
            </w:tcBorders>
            <w:shd w:val="clear" w:color="auto" w:fill="FFFFFF"/>
            <w:vAlign w:val="bottom"/>
          </w:tcPr>
          <w:p w:rsidR="00C92CF7" w:rsidRDefault="00C92CF7" w:rsidP="00C4411C">
            <w:pPr>
              <w:pStyle w:val="24"/>
              <w:framePr w:w="14990" w:h="9096" w:wrap="none" w:vAnchor="page" w:hAnchor="page" w:x="1436" w:y="1130"/>
              <w:shd w:val="clear" w:color="auto" w:fill="auto"/>
              <w:spacing w:line="264" w:lineRule="exact"/>
              <w:jc w:val="left"/>
            </w:pPr>
            <w:r>
              <w:rPr>
                <w:rStyle w:val="295pt"/>
              </w:rPr>
              <w:t>Учреждение среднего</w:t>
            </w:r>
          </w:p>
          <w:p w:rsidR="00C92CF7" w:rsidRDefault="00C92CF7" w:rsidP="00C4411C">
            <w:pPr>
              <w:pStyle w:val="24"/>
              <w:framePr w:w="14990" w:h="9096" w:wrap="none" w:vAnchor="page" w:hAnchor="page" w:x="1436" w:y="1130"/>
              <w:shd w:val="clear" w:color="auto" w:fill="auto"/>
              <w:spacing w:line="264" w:lineRule="exact"/>
              <w:jc w:val="left"/>
            </w:pPr>
            <w:r>
              <w:rPr>
                <w:rStyle w:val="295pt"/>
              </w:rPr>
              <w:t>профессионального</w:t>
            </w:r>
          </w:p>
          <w:p w:rsidR="00C92CF7" w:rsidRDefault="00C92CF7" w:rsidP="00C4411C">
            <w:pPr>
              <w:pStyle w:val="24"/>
              <w:framePr w:w="14990" w:h="9096" w:wrap="none" w:vAnchor="page" w:hAnchor="page" w:x="1436" w:y="1130"/>
              <w:shd w:val="clear" w:color="auto" w:fill="auto"/>
              <w:spacing w:line="264" w:lineRule="exact"/>
              <w:jc w:val="left"/>
            </w:pPr>
            <w:r>
              <w:rPr>
                <w:rStyle w:val="295pt"/>
              </w:rPr>
              <w:t>образования</w:t>
            </w:r>
          </w:p>
        </w:tc>
        <w:tc>
          <w:tcPr>
            <w:tcW w:w="1608"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jc w:val="center"/>
            </w:pPr>
            <w:r>
              <w:rPr>
                <w:rStyle w:val="295pt"/>
              </w:rPr>
              <w:t>студенты</w:t>
            </w:r>
          </w:p>
        </w:tc>
        <w:tc>
          <w:tcPr>
            <w:tcW w:w="2678"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jc w:val="center"/>
            </w:pPr>
            <w:r>
              <w:rPr>
                <w:rStyle w:val="295pt"/>
              </w:rPr>
              <w:t>160 на 10 тыс. жителей</w:t>
            </w:r>
          </w:p>
        </w:tc>
        <w:tc>
          <w:tcPr>
            <w:tcW w:w="2918"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pPr>
            <w:r>
              <w:rPr>
                <w:rStyle w:val="295pt"/>
              </w:rPr>
              <w:t>По заданию на проектирование</w:t>
            </w:r>
          </w:p>
        </w:tc>
        <w:tc>
          <w:tcPr>
            <w:tcW w:w="5074" w:type="dxa"/>
            <w:tcBorders>
              <w:top w:val="single" w:sz="4" w:space="0" w:color="auto"/>
              <w:left w:val="single" w:sz="4" w:space="0" w:color="auto"/>
              <w:right w:val="single" w:sz="4" w:space="0" w:color="auto"/>
            </w:tcBorders>
            <w:shd w:val="clear" w:color="auto" w:fill="FFFFFF"/>
          </w:tcPr>
          <w:p w:rsidR="00C92CF7" w:rsidRDefault="00C92CF7" w:rsidP="00C4411C">
            <w:pPr>
              <w:framePr w:w="14990" w:h="9096" w:wrap="none" w:vAnchor="page" w:hAnchor="page" w:x="1436" w:y="1130"/>
              <w:rPr>
                <w:sz w:val="10"/>
                <w:szCs w:val="10"/>
              </w:rPr>
            </w:pPr>
          </w:p>
        </w:tc>
      </w:tr>
      <w:tr w:rsidR="00C92CF7" w:rsidTr="00C4411C">
        <w:trPr>
          <w:trHeight w:hRule="exact" w:val="802"/>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jc w:val="left"/>
            </w:pPr>
            <w:r>
              <w:rPr>
                <w:rStyle w:val="295pt"/>
              </w:rPr>
              <w:t>Высшее учебное заведение</w:t>
            </w:r>
          </w:p>
        </w:tc>
        <w:tc>
          <w:tcPr>
            <w:tcW w:w="1608"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jc w:val="center"/>
            </w:pPr>
            <w:r>
              <w:rPr>
                <w:rStyle w:val="295pt"/>
              </w:rPr>
              <w:t>студенты</w:t>
            </w:r>
          </w:p>
        </w:tc>
        <w:tc>
          <w:tcPr>
            <w:tcW w:w="2678"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264" w:lineRule="exact"/>
              <w:jc w:val="center"/>
            </w:pPr>
            <w:r>
              <w:rPr>
                <w:rStyle w:val="295pt"/>
              </w:rPr>
              <w:t>170 студентов на 10 тыс. жителей</w:t>
            </w:r>
          </w:p>
        </w:tc>
        <w:tc>
          <w:tcPr>
            <w:tcW w:w="2918"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pPr>
            <w:r>
              <w:rPr>
                <w:rStyle w:val="295pt"/>
              </w:rPr>
              <w:t>По заданию на проектирование</w:t>
            </w:r>
          </w:p>
        </w:tc>
        <w:tc>
          <w:tcPr>
            <w:tcW w:w="5074"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4990" w:h="9096" w:wrap="none" w:vAnchor="page" w:hAnchor="page" w:x="1436" w:y="1130"/>
              <w:shd w:val="clear" w:color="auto" w:fill="auto"/>
              <w:spacing w:line="264" w:lineRule="exact"/>
            </w:pPr>
            <w:r>
              <w:rPr>
                <w:rStyle w:val="295pt"/>
              </w:rPr>
              <w:t xml:space="preserve">При кооперированном размещении нескольких вузов на одном участке, суммарную территорию </w:t>
            </w:r>
            <w:proofErr w:type="spellStart"/>
            <w:r>
              <w:rPr>
                <w:rStyle w:val="295pt"/>
              </w:rPr>
              <w:t>зем</w:t>
            </w:r>
            <w:proofErr w:type="spellEnd"/>
            <w:r>
              <w:rPr>
                <w:rStyle w:val="295pt"/>
              </w:rPr>
              <w:t>. участков рекомендуется уменьшать на 20%.</w:t>
            </w:r>
          </w:p>
        </w:tc>
      </w:tr>
      <w:tr w:rsidR="00C92CF7" w:rsidTr="00C4411C">
        <w:trPr>
          <w:trHeight w:hRule="exact" w:val="1070"/>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jc w:val="left"/>
            </w:pPr>
            <w:r>
              <w:rPr>
                <w:rStyle w:val="295pt"/>
              </w:rPr>
              <w:t>Школа-интернат</w:t>
            </w:r>
          </w:p>
        </w:tc>
        <w:tc>
          <w:tcPr>
            <w:tcW w:w="1608"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jc w:val="center"/>
            </w:pPr>
            <w:r>
              <w:rPr>
                <w:rStyle w:val="295pt"/>
              </w:rPr>
              <w:t>учащиеся</w:t>
            </w:r>
          </w:p>
        </w:tc>
        <w:tc>
          <w:tcPr>
            <w:tcW w:w="2678"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259" w:lineRule="exact"/>
              <w:jc w:val="center"/>
            </w:pPr>
            <w:r>
              <w:rPr>
                <w:rStyle w:val="295pt"/>
              </w:rPr>
              <w:t>По заданию на проектирование</w:t>
            </w:r>
          </w:p>
        </w:tc>
        <w:tc>
          <w:tcPr>
            <w:tcW w:w="2918" w:type="dxa"/>
            <w:tcBorders>
              <w:top w:val="single" w:sz="4" w:space="0" w:color="auto"/>
              <w:left w:val="single" w:sz="4" w:space="0" w:color="auto"/>
            </w:tcBorders>
            <w:shd w:val="clear" w:color="auto" w:fill="FFFFFF"/>
          </w:tcPr>
          <w:p w:rsidR="00C92CF7" w:rsidRDefault="00C92CF7" w:rsidP="00C4411C">
            <w:pPr>
              <w:pStyle w:val="24"/>
              <w:framePr w:w="14990" w:h="9096" w:wrap="none" w:vAnchor="page" w:hAnchor="page" w:x="1436" w:y="1130"/>
              <w:shd w:val="clear" w:color="auto" w:fill="auto"/>
              <w:spacing w:line="264" w:lineRule="exact"/>
            </w:pPr>
            <w:r>
              <w:rPr>
                <w:rStyle w:val="295pt"/>
              </w:rPr>
              <w:t>При вместимости (м</w:t>
            </w:r>
            <w:proofErr w:type="gramStart"/>
            <w:r>
              <w:rPr>
                <w:rStyle w:val="295pt"/>
                <w:vertAlign w:val="superscript"/>
              </w:rPr>
              <w:t>2</w:t>
            </w:r>
            <w:proofErr w:type="gramEnd"/>
            <w:r>
              <w:rPr>
                <w:rStyle w:val="295pt"/>
              </w:rPr>
              <w:t xml:space="preserve"> на 1 учащегося): до 300 мест - 70; 300-500 мест - 65; свыше 500 мест - 45.</w:t>
            </w:r>
          </w:p>
        </w:tc>
        <w:tc>
          <w:tcPr>
            <w:tcW w:w="5074"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264" w:lineRule="exact"/>
            </w:pPr>
            <w:r>
              <w:rPr>
                <w:rStyle w:val="295pt"/>
              </w:rPr>
              <w:t>При размещении на земельном участке школы здания интерната (спального корпуса) площадь земельного участка следует увеличить на 0,2 га.</w:t>
            </w:r>
          </w:p>
        </w:tc>
      </w:tr>
      <w:tr w:rsidR="00C92CF7" w:rsidTr="00C4411C">
        <w:trPr>
          <w:trHeight w:hRule="exact" w:val="802"/>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264" w:lineRule="exact"/>
              <w:jc w:val="left"/>
            </w:pPr>
            <w:r>
              <w:rPr>
                <w:rStyle w:val="295pt"/>
              </w:rPr>
              <w:t xml:space="preserve">Межшкольный </w:t>
            </w:r>
            <w:proofErr w:type="spellStart"/>
            <w:r>
              <w:rPr>
                <w:rStyle w:val="295pt"/>
              </w:rPr>
              <w:t>учебно</w:t>
            </w:r>
            <w:proofErr w:type="spellEnd"/>
            <w:r>
              <w:rPr>
                <w:rStyle w:val="295pt"/>
              </w:rPr>
              <w:t xml:space="preserve"> - производственный комбинат</w:t>
            </w:r>
          </w:p>
        </w:tc>
        <w:tc>
          <w:tcPr>
            <w:tcW w:w="1608"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jc w:val="center"/>
            </w:pPr>
            <w:r>
              <w:rPr>
                <w:rStyle w:val="295pt"/>
              </w:rPr>
              <w:t>место</w:t>
            </w:r>
          </w:p>
        </w:tc>
        <w:tc>
          <w:tcPr>
            <w:tcW w:w="2678" w:type="dxa"/>
            <w:tcBorders>
              <w:top w:val="single" w:sz="4" w:space="0" w:color="auto"/>
              <w:lef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259" w:lineRule="exact"/>
              <w:jc w:val="center"/>
            </w:pPr>
            <w:r>
              <w:rPr>
                <w:rStyle w:val="295pt"/>
              </w:rPr>
              <w:t>8% от общего числа школьников</w:t>
            </w:r>
          </w:p>
        </w:tc>
        <w:tc>
          <w:tcPr>
            <w:tcW w:w="2918" w:type="dxa"/>
            <w:tcBorders>
              <w:top w:val="single" w:sz="4" w:space="0" w:color="auto"/>
              <w:left w:val="single" w:sz="4" w:space="0" w:color="auto"/>
            </w:tcBorders>
            <w:shd w:val="clear" w:color="auto" w:fill="FFFFFF"/>
          </w:tcPr>
          <w:p w:rsidR="00C92CF7" w:rsidRDefault="00C92CF7" w:rsidP="00C4411C">
            <w:pPr>
              <w:pStyle w:val="24"/>
              <w:framePr w:w="14990" w:h="9096" w:wrap="none" w:vAnchor="page" w:hAnchor="page" w:x="1436" w:y="1130"/>
              <w:shd w:val="clear" w:color="auto" w:fill="auto"/>
              <w:spacing w:line="269" w:lineRule="exact"/>
            </w:pPr>
            <w:r>
              <w:rPr>
                <w:rStyle w:val="295pt"/>
              </w:rPr>
              <w:t>Не менее 2 га на объект, при устройстве автополигона - не менее 3 га на объект.</w:t>
            </w:r>
          </w:p>
        </w:tc>
        <w:tc>
          <w:tcPr>
            <w:tcW w:w="5074"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259" w:lineRule="exact"/>
            </w:pPr>
            <w:proofErr w:type="spellStart"/>
            <w:r>
              <w:rPr>
                <w:rStyle w:val="295pt"/>
              </w:rPr>
              <w:t>Автотрактородром</w:t>
            </w:r>
            <w:proofErr w:type="spellEnd"/>
            <w:r>
              <w:rPr>
                <w:rStyle w:val="295pt"/>
              </w:rPr>
              <w:t xml:space="preserve"> следует размещать вне селитебной территории</w:t>
            </w:r>
          </w:p>
        </w:tc>
      </w:tr>
      <w:tr w:rsidR="00C92CF7" w:rsidTr="00C4411C">
        <w:trPr>
          <w:trHeight w:hRule="exact" w:val="2400"/>
        </w:trPr>
        <w:tc>
          <w:tcPr>
            <w:tcW w:w="2712"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jc w:val="left"/>
            </w:pPr>
            <w:r>
              <w:rPr>
                <w:rStyle w:val="295pt"/>
              </w:rPr>
              <w:t>Внешкольное учреждение</w:t>
            </w:r>
          </w:p>
        </w:tc>
        <w:tc>
          <w:tcPr>
            <w:tcW w:w="1608"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190" w:lineRule="exact"/>
              <w:jc w:val="center"/>
            </w:pPr>
            <w:r>
              <w:rPr>
                <w:rStyle w:val="295pt"/>
              </w:rPr>
              <w:t>место</w:t>
            </w:r>
          </w:p>
        </w:tc>
        <w:tc>
          <w:tcPr>
            <w:tcW w:w="2678" w:type="dxa"/>
            <w:tcBorders>
              <w:top w:val="single" w:sz="4" w:space="0" w:color="auto"/>
              <w:left w:val="single" w:sz="4" w:space="0" w:color="auto"/>
              <w:bottom w:val="single" w:sz="4" w:space="0" w:color="auto"/>
            </w:tcBorders>
            <w:shd w:val="clear" w:color="auto" w:fill="FFFFFF"/>
            <w:vAlign w:val="bottom"/>
          </w:tcPr>
          <w:p w:rsidR="00C92CF7" w:rsidRDefault="00C92CF7" w:rsidP="00C4411C">
            <w:pPr>
              <w:pStyle w:val="24"/>
              <w:framePr w:w="14990" w:h="9096" w:wrap="none" w:vAnchor="page" w:hAnchor="page" w:x="1436" w:y="1130"/>
              <w:shd w:val="clear" w:color="auto" w:fill="auto"/>
              <w:spacing w:line="264" w:lineRule="exact"/>
              <w:jc w:val="center"/>
            </w:pPr>
            <w:r>
              <w:rPr>
                <w:rStyle w:val="295pt"/>
              </w:rPr>
              <w:t xml:space="preserve">10% от общего числа школьников, в том числе по видам зданий: Дворец (Дом) творчества школьников - 3,3%; станция юных техников - 0,9%; станция юных </w:t>
            </w:r>
            <w:proofErr w:type="gramStart"/>
            <w:r>
              <w:rPr>
                <w:rStyle w:val="295pt"/>
              </w:rPr>
              <w:t>натура-листов</w:t>
            </w:r>
            <w:proofErr w:type="gramEnd"/>
            <w:r>
              <w:rPr>
                <w:rStyle w:val="295pt"/>
              </w:rPr>
              <w:t xml:space="preserve"> - 0,4%; станция юных туристов - 0,4%; детско-юношеская</w:t>
            </w:r>
          </w:p>
        </w:tc>
        <w:tc>
          <w:tcPr>
            <w:tcW w:w="2918"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4990" w:h="9096" w:wrap="none" w:vAnchor="page" w:hAnchor="page" w:x="1436" w:y="1130"/>
              <w:shd w:val="clear" w:color="auto" w:fill="auto"/>
              <w:spacing w:line="259" w:lineRule="exact"/>
              <w:ind w:left="820"/>
              <w:jc w:val="left"/>
            </w:pPr>
            <w:r>
              <w:rPr>
                <w:rStyle w:val="295pt"/>
              </w:rPr>
              <w:t>По заданию на проектирование</w:t>
            </w:r>
          </w:p>
        </w:tc>
        <w:tc>
          <w:tcPr>
            <w:tcW w:w="5074" w:type="dxa"/>
            <w:tcBorders>
              <w:top w:val="single" w:sz="4" w:space="0" w:color="auto"/>
              <w:left w:val="single" w:sz="4" w:space="0" w:color="auto"/>
              <w:bottom w:val="single" w:sz="4" w:space="0" w:color="auto"/>
              <w:right w:val="single" w:sz="4" w:space="0" w:color="auto"/>
            </w:tcBorders>
            <w:shd w:val="clear" w:color="auto" w:fill="FFFFFF"/>
          </w:tcPr>
          <w:p w:rsidR="00C92CF7" w:rsidRDefault="00C92CF7" w:rsidP="00C4411C">
            <w:pPr>
              <w:framePr w:w="14990" w:h="9096" w:wrap="none" w:vAnchor="page" w:hAnchor="page" w:x="1436" w:y="1130"/>
              <w:rPr>
                <w:sz w:val="10"/>
                <w:szCs w:val="10"/>
              </w:rPr>
            </w:pPr>
          </w:p>
        </w:tc>
      </w:tr>
    </w:tbl>
    <w:p w:rsidR="00C92CF7" w:rsidRDefault="00C92CF7" w:rsidP="00C92CF7">
      <w:pPr>
        <w:framePr w:wrap="none" w:vAnchor="page" w:hAnchor="page" w:x="1758" w:y="10562"/>
        <w:spacing w:line="180" w:lineRule="exact"/>
      </w:pPr>
      <w:r>
        <w:rPr>
          <w:rStyle w:val="22"/>
          <w:rFonts w:eastAsiaTheme="minorHAnsi"/>
        </w:rPr>
        <w:t>ООО «ГЕОТРЕНД» 2014Г.</w:t>
      </w:r>
    </w:p>
    <w:p w:rsidR="00C92CF7" w:rsidRDefault="00C92CF7" w:rsidP="00C92CF7">
      <w:pPr>
        <w:framePr w:wrap="none" w:vAnchor="page" w:hAnchor="page" w:x="15846" w:y="10562"/>
        <w:spacing w:line="180" w:lineRule="exact"/>
      </w:pPr>
      <w:r>
        <w:rPr>
          <w:rStyle w:val="22"/>
          <w:rFonts w:eastAsiaTheme="minorHAnsi"/>
        </w:rPr>
        <w:t>36</w:t>
      </w:r>
    </w:p>
    <w:p w:rsidR="00C92CF7" w:rsidRDefault="00C92CF7" w:rsidP="00C92CF7">
      <w:pPr>
        <w:rPr>
          <w:sz w:val="2"/>
          <w:szCs w:val="2"/>
        </w:rPr>
        <w:sectPr w:rsidR="00C92CF7">
          <w:pgSz w:w="16840" w:h="11900" w:orient="landscape"/>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89312" behindDoc="1" locked="0" layoutInCell="1" allowOverlap="1">
                <wp:simplePos x="0" y="0"/>
                <wp:positionH relativeFrom="page">
                  <wp:posOffset>1088390</wp:posOffset>
                </wp:positionH>
                <wp:positionV relativeFrom="page">
                  <wp:posOffset>457835</wp:posOffset>
                </wp:positionV>
                <wp:extent cx="9192895" cy="204470"/>
                <wp:effectExtent l="2540" t="635" r="0" b="4445"/>
                <wp:wrapNone/>
                <wp:docPr id="211" name="Прямоугольник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2895" cy="20447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1" o:spid="_x0000_s1026" style="position:absolute;margin-left:85.7pt;margin-top:36.05pt;width:723.85pt;height:16.1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90336" behindDoc="1" locked="0" layoutInCell="1" allowOverlap="1">
                <wp:simplePos x="0" y="0"/>
                <wp:positionH relativeFrom="page">
                  <wp:posOffset>1073150</wp:posOffset>
                </wp:positionH>
                <wp:positionV relativeFrom="page">
                  <wp:posOffset>442595</wp:posOffset>
                </wp:positionV>
                <wp:extent cx="9223375" cy="234950"/>
                <wp:effectExtent l="0" t="4445" r="0" b="0"/>
                <wp:wrapNone/>
                <wp:docPr id="210" name="Прямоугольник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3375" cy="23495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0" o:spid="_x0000_s1026" style="position:absolute;margin-left:84.5pt;margin-top:34.85pt;width:726.25pt;height:18.5pt;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" fillcolor="#5a9bd5" stroked="f">
                <w10:wrap anchorx="page" anchory="page"/>
              </v:rect>
            </w:pict>
          </mc:Fallback>
        </mc:AlternateContent>
      </w:r>
    </w:p>
    <w:p w:rsidR="00C92CF7" w:rsidRDefault="00C92CF7" w:rsidP="00C92CF7">
      <w:pPr>
        <w:framePr w:wrap="none" w:vAnchor="page" w:hAnchor="page" w:x="3774" w:y="7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 САКМАРСКОГО РАЙОНА</w:t>
      </w:r>
    </w:p>
    <w:tbl>
      <w:tblPr>
        <w:tblOverlap w:val="never"/>
        <w:tblW w:w="0" w:type="auto"/>
        <w:tblLayout w:type="fixed"/>
        <w:tblCellMar>
          <w:left w:w="10" w:type="dxa"/>
          <w:right w:w="10" w:type="dxa"/>
        </w:tblCellMar>
        <w:tblLook w:val="0000" w:firstRow="0" w:lastRow="0" w:firstColumn="0" w:lastColumn="0" w:noHBand="0" w:noVBand="0"/>
      </w:tblPr>
      <w:tblGrid>
        <w:gridCol w:w="2712"/>
        <w:gridCol w:w="1550"/>
        <w:gridCol w:w="2731"/>
        <w:gridCol w:w="2923"/>
        <w:gridCol w:w="5074"/>
      </w:tblGrid>
      <w:tr w:rsidR="00C92CF7" w:rsidTr="00C4411C">
        <w:trPr>
          <w:trHeight w:hRule="exact" w:val="542"/>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jc w:val="left"/>
            </w:pPr>
            <w:r>
              <w:rPr>
                <w:rStyle w:val="295pt"/>
              </w:rPr>
              <w:t>Наименование</w:t>
            </w:r>
          </w:p>
        </w:tc>
        <w:tc>
          <w:tcPr>
            <w:tcW w:w="1550" w:type="dxa"/>
            <w:tcBorders>
              <w:top w:val="single" w:sz="4" w:space="0" w:color="auto"/>
              <w:lef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after="120" w:line="190" w:lineRule="exact"/>
              <w:jc w:val="left"/>
            </w:pPr>
            <w:r>
              <w:rPr>
                <w:rStyle w:val="295pt"/>
              </w:rPr>
              <w:t>Единица</w:t>
            </w:r>
          </w:p>
          <w:p w:rsidR="00C92CF7" w:rsidRDefault="00C92CF7" w:rsidP="00C4411C">
            <w:pPr>
              <w:pStyle w:val="24"/>
              <w:framePr w:w="14990" w:h="9298" w:wrap="none" w:vAnchor="page" w:hAnchor="page" w:x="1436" w:y="1130"/>
              <w:shd w:val="clear" w:color="auto" w:fill="auto"/>
              <w:spacing w:before="120" w:line="190" w:lineRule="exact"/>
              <w:jc w:val="left"/>
            </w:pPr>
            <w:r>
              <w:rPr>
                <w:rStyle w:val="295pt"/>
              </w:rPr>
              <w:t>измерения</w:t>
            </w:r>
          </w:p>
        </w:tc>
        <w:tc>
          <w:tcPr>
            <w:tcW w:w="2731"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jc w:val="left"/>
            </w:pPr>
            <w:r>
              <w:rPr>
                <w:rStyle w:val="295pt"/>
              </w:rPr>
              <w:t>Норма обеспеченности</w:t>
            </w:r>
          </w:p>
        </w:tc>
        <w:tc>
          <w:tcPr>
            <w:tcW w:w="2923" w:type="dxa"/>
            <w:tcBorders>
              <w:top w:val="single" w:sz="4" w:space="0" w:color="auto"/>
              <w:lef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line="259" w:lineRule="exact"/>
            </w:pPr>
            <w:r>
              <w:rPr>
                <w:rStyle w:val="295pt"/>
              </w:rPr>
              <w:t>Размер земельного участка, кв. м/ед. измерения</w:t>
            </w:r>
          </w:p>
        </w:tc>
        <w:tc>
          <w:tcPr>
            <w:tcW w:w="5074"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pPr>
            <w:r>
              <w:rPr>
                <w:rStyle w:val="295pt"/>
              </w:rPr>
              <w:t>Примечание</w:t>
            </w:r>
          </w:p>
        </w:tc>
      </w:tr>
      <w:tr w:rsidR="00C92CF7" w:rsidTr="00C4411C">
        <w:trPr>
          <w:trHeight w:hRule="exact" w:val="274"/>
        </w:trPr>
        <w:tc>
          <w:tcPr>
            <w:tcW w:w="2712" w:type="dxa"/>
            <w:tcBorders>
              <w:top w:val="single" w:sz="4" w:space="0" w:color="auto"/>
              <w:lef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line="190" w:lineRule="exact"/>
              <w:jc w:val="left"/>
            </w:pPr>
            <w:r>
              <w:rPr>
                <w:rStyle w:val="295pt"/>
              </w:rPr>
              <w:t>1</w:t>
            </w:r>
          </w:p>
        </w:tc>
        <w:tc>
          <w:tcPr>
            <w:tcW w:w="1550" w:type="dxa"/>
            <w:tcBorders>
              <w:top w:val="single" w:sz="4" w:space="0" w:color="auto"/>
              <w:lef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line="190" w:lineRule="exact"/>
              <w:jc w:val="left"/>
            </w:pPr>
            <w:r>
              <w:rPr>
                <w:rStyle w:val="295pt"/>
              </w:rPr>
              <w:t>2</w:t>
            </w:r>
          </w:p>
        </w:tc>
        <w:tc>
          <w:tcPr>
            <w:tcW w:w="2731"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jc w:val="left"/>
            </w:pPr>
            <w:r>
              <w:rPr>
                <w:rStyle w:val="295pt"/>
              </w:rPr>
              <w:t>3</w:t>
            </w:r>
          </w:p>
        </w:tc>
        <w:tc>
          <w:tcPr>
            <w:tcW w:w="2923"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pPr>
            <w:r>
              <w:rPr>
                <w:rStyle w:val="295pt"/>
              </w:rPr>
              <w:t>4</w:t>
            </w:r>
          </w:p>
        </w:tc>
        <w:tc>
          <w:tcPr>
            <w:tcW w:w="5074"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pPr>
            <w:r>
              <w:rPr>
                <w:rStyle w:val="295pt"/>
              </w:rPr>
              <w:t>5</w:t>
            </w:r>
          </w:p>
        </w:tc>
      </w:tr>
      <w:tr w:rsidR="00C92CF7" w:rsidTr="00C4411C">
        <w:trPr>
          <w:trHeight w:hRule="exact" w:val="1334"/>
        </w:trPr>
        <w:tc>
          <w:tcPr>
            <w:tcW w:w="2712" w:type="dxa"/>
            <w:tcBorders>
              <w:top w:val="single" w:sz="4" w:space="0" w:color="auto"/>
              <w:left w:val="single" w:sz="4" w:space="0" w:color="auto"/>
            </w:tcBorders>
            <w:shd w:val="clear" w:color="auto" w:fill="FFFFFF"/>
          </w:tcPr>
          <w:p w:rsidR="00C92CF7" w:rsidRDefault="00C92CF7" w:rsidP="00C4411C">
            <w:pPr>
              <w:framePr w:w="14990" w:h="9298" w:wrap="none" w:vAnchor="page" w:hAnchor="page" w:x="1436" w:y="1130"/>
              <w:rPr>
                <w:sz w:val="10"/>
                <w:szCs w:val="10"/>
              </w:rPr>
            </w:pPr>
          </w:p>
        </w:tc>
        <w:tc>
          <w:tcPr>
            <w:tcW w:w="1550" w:type="dxa"/>
            <w:tcBorders>
              <w:top w:val="single" w:sz="4" w:space="0" w:color="auto"/>
              <w:left w:val="single" w:sz="4" w:space="0" w:color="auto"/>
            </w:tcBorders>
            <w:shd w:val="clear" w:color="auto" w:fill="FFFFFF"/>
          </w:tcPr>
          <w:p w:rsidR="00C92CF7" w:rsidRDefault="00C92CF7" w:rsidP="00C4411C">
            <w:pPr>
              <w:framePr w:w="14990" w:h="9298" w:wrap="none" w:vAnchor="page" w:hAnchor="page" w:x="1436" w:y="1130"/>
              <w:rPr>
                <w:sz w:val="10"/>
                <w:szCs w:val="10"/>
              </w:rPr>
            </w:pPr>
          </w:p>
        </w:tc>
        <w:tc>
          <w:tcPr>
            <w:tcW w:w="2731" w:type="dxa"/>
            <w:tcBorders>
              <w:top w:val="single" w:sz="4" w:space="0" w:color="auto"/>
              <w:lef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line="264" w:lineRule="exact"/>
              <w:jc w:val="center"/>
            </w:pPr>
            <w:r>
              <w:rPr>
                <w:rStyle w:val="295pt"/>
              </w:rPr>
              <w:t>спортивная школа - 2,3%; детская школа искусств или музыкальная,</w:t>
            </w:r>
          </w:p>
          <w:p w:rsidR="00C92CF7" w:rsidRDefault="00C92CF7" w:rsidP="00C4411C">
            <w:pPr>
              <w:pStyle w:val="24"/>
              <w:framePr w:w="14990" w:h="9298" w:wrap="none" w:vAnchor="page" w:hAnchor="page" w:x="1436" w:y="1130"/>
              <w:shd w:val="clear" w:color="auto" w:fill="auto"/>
              <w:spacing w:line="264" w:lineRule="exact"/>
              <w:jc w:val="center"/>
            </w:pPr>
            <w:r>
              <w:rPr>
                <w:rStyle w:val="295pt"/>
              </w:rPr>
              <w:t>художественная, хореогра</w:t>
            </w:r>
            <w:r>
              <w:rPr>
                <w:rStyle w:val="295pt"/>
              </w:rPr>
              <w:softHyphen/>
              <w:t>фическая школа - 2,7%.</w:t>
            </w:r>
          </w:p>
        </w:tc>
        <w:tc>
          <w:tcPr>
            <w:tcW w:w="2923" w:type="dxa"/>
            <w:tcBorders>
              <w:top w:val="single" w:sz="4" w:space="0" w:color="auto"/>
              <w:left w:val="single" w:sz="4" w:space="0" w:color="auto"/>
            </w:tcBorders>
            <w:shd w:val="clear" w:color="auto" w:fill="FFFFFF"/>
          </w:tcPr>
          <w:p w:rsidR="00C92CF7" w:rsidRDefault="00C92CF7" w:rsidP="00C4411C">
            <w:pPr>
              <w:framePr w:w="14990" w:h="9298" w:wrap="none" w:vAnchor="page" w:hAnchor="page" w:x="1436" w:y="1130"/>
              <w:rPr>
                <w:sz w:val="10"/>
                <w:szCs w:val="10"/>
              </w:rPr>
            </w:pPr>
          </w:p>
        </w:tc>
        <w:tc>
          <w:tcPr>
            <w:tcW w:w="5074" w:type="dxa"/>
            <w:tcBorders>
              <w:top w:val="single" w:sz="4" w:space="0" w:color="auto"/>
              <w:left w:val="single" w:sz="4" w:space="0" w:color="auto"/>
              <w:right w:val="single" w:sz="4" w:space="0" w:color="auto"/>
            </w:tcBorders>
            <w:shd w:val="clear" w:color="auto" w:fill="FFFFFF"/>
          </w:tcPr>
          <w:p w:rsidR="00C92CF7" w:rsidRDefault="00C92CF7" w:rsidP="00C4411C">
            <w:pPr>
              <w:framePr w:w="14990" w:h="9298" w:wrap="none" w:vAnchor="page" w:hAnchor="page" w:x="1436" w:y="1130"/>
              <w:rPr>
                <w:sz w:val="10"/>
                <w:szCs w:val="10"/>
              </w:rPr>
            </w:pPr>
          </w:p>
        </w:tc>
      </w:tr>
      <w:tr w:rsidR="00C92CF7" w:rsidTr="00C4411C">
        <w:trPr>
          <w:trHeight w:hRule="exact" w:val="538"/>
        </w:trPr>
        <w:tc>
          <w:tcPr>
            <w:tcW w:w="14990" w:type="dxa"/>
            <w:gridSpan w:val="5"/>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line="264" w:lineRule="exact"/>
            </w:pPr>
            <w:r>
              <w:rPr>
                <w:rStyle w:val="295pt"/>
              </w:rPr>
              <w:t>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РФ от 19.10.1999 г. №1683-р)</w:t>
            </w:r>
          </w:p>
        </w:tc>
      </w:tr>
      <w:tr w:rsidR="00C92CF7" w:rsidTr="00C4411C">
        <w:trPr>
          <w:trHeight w:hRule="exact" w:val="278"/>
        </w:trPr>
        <w:tc>
          <w:tcPr>
            <w:tcW w:w="14990" w:type="dxa"/>
            <w:gridSpan w:val="5"/>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line="190" w:lineRule="exact"/>
              <w:jc w:val="center"/>
            </w:pPr>
            <w:r>
              <w:rPr>
                <w:rStyle w:val="295pt0"/>
              </w:rPr>
              <w:t>Учреждения культуры и искусства</w:t>
            </w:r>
          </w:p>
        </w:tc>
      </w:tr>
      <w:tr w:rsidR="00C92CF7" w:rsidTr="00C4411C">
        <w:trPr>
          <w:trHeight w:hRule="exact" w:val="274"/>
        </w:trPr>
        <w:tc>
          <w:tcPr>
            <w:tcW w:w="2712" w:type="dxa"/>
            <w:tcBorders>
              <w:top w:val="single" w:sz="4" w:space="0" w:color="auto"/>
              <w:left w:val="single" w:sz="4" w:space="0" w:color="auto"/>
            </w:tcBorders>
            <w:shd w:val="clear" w:color="auto" w:fill="FFFFFF"/>
          </w:tcPr>
          <w:p w:rsidR="00C92CF7" w:rsidRDefault="00C92CF7" w:rsidP="00C4411C">
            <w:pPr>
              <w:pStyle w:val="24"/>
              <w:framePr w:w="14990" w:h="9298" w:wrap="none" w:vAnchor="page" w:hAnchor="page" w:x="1436" w:y="1130"/>
              <w:shd w:val="clear" w:color="auto" w:fill="auto"/>
              <w:spacing w:line="190" w:lineRule="exact"/>
            </w:pPr>
            <w:r>
              <w:rPr>
                <w:rStyle w:val="295pt"/>
              </w:rPr>
              <w:t>Кинотеатр</w:t>
            </w:r>
          </w:p>
        </w:tc>
        <w:tc>
          <w:tcPr>
            <w:tcW w:w="1550" w:type="dxa"/>
            <w:tcBorders>
              <w:top w:val="single" w:sz="4" w:space="0" w:color="auto"/>
              <w:left w:val="single" w:sz="4" w:space="0" w:color="auto"/>
            </w:tcBorders>
            <w:shd w:val="clear" w:color="auto" w:fill="FFFFFF"/>
          </w:tcPr>
          <w:p w:rsidR="00C92CF7" w:rsidRDefault="00C92CF7" w:rsidP="00C4411C">
            <w:pPr>
              <w:pStyle w:val="24"/>
              <w:framePr w:w="14990" w:h="9298" w:wrap="none" w:vAnchor="page" w:hAnchor="page" w:x="1436" w:y="1130"/>
              <w:shd w:val="clear" w:color="auto" w:fill="auto"/>
              <w:spacing w:line="190" w:lineRule="exact"/>
              <w:jc w:val="center"/>
            </w:pPr>
            <w:r>
              <w:rPr>
                <w:rStyle w:val="295pt"/>
              </w:rPr>
              <w:t>место</w:t>
            </w:r>
          </w:p>
        </w:tc>
        <w:tc>
          <w:tcPr>
            <w:tcW w:w="2731" w:type="dxa"/>
            <w:tcBorders>
              <w:top w:val="single" w:sz="4" w:space="0" w:color="auto"/>
              <w:left w:val="single" w:sz="4" w:space="0" w:color="auto"/>
            </w:tcBorders>
            <w:shd w:val="clear" w:color="auto" w:fill="FFFFFF"/>
          </w:tcPr>
          <w:p w:rsidR="00C92CF7" w:rsidRDefault="00C92CF7" w:rsidP="00C4411C">
            <w:pPr>
              <w:pStyle w:val="24"/>
              <w:framePr w:w="14990" w:h="9298" w:wrap="none" w:vAnchor="page" w:hAnchor="page" w:x="1436" w:y="1130"/>
              <w:shd w:val="clear" w:color="auto" w:fill="auto"/>
              <w:spacing w:line="190" w:lineRule="exact"/>
              <w:jc w:val="center"/>
            </w:pPr>
            <w:r>
              <w:rPr>
                <w:rStyle w:val="295pt"/>
              </w:rPr>
              <w:t>25 на 1 тыс. чел.</w:t>
            </w:r>
          </w:p>
        </w:tc>
        <w:tc>
          <w:tcPr>
            <w:tcW w:w="2923" w:type="dxa"/>
            <w:tcBorders>
              <w:top w:val="single" w:sz="4" w:space="0" w:color="auto"/>
              <w:left w:val="single" w:sz="4" w:space="0" w:color="auto"/>
            </w:tcBorders>
            <w:shd w:val="clear" w:color="auto" w:fill="FFFFFF"/>
          </w:tcPr>
          <w:p w:rsidR="00C92CF7" w:rsidRDefault="00C92CF7" w:rsidP="00C4411C">
            <w:pPr>
              <w:pStyle w:val="24"/>
              <w:framePr w:w="14990" w:h="9298" w:wrap="none" w:vAnchor="page" w:hAnchor="page" w:x="1436" w:y="1130"/>
              <w:shd w:val="clear" w:color="auto" w:fill="auto"/>
              <w:spacing w:line="190" w:lineRule="exact"/>
            </w:pPr>
            <w:r>
              <w:rPr>
                <w:rStyle w:val="295pt"/>
              </w:rPr>
              <w:t>По заданию на проектирование</w:t>
            </w:r>
          </w:p>
        </w:tc>
        <w:tc>
          <w:tcPr>
            <w:tcW w:w="5074" w:type="dxa"/>
            <w:tcBorders>
              <w:top w:val="single" w:sz="4" w:space="0" w:color="auto"/>
              <w:left w:val="single" w:sz="4" w:space="0" w:color="auto"/>
              <w:right w:val="single" w:sz="4" w:space="0" w:color="auto"/>
            </w:tcBorders>
            <w:shd w:val="clear" w:color="auto" w:fill="FFFFFF"/>
          </w:tcPr>
          <w:p w:rsidR="00C92CF7" w:rsidRDefault="00C92CF7" w:rsidP="00C4411C">
            <w:pPr>
              <w:framePr w:w="14990" w:h="9298" w:wrap="none" w:vAnchor="page" w:hAnchor="page" w:x="1436" w:y="1130"/>
              <w:rPr>
                <w:sz w:val="10"/>
                <w:szCs w:val="10"/>
              </w:rPr>
            </w:pPr>
          </w:p>
        </w:tc>
      </w:tr>
      <w:tr w:rsidR="00C92CF7" w:rsidTr="00C4411C">
        <w:trPr>
          <w:trHeight w:hRule="exact" w:val="538"/>
        </w:trPr>
        <w:tc>
          <w:tcPr>
            <w:tcW w:w="2712" w:type="dxa"/>
            <w:tcBorders>
              <w:top w:val="single" w:sz="4" w:space="0" w:color="auto"/>
              <w:lef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line="269" w:lineRule="exact"/>
            </w:pPr>
            <w:r>
              <w:rPr>
                <w:rStyle w:val="295pt"/>
              </w:rPr>
              <w:t>Выставочный зал, картинная галерея</w:t>
            </w:r>
          </w:p>
        </w:tc>
        <w:tc>
          <w:tcPr>
            <w:tcW w:w="1550"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jc w:val="center"/>
            </w:pPr>
            <w:r>
              <w:rPr>
                <w:rStyle w:val="295pt"/>
              </w:rPr>
              <w:t>объект</w:t>
            </w:r>
          </w:p>
        </w:tc>
        <w:tc>
          <w:tcPr>
            <w:tcW w:w="2731" w:type="dxa"/>
            <w:tcBorders>
              <w:top w:val="single" w:sz="4" w:space="0" w:color="auto"/>
              <w:lef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line="259" w:lineRule="exact"/>
              <w:jc w:val="center"/>
            </w:pPr>
            <w:r>
              <w:rPr>
                <w:rStyle w:val="295pt"/>
              </w:rPr>
              <w:t>по заданию на проектирование</w:t>
            </w:r>
          </w:p>
        </w:tc>
        <w:tc>
          <w:tcPr>
            <w:tcW w:w="2923"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pPr>
            <w:r>
              <w:rPr>
                <w:rStyle w:val="295pt"/>
              </w:rPr>
              <w:t>По заданию на проектирование</w:t>
            </w:r>
          </w:p>
        </w:tc>
        <w:tc>
          <w:tcPr>
            <w:tcW w:w="5074" w:type="dxa"/>
            <w:tcBorders>
              <w:top w:val="single" w:sz="4" w:space="0" w:color="auto"/>
              <w:left w:val="single" w:sz="4" w:space="0" w:color="auto"/>
              <w:right w:val="single" w:sz="4" w:space="0" w:color="auto"/>
            </w:tcBorders>
            <w:shd w:val="clear" w:color="auto" w:fill="FFFFFF"/>
          </w:tcPr>
          <w:p w:rsidR="00C92CF7" w:rsidRDefault="00C92CF7" w:rsidP="00C4411C">
            <w:pPr>
              <w:framePr w:w="14990" w:h="9298" w:wrap="none" w:vAnchor="page" w:hAnchor="page" w:x="1436" w:y="1130"/>
              <w:rPr>
                <w:sz w:val="10"/>
                <w:szCs w:val="10"/>
              </w:rPr>
            </w:pPr>
          </w:p>
        </w:tc>
      </w:tr>
      <w:tr w:rsidR="00C92CF7" w:rsidTr="00C4411C">
        <w:trPr>
          <w:trHeight w:hRule="exact" w:val="274"/>
        </w:trPr>
        <w:tc>
          <w:tcPr>
            <w:tcW w:w="14990" w:type="dxa"/>
            <w:gridSpan w:val="5"/>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line="190" w:lineRule="exact"/>
              <w:jc w:val="center"/>
            </w:pPr>
            <w:r>
              <w:rPr>
                <w:rStyle w:val="295pt0"/>
              </w:rPr>
              <w:t>Учреждения санаторно-курортные и оздоровительные, отдыха и туризма</w:t>
            </w:r>
          </w:p>
        </w:tc>
      </w:tr>
      <w:tr w:rsidR="00C92CF7" w:rsidTr="00C4411C">
        <w:trPr>
          <w:trHeight w:hRule="exact" w:val="1334"/>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259" w:lineRule="exact"/>
              <w:jc w:val="left"/>
            </w:pPr>
            <w:proofErr w:type="spellStart"/>
            <w:r>
              <w:rPr>
                <w:rStyle w:val="295pt"/>
              </w:rPr>
              <w:t>Санаторно</w:t>
            </w:r>
            <w:proofErr w:type="spellEnd"/>
            <w:r>
              <w:rPr>
                <w:rStyle w:val="295pt"/>
              </w:rPr>
              <w:t xml:space="preserve"> </w:t>
            </w:r>
            <w:proofErr w:type="gramStart"/>
            <w:r>
              <w:rPr>
                <w:rStyle w:val="295pt"/>
              </w:rPr>
              <w:t>-к</w:t>
            </w:r>
            <w:proofErr w:type="gramEnd"/>
            <w:r>
              <w:rPr>
                <w:rStyle w:val="295pt"/>
              </w:rPr>
              <w:t>урортное учреждение</w:t>
            </w:r>
          </w:p>
        </w:tc>
        <w:tc>
          <w:tcPr>
            <w:tcW w:w="1550"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jc w:val="center"/>
            </w:pPr>
            <w:r>
              <w:rPr>
                <w:rStyle w:val="295pt"/>
              </w:rPr>
              <w:t>место</w:t>
            </w:r>
          </w:p>
        </w:tc>
        <w:tc>
          <w:tcPr>
            <w:tcW w:w="2731"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259" w:lineRule="exact"/>
              <w:jc w:val="center"/>
            </w:pPr>
            <w:r>
              <w:rPr>
                <w:rStyle w:val="295pt"/>
              </w:rPr>
              <w:t>По заданию на проектирование</w:t>
            </w:r>
          </w:p>
        </w:tc>
        <w:tc>
          <w:tcPr>
            <w:tcW w:w="2923"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jc w:val="center"/>
            </w:pPr>
            <w:r>
              <w:rPr>
                <w:rStyle w:val="295pt"/>
              </w:rPr>
              <w:t>100</w:t>
            </w:r>
          </w:p>
        </w:tc>
        <w:tc>
          <w:tcPr>
            <w:tcW w:w="5074"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line="259" w:lineRule="exact"/>
            </w:pPr>
            <w:r>
              <w:rPr>
                <w:rStyle w:val="295pt"/>
              </w:rPr>
              <w:t xml:space="preserve">Рекомендуется размещать следующие виды </w:t>
            </w:r>
            <w:proofErr w:type="spellStart"/>
            <w:r>
              <w:rPr>
                <w:rStyle w:val="295pt"/>
              </w:rPr>
              <w:t>санаторно</w:t>
            </w:r>
            <w:r>
              <w:rPr>
                <w:rStyle w:val="295pt"/>
              </w:rPr>
              <w:softHyphen/>
              <w:t>курортных</w:t>
            </w:r>
            <w:proofErr w:type="spellEnd"/>
            <w:r>
              <w:rPr>
                <w:rStyle w:val="295pt"/>
              </w:rPr>
              <w:t xml:space="preserve"> учреждений: санатории, профилактории для взрослых, детей, предприятий и организаций. В условиях реконструкции размеры участков допускается уменьшать, но не более</w:t>
            </w:r>
            <w:proofErr w:type="gramStart"/>
            <w:r>
              <w:rPr>
                <w:rStyle w:val="295pt"/>
              </w:rPr>
              <w:t>,</w:t>
            </w:r>
            <w:proofErr w:type="gramEnd"/>
            <w:r>
              <w:rPr>
                <w:rStyle w:val="295pt"/>
              </w:rPr>
              <w:t xml:space="preserve"> чем на 25%.</w:t>
            </w:r>
          </w:p>
        </w:tc>
      </w:tr>
      <w:tr w:rsidR="00C92CF7" w:rsidTr="00C4411C">
        <w:trPr>
          <w:trHeight w:hRule="exact" w:val="538"/>
        </w:trPr>
        <w:tc>
          <w:tcPr>
            <w:tcW w:w="2712" w:type="dxa"/>
            <w:tcBorders>
              <w:top w:val="single" w:sz="4" w:space="0" w:color="auto"/>
              <w:lef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line="269" w:lineRule="exact"/>
              <w:jc w:val="left"/>
            </w:pPr>
            <w:r>
              <w:rPr>
                <w:rStyle w:val="295pt"/>
              </w:rPr>
              <w:t>Детский оздоровительный лагерь**</w:t>
            </w:r>
          </w:p>
        </w:tc>
        <w:tc>
          <w:tcPr>
            <w:tcW w:w="1550"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jc w:val="center"/>
            </w:pPr>
            <w:r>
              <w:rPr>
                <w:rStyle w:val="295pt"/>
              </w:rPr>
              <w:t>место</w:t>
            </w:r>
          </w:p>
        </w:tc>
        <w:tc>
          <w:tcPr>
            <w:tcW w:w="2731" w:type="dxa"/>
            <w:tcBorders>
              <w:top w:val="single" w:sz="4" w:space="0" w:color="auto"/>
              <w:lef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line="259" w:lineRule="exact"/>
              <w:jc w:val="center"/>
            </w:pPr>
            <w:r>
              <w:rPr>
                <w:rStyle w:val="295pt"/>
              </w:rPr>
              <w:t>По заданию на проектирование</w:t>
            </w:r>
          </w:p>
        </w:tc>
        <w:tc>
          <w:tcPr>
            <w:tcW w:w="2923"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jc w:val="center"/>
            </w:pPr>
            <w:r>
              <w:rPr>
                <w:rStyle w:val="295pt"/>
              </w:rPr>
              <w:t>200</w:t>
            </w:r>
          </w:p>
        </w:tc>
        <w:tc>
          <w:tcPr>
            <w:tcW w:w="5074"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line="269" w:lineRule="exact"/>
            </w:pPr>
            <w:r>
              <w:rPr>
                <w:rStyle w:val="295pt"/>
              </w:rPr>
              <w:t>В условиях реконструкции размеры участков допускается уменьшать, но не более</w:t>
            </w:r>
            <w:proofErr w:type="gramStart"/>
            <w:r>
              <w:rPr>
                <w:rStyle w:val="295pt"/>
              </w:rPr>
              <w:t>,</w:t>
            </w:r>
            <w:proofErr w:type="gramEnd"/>
            <w:r>
              <w:rPr>
                <w:rStyle w:val="295pt"/>
              </w:rPr>
              <w:t xml:space="preserve"> чем на 25%.</w:t>
            </w:r>
          </w:p>
        </w:tc>
      </w:tr>
      <w:tr w:rsidR="00C92CF7" w:rsidTr="00C4411C">
        <w:trPr>
          <w:trHeight w:hRule="exact" w:val="538"/>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jc w:val="left"/>
            </w:pPr>
            <w:r>
              <w:rPr>
                <w:rStyle w:val="295pt"/>
              </w:rPr>
              <w:t>Молодежный лагерь</w:t>
            </w:r>
          </w:p>
        </w:tc>
        <w:tc>
          <w:tcPr>
            <w:tcW w:w="1550"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jc w:val="center"/>
            </w:pPr>
            <w:r>
              <w:rPr>
                <w:rStyle w:val="295pt"/>
              </w:rPr>
              <w:t>место</w:t>
            </w:r>
          </w:p>
        </w:tc>
        <w:tc>
          <w:tcPr>
            <w:tcW w:w="2731" w:type="dxa"/>
            <w:tcBorders>
              <w:top w:val="single" w:sz="4" w:space="0" w:color="auto"/>
              <w:lef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line="259" w:lineRule="exact"/>
              <w:jc w:val="center"/>
            </w:pPr>
            <w:r>
              <w:rPr>
                <w:rStyle w:val="295pt"/>
              </w:rPr>
              <w:t>По заданию на проектирование</w:t>
            </w:r>
          </w:p>
        </w:tc>
        <w:tc>
          <w:tcPr>
            <w:tcW w:w="2923"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jc w:val="center"/>
            </w:pPr>
            <w:r>
              <w:rPr>
                <w:rStyle w:val="295pt"/>
              </w:rPr>
              <w:t>160</w:t>
            </w:r>
          </w:p>
        </w:tc>
        <w:tc>
          <w:tcPr>
            <w:tcW w:w="5074" w:type="dxa"/>
            <w:tcBorders>
              <w:top w:val="single" w:sz="4" w:space="0" w:color="auto"/>
              <w:left w:val="single" w:sz="4" w:space="0" w:color="auto"/>
              <w:right w:val="single" w:sz="4" w:space="0" w:color="auto"/>
            </w:tcBorders>
            <w:shd w:val="clear" w:color="auto" w:fill="FFFFFF"/>
          </w:tcPr>
          <w:p w:rsidR="00C92CF7" w:rsidRDefault="00C92CF7" w:rsidP="00C4411C">
            <w:pPr>
              <w:framePr w:w="14990" w:h="9298" w:wrap="none" w:vAnchor="page" w:hAnchor="page" w:x="1436" w:y="1130"/>
              <w:rPr>
                <w:sz w:val="10"/>
                <w:szCs w:val="10"/>
              </w:rPr>
            </w:pPr>
          </w:p>
        </w:tc>
      </w:tr>
      <w:tr w:rsidR="00C92CF7" w:rsidTr="00C4411C">
        <w:trPr>
          <w:trHeight w:hRule="exact" w:val="542"/>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jc w:val="left"/>
            </w:pPr>
            <w:r>
              <w:rPr>
                <w:rStyle w:val="295pt"/>
              </w:rPr>
              <w:t>Дом, база отдыха</w:t>
            </w:r>
          </w:p>
        </w:tc>
        <w:tc>
          <w:tcPr>
            <w:tcW w:w="1550"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jc w:val="center"/>
            </w:pPr>
            <w:r>
              <w:rPr>
                <w:rStyle w:val="295pt"/>
              </w:rPr>
              <w:t>место</w:t>
            </w:r>
          </w:p>
        </w:tc>
        <w:tc>
          <w:tcPr>
            <w:tcW w:w="2731" w:type="dxa"/>
            <w:tcBorders>
              <w:top w:val="single" w:sz="4" w:space="0" w:color="auto"/>
              <w:lef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line="259" w:lineRule="exact"/>
              <w:jc w:val="center"/>
            </w:pPr>
            <w:r>
              <w:rPr>
                <w:rStyle w:val="295pt"/>
              </w:rPr>
              <w:t>По заданию на проектирование</w:t>
            </w:r>
          </w:p>
        </w:tc>
        <w:tc>
          <w:tcPr>
            <w:tcW w:w="2923"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jc w:val="center"/>
            </w:pPr>
            <w:r>
              <w:rPr>
                <w:rStyle w:val="295pt"/>
              </w:rPr>
              <w:t>160</w:t>
            </w:r>
          </w:p>
        </w:tc>
        <w:tc>
          <w:tcPr>
            <w:tcW w:w="5074" w:type="dxa"/>
            <w:tcBorders>
              <w:top w:val="single" w:sz="4" w:space="0" w:color="auto"/>
              <w:left w:val="single" w:sz="4" w:space="0" w:color="auto"/>
              <w:right w:val="single" w:sz="4" w:space="0" w:color="auto"/>
            </w:tcBorders>
            <w:shd w:val="clear" w:color="auto" w:fill="FFFFFF"/>
          </w:tcPr>
          <w:p w:rsidR="00C92CF7" w:rsidRDefault="00C92CF7" w:rsidP="00C4411C">
            <w:pPr>
              <w:framePr w:w="14990" w:h="9298" w:wrap="none" w:vAnchor="page" w:hAnchor="page" w:x="1436" w:y="1130"/>
              <w:rPr>
                <w:sz w:val="10"/>
                <w:szCs w:val="10"/>
              </w:rPr>
            </w:pPr>
          </w:p>
        </w:tc>
      </w:tr>
      <w:tr w:rsidR="00C92CF7" w:rsidTr="00C4411C">
        <w:trPr>
          <w:trHeight w:hRule="exact" w:val="538"/>
        </w:trPr>
        <w:tc>
          <w:tcPr>
            <w:tcW w:w="2712" w:type="dxa"/>
            <w:tcBorders>
              <w:top w:val="single" w:sz="4" w:space="0" w:color="auto"/>
              <w:left w:val="single" w:sz="4" w:space="0" w:color="auto"/>
            </w:tcBorders>
            <w:shd w:val="clear" w:color="auto" w:fill="FFFFFF"/>
          </w:tcPr>
          <w:p w:rsidR="00C92CF7" w:rsidRDefault="00C92CF7" w:rsidP="00C4411C">
            <w:pPr>
              <w:pStyle w:val="24"/>
              <w:framePr w:w="14990" w:h="9298" w:wrap="none" w:vAnchor="page" w:hAnchor="page" w:x="1436" w:y="1130"/>
              <w:shd w:val="clear" w:color="auto" w:fill="auto"/>
              <w:spacing w:line="264" w:lineRule="exact"/>
              <w:jc w:val="left"/>
            </w:pPr>
            <w:proofErr w:type="gramStart"/>
            <w:r>
              <w:rPr>
                <w:rStyle w:val="295pt"/>
              </w:rPr>
              <w:t>Горнолыжные</w:t>
            </w:r>
            <w:proofErr w:type="gramEnd"/>
            <w:r>
              <w:rPr>
                <w:rStyle w:val="295pt"/>
              </w:rPr>
              <w:t xml:space="preserve"> база и комплекс</w:t>
            </w:r>
          </w:p>
        </w:tc>
        <w:tc>
          <w:tcPr>
            <w:tcW w:w="1550"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jc w:val="center"/>
            </w:pPr>
            <w:r>
              <w:rPr>
                <w:rStyle w:val="295pt"/>
              </w:rPr>
              <w:t>место</w:t>
            </w:r>
          </w:p>
        </w:tc>
        <w:tc>
          <w:tcPr>
            <w:tcW w:w="2731" w:type="dxa"/>
            <w:tcBorders>
              <w:top w:val="single" w:sz="4" w:space="0" w:color="auto"/>
              <w:left w:val="single" w:sz="4" w:space="0" w:color="auto"/>
            </w:tcBorders>
            <w:shd w:val="clear" w:color="auto" w:fill="FFFFFF"/>
          </w:tcPr>
          <w:p w:rsidR="00C92CF7" w:rsidRDefault="00C92CF7" w:rsidP="00C4411C">
            <w:pPr>
              <w:pStyle w:val="24"/>
              <w:framePr w:w="14990" w:h="9298" w:wrap="none" w:vAnchor="page" w:hAnchor="page" w:x="1436" w:y="1130"/>
              <w:shd w:val="clear" w:color="auto" w:fill="auto"/>
              <w:spacing w:line="259" w:lineRule="exact"/>
              <w:jc w:val="center"/>
            </w:pPr>
            <w:r>
              <w:rPr>
                <w:rStyle w:val="295pt"/>
              </w:rPr>
              <w:t>По заданию на проектирование</w:t>
            </w:r>
          </w:p>
        </w:tc>
        <w:tc>
          <w:tcPr>
            <w:tcW w:w="2923"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pPr>
            <w:r>
              <w:rPr>
                <w:rStyle w:val="295pt"/>
              </w:rPr>
              <w:t>По заданию на проектирование</w:t>
            </w:r>
          </w:p>
        </w:tc>
        <w:tc>
          <w:tcPr>
            <w:tcW w:w="5074" w:type="dxa"/>
            <w:tcBorders>
              <w:top w:val="single" w:sz="4" w:space="0" w:color="auto"/>
              <w:left w:val="single" w:sz="4" w:space="0" w:color="auto"/>
              <w:right w:val="single" w:sz="4" w:space="0" w:color="auto"/>
            </w:tcBorders>
            <w:shd w:val="clear" w:color="auto" w:fill="FFFFFF"/>
          </w:tcPr>
          <w:p w:rsidR="00C92CF7" w:rsidRDefault="00C92CF7" w:rsidP="00C4411C">
            <w:pPr>
              <w:framePr w:w="14990" w:h="9298" w:wrap="none" w:vAnchor="page" w:hAnchor="page" w:x="1436" w:y="1130"/>
              <w:rPr>
                <w:sz w:val="10"/>
                <w:szCs w:val="10"/>
              </w:rPr>
            </w:pPr>
          </w:p>
        </w:tc>
      </w:tr>
      <w:tr w:rsidR="00C92CF7" w:rsidTr="00C4411C">
        <w:trPr>
          <w:trHeight w:hRule="exact" w:val="274"/>
        </w:trPr>
        <w:tc>
          <w:tcPr>
            <w:tcW w:w="14990" w:type="dxa"/>
            <w:gridSpan w:val="5"/>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line="190" w:lineRule="exact"/>
              <w:jc w:val="center"/>
            </w:pPr>
            <w:r>
              <w:rPr>
                <w:rStyle w:val="295pt0"/>
              </w:rPr>
              <w:t>Учреждения торговли и общественного питания</w:t>
            </w:r>
          </w:p>
        </w:tc>
      </w:tr>
      <w:tr w:rsidR="00C92CF7" w:rsidTr="00C4411C">
        <w:trPr>
          <w:trHeight w:hRule="exact" w:val="802"/>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190" w:lineRule="exact"/>
              <w:jc w:val="left"/>
            </w:pPr>
            <w:r>
              <w:rPr>
                <w:rStyle w:val="295pt"/>
              </w:rPr>
              <w:t>Магазин</w:t>
            </w:r>
          </w:p>
        </w:tc>
        <w:tc>
          <w:tcPr>
            <w:tcW w:w="1550" w:type="dxa"/>
            <w:tcBorders>
              <w:top w:val="single" w:sz="4" w:space="0" w:color="auto"/>
              <w:left w:val="single" w:sz="4" w:space="0" w:color="auto"/>
            </w:tcBorders>
            <w:shd w:val="clear" w:color="auto" w:fill="FFFFFF"/>
            <w:vAlign w:val="center"/>
          </w:tcPr>
          <w:p w:rsidR="00C92CF7" w:rsidRDefault="00C92CF7" w:rsidP="00C4411C">
            <w:pPr>
              <w:pStyle w:val="24"/>
              <w:framePr w:w="14990" w:h="9298" w:wrap="none" w:vAnchor="page" w:hAnchor="page" w:x="1436" w:y="1130"/>
              <w:shd w:val="clear" w:color="auto" w:fill="auto"/>
              <w:spacing w:line="269" w:lineRule="exact"/>
              <w:jc w:val="center"/>
            </w:pPr>
            <w:r>
              <w:rPr>
                <w:rStyle w:val="295pt"/>
              </w:rPr>
              <w:t>кв. м торговой площади</w:t>
            </w:r>
          </w:p>
        </w:tc>
        <w:tc>
          <w:tcPr>
            <w:tcW w:w="2731" w:type="dxa"/>
            <w:tcBorders>
              <w:top w:val="single" w:sz="4" w:space="0" w:color="auto"/>
              <w:lef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line="264" w:lineRule="exact"/>
              <w:jc w:val="center"/>
            </w:pPr>
            <w:r>
              <w:rPr>
                <w:rStyle w:val="295pt"/>
              </w:rPr>
              <w:t>420 - 700 на 1 тыс. чел. (в том числе 140 -350 на 1 тыс. чел. туристов)</w:t>
            </w:r>
          </w:p>
        </w:tc>
        <w:tc>
          <w:tcPr>
            <w:tcW w:w="2923" w:type="dxa"/>
            <w:vMerge w:val="restart"/>
            <w:tcBorders>
              <w:top w:val="single" w:sz="4" w:space="0" w:color="auto"/>
              <w:left w:val="single" w:sz="4" w:space="0" w:color="auto"/>
            </w:tcBorders>
            <w:shd w:val="clear" w:color="auto" w:fill="FFFFFF"/>
          </w:tcPr>
          <w:p w:rsidR="00C92CF7" w:rsidRDefault="00C92CF7" w:rsidP="00C4411C">
            <w:pPr>
              <w:pStyle w:val="24"/>
              <w:framePr w:w="14990" w:h="9298" w:wrap="none" w:vAnchor="page" w:hAnchor="page" w:x="1436" w:y="1130"/>
              <w:shd w:val="clear" w:color="auto" w:fill="auto"/>
              <w:spacing w:line="264" w:lineRule="exact"/>
            </w:pPr>
            <w:r>
              <w:rPr>
                <w:rStyle w:val="295pt"/>
              </w:rPr>
              <w:t>Торговые центры местного значения с числом обслуживаемого населения, тыс. чел.: от 4 до 6 - 0,4-0,6 га на объект; св. 6 до 10 - 0,6-0,8</w:t>
            </w:r>
          </w:p>
        </w:tc>
        <w:tc>
          <w:tcPr>
            <w:tcW w:w="5074" w:type="dxa"/>
            <w:vMerge w:val="restart"/>
            <w:tcBorders>
              <w:top w:val="single" w:sz="4" w:space="0" w:color="auto"/>
              <w:left w:val="single" w:sz="4" w:space="0" w:color="auto"/>
              <w:right w:val="single" w:sz="4" w:space="0" w:color="auto"/>
            </w:tcBorders>
            <w:shd w:val="clear" w:color="auto" w:fill="FFFFFF"/>
          </w:tcPr>
          <w:p w:rsidR="00C92CF7" w:rsidRDefault="00C92CF7" w:rsidP="00C4411C">
            <w:pPr>
              <w:pStyle w:val="24"/>
              <w:framePr w:w="14990" w:h="9298" w:wrap="none" w:vAnchor="page" w:hAnchor="page" w:x="1436" w:y="1130"/>
              <w:shd w:val="clear" w:color="auto" w:fill="auto"/>
              <w:spacing w:line="264" w:lineRule="exact"/>
            </w:pPr>
            <w:r>
              <w:rPr>
                <w:rStyle w:val="295pt"/>
              </w:rPr>
              <w:t>В норму расчета магазинов непродовольственных товаров в поселениях входят комиссионные магазины из расчета 10 кв. м торговой площади на 1 тыс. чел. Магазины заказов и кооперативные магазины принимать по заданию на проектирование</w:t>
            </w:r>
          </w:p>
        </w:tc>
      </w:tr>
      <w:tr w:rsidR="00C92CF7" w:rsidTr="00C4411C">
        <w:trPr>
          <w:trHeight w:hRule="exact" w:val="278"/>
        </w:trPr>
        <w:tc>
          <w:tcPr>
            <w:tcW w:w="2712" w:type="dxa"/>
            <w:tcBorders>
              <w:top w:val="single" w:sz="4" w:space="0" w:color="auto"/>
              <w:left w:val="single" w:sz="4" w:space="0" w:color="auto"/>
            </w:tcBorders>
            <w:shd w:val="clear" w:color="auto" w:fill="FFFFFF"/>
            <w:vAlign w:val="bottom"/>
          </w:tcPr>
          <w:p w:rsidR="00C92CF7" w:rsidRDefault="00C92CF7" w:rsidP="00C4411C">
            <w:pPr>
              <w:pStyle w:val="24"/>
              <w:framePr w:w="14990" w:h="9298" w:wrap="none" w:vAnchor="page" w:hAnchor="page" w:x="1436" w:y="1130"/>
              <w:shd w:val="clear" w:color="auto" w:fill="auto"/>
              <w:spacing w:line="190" w:lineRule="exact"/>
              <w:jc w:val="left"/>
            </w:pPr>
            <w:r>
              <w:rPr>
                <w:rStyle w:val="295pt"/>
              </w:rPr>
              <w:t>в том числе:</w:t>
            </w:r>
          </w:p>
        </w:tc>
        <w:tc>
          <w:tcPr>
            <w:tcW w:w="1550" w:type="dxa"/>
            <w:tcBorders>
              <w:top w:val="single" w:sz="4" w:space="0" w:color="auto"/>
              <w:left w:val="single" w:sz="4" w:space="0" w:color="auto"/>
            </w:tcBorders>
            <w:shd w:val="clear" w:color="auto" w:fill="FFFFFF"/>
          </w:tcPr>
          <w:p w:rsidR="00C92CF7" w:rsidRDefault="00C92CF7" w:rsidP="00C4411C">
            <w:pPr>
              <w:framePr w:w="14990" w:h="9298" w:wrap="none" w:vAnchor="page" w:hAnchor="page" w:x="1436" w:y="1130"/>
              <w:rPr>
                <w:sz w:val="10"/>
                <w:szCs w:val="10"/>
              </w:rPr>
            </w:pPr>
          </w:p>
        </w:tc>
        <w:tc>
          <w:tcPr>
            <w:tcW w:w="2731" w:type="dxa"/>
            <w:tcBorders>
              <w:top w:val="single" w:sz="4" w:space="0" w:color="auto"/>
              <w:left w:val="single" w:sz="4" w:space="0" w:color="auto"/>
            </w:tcBorders>
            <w:shd w:val="clear" w:color="auto" w:fill="FFFFFF"/>
          </w:tcPr>
          <w:p w:rsidR="00C92CF7" w:rsidRDefault="00C92CF7" w:rsidP="00C4411C">
            <w:pPr>
              <w:framePr w:w="14990" w:h="9298" w:wrap="none" w:vAnchor="page" w:hAnchor="page" w:x="1436" w:y="1130"/>
              <w:rPr>
                <w:sz w:val="10"/>
                <w:szCs w:val="10"/>
              </w:rPr>
            </w:pPr>
          </w:p>
        </w:tc>
        <w:tc>
          <w:tcPr>
            <w:tcW w:w="2923" w:type="dxa"/>
            <w:vMerge/>
            <w:tcBorders>
              <w:left w:val="single" w:sz="4" w:space="0" w:color="auto"/>
            </w:tcBorders>
            <w:shd w:val="clear" w:color="auto" w:fill="FFFFFF"/>
          </w:tcPr>
          <w:p w:rsidR="00C92CF7" w:rsidRDefault="00C92CF7" w:rsidP="00C4411C">
            <w:pPr>
              <w:framePr w:w="14990" w:h="9298" w:wrap="none" w:vAnchor="page" w:hAnchor="page" w:x="1436" w:y="1130"/>
            </w:pPr>
          </w:p>
        </w:tc>
        <w:tc>
          <w:tcPr>
            <w:tcW w:w="5074" w:type="dxa"/>
            <w:vMerge/>
            <w:tcBorders>
              <w:left w:val="single" w:sz="4" w:space="0" w:color="auto"/>
              <w:right w:val="single" w:sz="4" w:space="0" w:color="auto"/>
            </w:tcBorders>
            <w:shd w:val="clear" w:color="auto" w:fill="FFFFFF"/>
          </w:tcPr>
          <w:p w:rsidR="00C92CF7" w:rsidRDefault="00C92CF7" w:rsidP="00C4411C">
            <w:pPr>
              <w:framePr w:w="14990" w:h="9298" w:wrap="none" w:vAnchor="page" w:hAnchor="page" w:x="1436" w:y="1130"/>
            </w:pPr>
          </w:p>
        </w:tc>
      </w:tr>
      <w:tr w:rsidR="00C92CF7" w:rsidTr="00C4411C">
        <w:trPr>
          <w:trHeight w:hRule="exact" w:val="403"/>
        </w:trPr>
        <w:tc>
          <w:tcPr>
            <w:tcW w:w="2712"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14990" w:h="9298" w:wrap="none" w:vAnchor="page" w:hAnchor="page" w:x="1436" w:y="1130"/>
              <w:shd w:val="clear" w:color="auto" w:fill="auto"/>
              <w:spacing w:line="190" w:lineRule="exact"/>
              <w:jc w:val="left"/>
            </w:pPr>
            <w:r>
              <w:rPr>
                <w:rStyle w:val="295pt"/>
              </w:rPr>
              <w:t>продовольственных товаров</w:t>
            </w:r>
          </w:p>
        </w:tc>
        <w:tc>
          <w:tcPr>
            <w:tcW w:w="1550"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14990" w:h="9298" w:wrap="none" w:vAnchor="page" w:hAnchor="page" w:x="1436" w:y="1130"/>
              <w:shd w:val="clear" w:color="auto" w:fill="auto"/>
              <w:spacing w:line="190" w:lineRule="exact"/>
              <w:jc w:val="left"/>
            </w:pPr>
            <w:r>
              <w:rPr>
                <w:rStyle w:val="295pt"/>
              </w:rPr>
              <w:t>кв. м торговой</w:t>
            </w:r>
          </w:p>
        </w:tc>
        <w:tc>
          <w:tcPr>
            <w:tcW w:w="2731"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14990" w:h="9298" w:wrap="none" w:vAnchor="page" w:hAnchor="page" w:x="1436" w:y="1130"/>
              <w:shd w:val="clear" w:color="auto" w:fill="auto"/>
              <w:spacing w:line="190" w:lineRule="exact"/>
              <w:jc w:val="center"/>
            </w:pPr>
            <w:proofErr w:type="gramStart"/>
            <w:r>
              <w:rPr>
                <w:rStyle w:val="295pt"/>
              </w:rPr>
              <w:t>150 - 250 на 1 тыс. чел. (в</w:t>
            </w:r>
            <w:proofErr w:type="gramEnd"/>
          </w:p>
        </w:tc>
        <w:tc>
          <w:tcPr>
            <w:tcW w:w="2923" w:type="dxa"/>
            <w:vMerge/>
            <w:tcBorders>
              <w:left w:val="single" w:sz="4" w:space="0" w:color="auto"/>
              <w:bottom w:val="single" w:sz="4" w:space="0" w:color="auto"/>
            </w:tcBorders>
            <w:shd w:val="clear" w:color="auto" w:fill="FFFFFF"/>
          </w:tcPr>
          <w:p w:rsidR="00C92CF7" w:rsidRDefault="00C92CF7" w:rsidP="00C4411C">
            <w:pPr>
              <w:framePr w:w="14990" w:h="9298" w:wrap="none" w:vAnchor="page" w:hAnchor="page" w:x="1436" w:y="1130"/>
            </w:pPr>
          </w:p>
        </w:tc>
        <w:tc>
          <w:tcPr>
            <w:tcW w:w="5074" w:type="dxa"/>
            <w:vMerge/>
            <w:tcBorders>
              <w:left w:val="single" w:sz="4" w:space="0" w:color="auto"/>
              <w:bottom w:val="single" w:sz="4" w:space="0" w:color="auto"/>
              <w:right w:val="single" w:sz="4" w:space="0" w:color="auto"/>
            </w:tcBorders>
            <w:shd w:val="clear" w:color="auto" w:fill="FFFFFF"/>
          </w:tcPr>
          <w:p w:rsidR="00C92CF7" w:rsidRDefault="00C92CF7" w:rsidP="00C4411C">
            <w:pPr>
              <w:framePr w:w="14990" w:h="9298" w:wrap="none" w:vAnchor="page" w:hAnchor="page" w:x="1436" w:y="1130"/>
            </w:pPr>
          </w:p>
        </w:tc>
      </w:tr>
    </w:tbl>
    <w:p w:rsidR="00C92CF7" w:rsidRDefault="00C92CF7" w:rsidP="00C92CF7">
      <w:pPr>
        <w:framePr w:wrap="none" w:vAnchor="page" w:hAnchor="page" w:x="1758" w:y="10562"/>
        <w:spacing w:line="180" w:lineRule="exact"/>
      </w:pPr>
      <w:r>
        <w:rPr>
          <w:rStyle w:val="22"/>
          <w:rFonts w:eastAsiaTheme="minorHAnsi"/>
        </w:rPr>
        <w:t>ООО «ГЕОТРЕНД» 2014Г.</w:t>
      </w:r>
    </w:p>
    <w:p w:rsidR="00C92CF7" w:rsidRDefault="00C92CF7" w:rsidP="00C92CF7">
      <w:pPr>
        <w:framePr w:wrap="none" w:vAnchor="page" w:hAnchor="page" w:x="15846" w:y="10562"/>
        <w:spacing w:line="180" w:lineRule="exact"/>
      </w:pPr>
      <w:r>
        <w:rPr>
          <w:rStyle w:val="22"/>
          <w:rFonts w:eastAsiaTheme="minorHAnsi"/>
        </w:rPr>
        <w:t>37</w:t>
      </w:r>
    </w:p>
    <w:p w:rsidR="00C92CF7" w:rsidRDefault="00C92CF7" w:rsidP="00C92CF7">
      <w:pPr>
        <w:rPr>
          <w:sz w:val="2"/>
          <w:szCs w:val="2"/>
        </w:rPr>
        <w:sectPr w:rsidR="00C92CF7">
          <w:pgSz w:w="16840" w:h="11900" w:orient="landscape"/>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91360" behindDoc="1" locked="0" layoutInCell="1" allowOverlap="1">
                <wp:simplePos x="0" y="0"/>
                <wp:positionH relativeFrom="page">
                  <wp:posOffset>1088390</wp:posOffset>
                </wp:positionH>
                <wp:positionV relativeFrom="page">
                  <wp:posOffset>457835</wp:posOffset>
                </wp:positionV>
                <wp:extent cx="9192895" cy="204470"/>
                <wp:effectExtent l="2540" t="635" r="0" b="4445"/>
                <wp:wrapNone/>
                <wp:docPr id="209" name="Прямоугольник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2895" cy="20447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9" o:spid="_x0000_s1026" style="position:absolute;margin-left:85.7pt;margin-top:36.05pt;width:723.85pt;height:16.1pt;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92384" behindDoc="1" locked="0" layoutInCell="1" allowOverlap="1">
                <wp:simplePos x="0" y="0"/>
                <wp:positionH relativeFrom="page">
                  <wp:posOffset>1073150</wp:posOffset>
                </wp:positionH>
                <wp:positionV relativeFrom="page">
                  <wp:posOffset>442595</wp:posOffset>
                </wp:positionV>
                <wp:extent cx="9223375" cy="234950"/>
                <wp:effectExtent l="0" t="4445" r="0" b="0"/>
                <wp:wrapNone/>
                <wp:docPr id="208" name="Прямоугольник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3375" cy="23495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8" o:spid="_x0000_s1026" style="position:absolute;margin-left:84.5pt;margin-top:34.85pt;width:726.25pt;height:18.5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" fillcolor="#5a9bd5" stroked="f">
                <w10:wrap anchorx="page" anchory="page"/>
              </v:rect>
            </w:pict>
          </mc:Fallback>
        </mc:AlternateContent>
      </w:r>
    </w:p>
    <w:p w:rsidR="00C92CF7" w:rsidRDefault="00C92CF7" w:rsidP="00C92CF7">
      <w:pPr>
        <w:framePr w:wrap="none" w:vAnchor="page" w:hAnchor="page" w:x="3774" w:y="7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 САКМАРСКОГО РАЙОНА</w:t>
      </w:r>
    </w:p>
    <w:tbl>
      <w:tblPr>
        <w:tblOverlap w:val="never"/>
        <w:tblW w:w="0" w:type="auto"/>
        <w:tblLayout w:type="fixed"/>
        <w:tblCellMar>
          <w:left w:w="10" w:type="dxa"/>
          <w:right w:w="10" w:type="dxa"/>
        </w:tblCellMar>
        <w:tblLook w:val="0000" w:firstRow="0" w:lastRow="0" w:firstColumn="0" w:lastColumn="0" w:noHBand="0" w:noVBand="0"/>
      </w:tblPr>
      <w:tblGrid>
        <w:gridCol w:w="2712"/>
        <w:gridCol w:w="1536"/>
        <w:gridCol w:w="2736"/>
        <w:gridCol w:w="2933"/>
        <w:gridCol w:w="5074"/>
      </w:tblGrid>
      <w:tr w:rsidR="00C92CF7" w:rsidTr="00C4411C">
        <w:trPr>
          <w:trHeight w:hRule="exact" w:val="542"/>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190" w:lineRule="exact"/>
            </w:pPr>
            <w:r>
              <w:rPr>
                <w:rStyle w:val="295pt"/>
              </w:rPr>
              <w:t>Наименование</w:t>
            </w:r>
          </w:p>
        </w:tc>
        <w:tc>
          <w:tcPr>
            <w:tcW w:w="1536" w:type="dxa"/>
            <w:tcBorders>
              <w:top w:val="single" w:sz="4" w:space="0" w:color="auto"/>
              <w:left w:val="single" w:sz="4" w:space="0" w:color="auto"/>
            </w:tcBorders>
            <w:shd w:val="clear" w:color="auto" w:fill="FFFFFF"/>
            <w:vAlign w:val="bottom"/>
          </w:tcPr>
          <w:p w:rsidR="00C92CF7" w:rsidRDefault="00C92CF7" w:rsidP="00C4411C">
            <w:pPr>
              <w:pStyle w:val="24"/>
              <w:framePr w:w="14990" w:h="9086" w:wrap="none" w:vAnchor="page" w:hAnchor="page" w:x="1436" w:y="1130"/>
              <w:shd w:val="clear" w:color="auto" w:fill="auto"/>
              <w:spacing w:after="120" w:line="190" w:lineRule="exact"/>
              <w:jc w:val="left"/>
            </w:pPr>
            <w:r>
              <w:rPr>
                <w:rStyle w:val="295pt"/>
              </w:rPr>
              <w:t>Единица</w:t>
            </w:r>
          </w:p>
          <w:p w:rsidR="00C92CF7" w:rsidRDefault="00C92CF7" w:rsidP="00C4411C">
            <w:pPr>
              <w:pStyle w:val="24"/>
              <w:framePr w:w="14990" w:h="9086" w:wrap="none" w:vAnchor="page" w:hAnchor="page" w:x="1436" w:y="1130"/>
              <w:shd w:val="clear" w:color="auto" w:fill="auto"/>
              <w:spacing w:before="120" w:line="190" w:lineRule="exact"/>
              <w:jc w:val="left"/>
            </w:pPr>
            <w:r>
              <w:rPr>
                <w:rStyle w:val="295pt"/>
              </w:rPr>
              <w:t>измерения</w:t>
            </w:r>
          </w:p>
        </w:tc>
        <w:tc>
          <w:tcPr>
            <w:tcW w:w="2736" w:type="dxa"/>
            <w:tcBorders>
              <w:top w:val="single" w:sz="4" w:space="0" w:color="auto"/>
              <w:lef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190" w:lineRule="exact"/>
              <w:ind w:left="140"/>
              <w:jc w:val="left"/>
            </w:pPr>
            <w:r>
              <w:rPr>
                <w:rStyle w:val="295pt"/>
              </w:rPr>
              <w:t>Норма обеспеченности</w:t>
            </w:r>
          </w:p>
        </w:tc>
        <w:tc>
          <w:tcPr>
            <w:tcW w:w="2933" w:type="dxa"/>
            <w:tcBorders>
              <w:top w:val="single" w:sz="4" w:space="0" w:color="auto"/>
              <w:left w:val="single" w:sz="4" w:space="0" w:color="auto"/>
            </w:tcBorders>
            <w:shd w:val="clear" w:color="auto" w:fill="FFFFFF"/>
            <w:vAlign w:val="bottom"/>
          </w:tcPr>
          <w:p w:rsidR="00C92CF7" w:rsidRDefault="00C92CF7" w:rsidP="00C4411C">
            <w:pPr>
              <w:pStyle w:val="24"/>
              <w:framePr w:w="14990" w:h="9086" w:wrap="none" w:vAnchor="page" w:hAnchor="page" w:x="1436" w:y="1130"/>
              <w:shd w:val="clear" w:color="auto" w:fill="auto"/>
              <w:spacing w:line="259" w:lineRule="exact"/>
            </w:pPr>
            <w:r>
              <w:rPr>
                <w:rStyle w:val="295pt"/>
              </w:rPr>
              <w:t>Размер земельного участка, кв. м/ед. измерения</w:t>
            </w:r>
          </w:p>
        </w:tc>
        <w:tc>
          <w:tcPr>
            <w:tcW w:w="5074"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190" w:lineRule="exact"/>
            </w:pPr>
            <w:r>
              <w:rPr>
                <w:rStyle w:val="295pt"/>
              </w:rPr>
              <w:t>Примечание</w:t>
            </w:r>
          </w:p>
        </w:tc>
      </w:tr>
      <w:tr w:rsidR="00C92CF7" w:rsidTr="00C4411C">
        <w:trPr>
          <w:trHeight w:hRule="exact" w:val="274"/>
        </w:trPr>
        <w:tc>
          <w:tcPr>
            <w:tcW w:w="2712" w:type="dxa"/>
            <w:tcBorders>
              <w:top w:val="single" w:sz="4" w:space="0" w:color="auto"/>
              <w:left w:val="single" w:sz="4" w:space="0" w:color="auto"/>
            </w:tcBorders>
            <w:shd w:val="clear" w:color="auto" w:fill="FFFFFF"/>
            <w:vAlign w:val="bottom"/>
          </w:tcPr>
          <w:p w:rsidR="00C92CF7" w:rsidRDefault="00C92CF7" w:rsidP="00C4411C">
            <w:pPr>
              <w:pStyle w:val="24"/>
              <w:framePr w:w="14990" w:h="9086" w:wrap="none" w:vAnchor="page" w:hAnchor="page" w:x="1436" w:y="1130"/>
              <w:shd w:val="clear" w:color="auto" w:fill="auto"/>
              <w:spacing w:line="190" w:lineRule="exact"/>
            </w:pPr>
            <w:r>
              <w:rPr>
                <w:rStyle w:val="295pt"/>
              </w:rPr>
              <w:t>1</w:t>
            </w:r>
          </w:p>
        </w:tc>
        <w:tc>
          <w:tcPr>
            <w:tcW w:w="1536" w:type="dxa"/>
            <w:tcBorders>
              <w:top w:val="single" w:sz="4" w:space="0" w:color="auto"/>
              <w:left w:val="single" w:sz="4" w:space="0" w:color="auto"/>
            </w:tcBorders>
            <w:shd w:val="clear" w:color="auto" w:fill="FFFFFF"/>
            <w:vAlign w:val="bottom"/>
          </w:tcPr>
          <w:p w:rsidR="00C92CF7" w:rsidRDefault="00C92CF7" w:rsidP="00C4411C">
            <w:pPr>
              <w:pStyle w:val="24"/>
              <w:framePr w:w="14990" w:h="9086" w:wrap="none" w:vAnchor="page" w:hAnchor="page" w:x="1436" w:y="1130"/>
              <w:shd w:val="clear" w:color="auto" w:fill="auto"/>
              <w:spacing w:line="190" w:lineRule="exact"/>
              <w:jc w:val="left"/>
            </w:pPr>
            <w:r>
              <w:rPr>
                <w:rStyle w:val="295pt"/>
              </w:rPr>
              <w:t>2</w:t>
            </w:r>
          </w:p>
        </w:tc>
        <w:tc>
          <w:tcPr>
            <w:tcW w:w="2736" w:type="dxa"/>
            <w:tcBorders>
              <w:top w:val="single" w:sz="4" w:space="0" w:color="auto"/>
              <w:lef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190" w:lineRule="exact"/>
              <w:ind w:left="140"/>
              <w:jc w:val="left"/>
            </w:pPr>
            <w:r>
              <w:rPr>
                <w:rStyle w:val="295pt"/>
              </w:rPr>
              <w:t>3</w:t>
            </w:r>
          </w:p>
        </w:tc>
        <w:tc>
          <w:tcPr>
            <w:tcW w:w="2933" w:type="dxa"/>
            <w:tcBorders>
              <w:top w:val="single" w:sz="4" w:space="0" w:color="auto"/>
              <w:lef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190" w:lineRule="exact"/>
            </w:pPr>
            <w:r>
              <w:rPr>
                <w:rStyle w:val="295pt"/>
              </w:rPr>
              <w:t>4</w:t>
            </w:r>
          </w:p>
        </w:tc>
        <w:tc>
          <w:tcPr>
            <w:tcW w:w="5074"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190" w:lineRule="exact"/>
            </w:pPr>
            <w:r>
              <w:rPr>
                <w:rStyle w:val="295pt"/>
              </w:rPr>
              <w:t>5</w:t>
            </w:r>
          </w:p>
        </w:tc>
      </w:tr>
      <w:tr w:rsidR="00C92CF7" w:rsidTr="00C4411C">
        <w:trPr>
          <w:trHeight w:hRule="exact" w:val="542"/>
        </w:trPr>
        <w:tc>
          <w:tcPr>
            <w:tcW w:w="2712" w:type="dxa"/>
            <w:tcBorders>
              <w:top w:val="single" w:sz="4" w:space="0" w:color="auto"/>
              <w:left w:val="single" w:sz="4" w:space="0" w:color="auto"/>
            </w:tcBorders>
            <w:shd w:val="clear" w:color="auto" w:fill="FFFFFF"/>
          </w:tcPr>
          <w:p w:rsidR="00C92CF7" w:rsidRDefault="00C92CF7" w:rsidP="00C4411C">
            <w:pPr>
              <w:framePr w:w="14990" w:h="9086" w:wrap="none" w:vAnchor="page" w:hAnchor="page" w:x="1436" w:y="1130"/>
              <w:rPr>
                <w:sz w:val="10"/>
                <w:szCs w:val="10"/>
              </w:rPr>
            </w:pPr>
          </w:p>
        </w:tc>
        <w:tc>
          <w:tcPr>
            <w:tcW w:w="1536" w:type="dxa"/>
            <w:tcBorders>
              <w:top w:val="single" w:sz="4" w:space="0" w:color="auto"/>
              <w:left w:val="single" w:sz="4" w:space="0" w:color="auto"/>
            </w:tcBorders>
            <w:shd w:val="clear" w:color="auto" w:fill="FFFFFF"/>
          </w:tcPr>
          <w:p w:rsidR="00C92CF7" w:rsidRDefault="00C92CF7" w:rsidP="00C4411C">
            <w:pPr>
              <w:pStyle w:val="24"/>
              <w:framePr w:w="14990" w:h="9086" w:wrap="none" w:vAnchor="page" w:hAnchor="page" w:x="1436" w:y="1130"/>
              <w:shd w:val="clear" w:color="auto" w:fill="auto"/>
              <w:spacing w:line="190" w:lineRule="exact"/>
              <w:jc w:val="center"/>
            </w:pPr>
            <w:r>
              <w:rPr>
                <w:rStyle w:val="295pt"/>
              </w:rPr>
              <w:t>площади</w:t>
            </w:r>
          </w:p>
        </w:tc>
        <w:tc>
          <w:tcPr>
            <w:tcW w:w="2736" w:type="dxa"/>
            <w:tcBorders>
              <w:top w:val="single" w:sz="4" w:space="0" w:color="auto"/>
              <w:left w:val="single" w:sz="4" w:space="0" w:color="auto"/>
            </w:tcBorders>
            <w:shd w:val="clear" w:color="auto" w:fill="FFFFFF"/>
            <w:vAlign w:val="bottom"/>
          </w:tcPr>
          <w:p w:rsidR="00C92CF7" w:rsidRDefault="00C92CF7" w:rsidP="00C4411C">
            <w:pPr>
              <w:pStyle w:val="24"/>
              <w:framePr w:w="14990" w:h="9086" w:wrap="none" w:vAnchor="page" w:hAnchor="page" w:x="1436" w:y="1130"/>
              <w:shd w:val="clear" w:color="auto" w:fill="auto"/>
              <w:spacing w:line="269" w:lineRule="exact"/>
              <w:jc w:val="center"/>
            </w:pPr>
            <w:r>
              <w:rPr>
                <w:rStyle w:val="295pt"/>
              </w:rPr>
              <w:t>том числе 60 - 100- на 1 тыс. чел. туристов)</w:t>
            </w:r>
          </w:p>
        </w:tc>
        <w:tc>
          <w:tcPr>
            <w:tcW w:w="2933" w:type="dxa"/>
            <w:vMerge w:val="restart"/>
            <w:tcBorders>
              <w:top w:val="single" w:sz="4" w:space="0" w:color="auto"/>
              <w:left w:val="single" w:sz="4" w:space="0" w:color="auto"/>
            </w:tcBorders>
            <w:shd w:val="clear" w:color="auto" w:fill="FFFFFF"/>
          </w:tcPr>
          <w:p w:rsidR="00C92CF7" w:rsidRDefault="00C92CF7" w:rsidP="00C4411C">
            <w:pPr>
              <w:pStyle w:val="24"/>
              <w:framePr w:w="14990" w:h="9086" w:wrap="none" w:vAnchor="page" w:hAnchor="page" w:x="1436" w:y="1130"/>
              <w:shd w:val="clear" w:color="auto" w:fill="auto"/>
              <w:spacing w:line="264" w:lineRule="exact"/>
            </w:pPr>
            <w:proofErr w:type="gramStart"/>
            <w:r>
              <w:rPr>
                <w:rStyle w:val="295pt"/>
              </w:rPr>
              <w:t>га</w:t>
            </w:r>
            <w:proofErr w:type="gramEnd"/>
            <w:r>
              <w:rPr>
                <w:rStyle w:val="295pt"/>
              </w:rPr>
              <w:t xml:space="preserve"> на объект; св. 10 до 15 - 0,8</w:t>
            </w:r>
            <w:r>
              <w:rPr>
                <w:rStyle w:val="295pt"/>
              </w:rPr>
              <w:softHyphen/>
              <w:t>1,1 га на объект; св. 15 - 1,1-1,3 га на объект.</w:t>
            </w:r>
          </w:p>
        </w:tc>
        <w:tc>
          <w:tcPr>
            <w:tcW w:w="5074" w:type="dxa"/>
            <w:vMerge w:val="restart"/>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4990" w:h="9086" w:wrap="none" w:vAnchor="page" w:hAnchor="page" w:x="1436" w:y="1130"/>
              <w:shd w:val="clear" w:color="auto" w:fill="auto"/>
              <w:spacing w:line="264" w:lineRule="exact"/>
            </w:pPr>
            <w:proofErr w:type="gramStart"/>
            <w:r>
              <w:rPr>
                <w:rStyle w:val="295pt"/>
              </w:rPr>
              <w:t>дополнительно к установленной норме расчета магазинов продовольственных товаров 5 кв. м торговой площади на 1 тыс. чел. В пределах садоводческих товариществ продовольственные товары предусматривать из расчета 80 кв. м торговой площади на 1 тыс. чел. На промышленных предприятиях и в местах приложения труда предусматривать пункты выдачи продовольственных заказов из расчет, кв. м нормируемой площади на 1 тыс. работающих: 60 - при</w:t>
            </w:r>
            <w:proofErr w:type="gramEnd"/>
            <w:r>
              <w:rPr>
                <w:rStyle w:val="295pt"/>
              </w:rPr>
              <w:t xml:space="preserve"> удаленном </w:t>
            </w:r>
            <w:proofErr w:type="gramStart"/>
            <w:r>
              <w:rPr>
                <w:rStyle w:val="295pt"/>
              </w:rPr>
              <w:t>размещении</w:t>
            </w:r>
            <w:proofErr w:type="gramEnd"/>
            <w:r>
              <w:rPr>
                <w:rStyle w:val="295pt"/>
              </w:rPr>
              <w:t xml:space="preserve"> промпредприятий от жилой зоны; 36 - при размещении мест приложения труда в пределах жилой территории (на площади магазинов и в отдельных объектах)</w:t>
            </w:r>
          </w:p>
        </w:tc>
      </w:tr>
      <w:tr w:rsidR="00C92CF7" w:rsidTr="00C4411C">
        <w:trPr>
          <w:trHeight w:hRule="exact" w:val="2909"/>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after="120" w:line="190" w:lineRule="exact"/>
            </w:pPr>
            <w:r>
              <w:rPr>
                <w:rStyle w:val="295pt"/>
              </w:rPr>
              <w:t>непродовольственных</w:t>
            </w:r>
          </w:p>
          <w:p w:rsidR="00C92CF7" w:rsidRDefault="00C92CF7" w:rsidP="00C4411C">
            <w:pPr>
              <w:pStyle w:val="24"/>
              <w:framePr w:w="14990" w:h="9086" w:wrap="none" w:vAnchor="page" w:hAnchor="page" w:x="1436" w:y="1130"/>
              <w:shd w:val="clear" w:color="auto" w:fill="auto"/>
              <w:spacing w:before="120" w:line="190" w:lineRule="exact"/>
            </w:pPr>
            <w:r>
              <w:rPr>
                <w:rStyle w:val="295pt"/>
              </w:rPr>
              <w:t>товаров</w:t>
            </w:r>
          </w:p>
        </w:tc>
        <w:tc>
          <w:tcPr>
            <w:tcW w:w="1536" w:type="dxa"/>
            <w:tcBorders>
              <w:top w:val="single" w:sz="4" w:space="0" w:color="auto"/>
              <w:lef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269" w:lineRule="exact"/>
              <w:jc w:val="center"/>
            </w:pPr>
            <w:r>
              <w:rPr>
                <w:rStyle w:val="295pt"/>
              </w:rPr>
              <w:t>кв. м торговой площади</w:t>
            </w:r>
          </w:p>
        </w:tc>
        <w:tc>
          <w:tcPr>
            <w:tcW w:w="2736" w:type="dxa"/>
            <w:tcBorders>
              <w:top w:val="single" w:sz="4" w:space="0" w:color="auto"/>
              <w:lef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264" w:lineRule="exact"/>
              <w:jc w:val="center"/>
            </w:pPr>
            <w:r>
              <w:rPr>
                <w:rStyle w:val="295pt"/>
              </w:rPr>
              <w:t>270 - 450 на 1 тыс. чел. (в том числе 80 - 250 - на 1 тыс. чел. туристов)</w:t>
            </w:r>
          </w:p>
        </w:tc>
        <w:tc>
          <w:tcPr>
            <w:tcW w:w="2933" w:type="dxa"/>
            <w:vMerge/>
            <w:tcBorders>
              <w:left w:val="single" w:sz="4" w:space="0" w:color="auto"/>
            </w:tcBorders>
            <w:shd w:val="clear" w:color="auto" w:fill="FFFFFF"/>
          </w:tcPr>
          <w:p w:rsidR="00C92CF7" w:rsidRDefault="00C92CF7" w:rsidP="00C4411C">
            <w:pPr>
              <w:framePr w:w="14990" w:h="9086" w:wrap="none" w:vAnchor="page" w:hAnchor="page" w:x="1436" w:y="1130"/>
            </w:pPr>
          </w:p>
        </w:tc>
        <w:tc>
          <w:tcPr>
            <w:tcW w:w="5074" w:type="dxa"/>
            <w:vMerge/>
            <w:tcBorders>
              <w:left w:val="single" w:sz="4" w:space="0" w:color="auto"/>
              <w:right w:val="single" w:sz="4" w:space="0" w:color="auto"/>
            </w:tcBorders>
            <w:shd w:val="clear" w:color="auto" w:fill="FFFFFF"/>
            <w:vAlign w:val="bottom"/>
          </w:tcPr>
          <w:p w:rsidR="00C92CF7" w:rsidRDefault="00C92CF7" w:rsidP="00C4411C">
            <w:pPr>
              <w:framePr w:w="14990" w:h="9086" w:wrap="none" w:vAnchor="page" w:hAnchor="page" w:x="1436" w:y="1130"/>
            </w:pPr>
          </w:p>
        </w:tc>
      </w:tr>
      <w:tr w:rsidR="00C92CF7" w:rsidTr="00C4411C">
        <w:trPr>
          <w:trHeight w:hRule="exact" w:val="1330"/>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264" w:lineRule="exact"/>
            </w:pPr>
            <w:r>
              <w:rPr>
                <w:rStyle w:val="295pt"/>
              </w:rPr>
              <w:t>Предприятие общественного питания</w:t>
            </w:r>
          </w:p>
        </w:tc>
        <w:tc>
          <w:tcPr>
            <w:tcW w:w="1536" w:type="dxa"/>
            <w:tcBorders>
              <w:top w:val="single" w:sz="4" w:space="0" w:color="auto"/>
              <w:lef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190" w:lineRule="exact"/>
              <w:jc w:val="center"/>
            </w:pPr>
            <w:r>
              <w:rPr>
                <w:rStyle w:val="295pt"/>
              </w:rPr>
              <w:t>место</w:t>
            </w:r>
          </w:p>
        </w:tc>
        <w:tc>
          <w:tcPr>
            <w:tcW w:w="2736" w:type="dxa"/>
            <w:tcBorders>
              <w:top w:val="single" w:sz="4" w:space="0" w:color="auto"/>
              <w:lef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264" w:lineRule="exact"/>
              <w:jc w:val="center"/>
            </w:pPr>
            <w:r>
              <w:rPr>
                <w:rStyle w:val="295pt"/>
              </w:rPr>
              <w:t>80 (16)* на 1 тыс. чел. (в том числе 40 (8)* - на 1 тыс. чел. туристов)</w:t>
            </w:r>
          </w:p>
        </w:tc>
        <w:tc>
          <w:tcPr>
            <w:tcW w:w="2933" w:type="dxa"/>
            <w:tcBorders>
              <w:top w:val="single" w:sz="4" w:space="0" w:color="auto"/>
              <w:lef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264" w:lineRule="exact"/>
            </w:pPr>
            <w:r>
              <w:rPr>
                <w:rStyle w:val="295pt"/>
              </w:rPr>
              <w:t>При числе мест (</w:t>
            </w:r>
            <w:proofErr w:type="gramStart"/>
            <w:r>
              <w:rPr>
                <w:rStyle w:val="295pt"/>
              </w:rPr>
              <w:t>га</w:t>
            </w:r>
            <w:proofErr w:type="gramEnd"/>
            <w:r>
              <w:rPr>
                <w:rStyle w:val="295pt"/>
              </w:rPr>
              <w:t xml:space="preserve"> на 100 мест): до 50 мест - 0,2-0,25 га; от 50 до 150 мест - 0,15-0,2 га; свыше 150 мест - 0,1 га</w:t>
            </w:r>
          </w:p>
        </w:tc>
        <w:tc>
          <w:tcPr>
            <w:tcW w:w="5074"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4990" w:h="9086" w:wrap="none" w:vAnchor="page" w:hAnchor="page" w:x="1436" w:y="1130"/>
              <w:shd w:val="clear" w:color="auto" w:fill="auto"/>
              <w:spacing w:line="264" w:lineRule="exact"/>
            </w:pPr>
            <w:r>
              <w:rPr>
                <w:rStyle w:val="295pt"/>
              </w:rPr>
              <w:t>Потребность в предприятиях общественного питания на производственных предприятиях, учреждениях, организациях и учебных заведениях рассчитывается по ведомственным нормативам на 1 тыс. (учащихся) в максимальную смену</w:t>
            </w:r>
          </w:p>
        </w:tc>
      </w:tr>
      <w:tr w:rsidR="00C92CF7" w:rsidTr="00C4411C">
        <w:trPr>
          <w:trHeight w:hRule="exact" w:val="278"/>
        </w:trPr>
        <w:tc>
          <w:tcPr>
            <w:tcW w:w="14991" w:type="dxa"/>
            <w:gridSpan w:val="5"/>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4990" w:h="9086" w:wrap="none" w:vAnchor="page" w:hAnchor="page" w:x="1436" w:y="1130"/>
              <w:shd w:val="clear" w:color="auto" w:fill="auto"/>
              <w:spacing w:line="190" w:lineRule="exact"/>
              <w:jc w:val="center"/>
            </w:pPr>
            <w:r>
              <w:rPr>
                <w:rStyle w:val="295pt0"/>
              </w:rPr>
              <w:t>Учреждения и предприятия бытового обслуживания</w:t>
            </w:r>
          </w:p>
        </w:tc>
      </w:tr>
      <w:tr w:rsidR="00C92CF7" w:rsidTr="00C4411C">
        <w:trPr>
          <w:trHeight w:hRule="exact" w:val="1594"/>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264" w:lineRule="exact"/>
            </w:pPr>
            <w:r>
              <w:rPr>
                <w:rStyle w:val="295pt"/>
              </w:rPr>
              <w:t>Предприятия бытового обслуживания</w:t>
            </w:r>
          </w:p>
        </w:tc>
        <w:tc>
          <w:tcPr>
            <w:tcW w:w="1536" w:type="dxa"/>
            <w:tcBorders>
              <w:top w:val="single" w:sz="4" w:space="0" w:color="auto"/>
              <w:lef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190" w:lineRule="exact"/>
              <w:jc w:val="left"/>
            </w:pPr>
            <w:r>
              <w:rPr>
                <w:rStyle w:val="295pt"/>
              </w:rPr>
              <w:t>рабочее место</w:t>
            </w:r>
          </w:p>
        </w:tc>
        <w:tc>
          <w:tcPr>
            <w:tcW w:w="2736" w:type="dxa"/>
            <w:tcBorders>
              <w:top w:val="single" w:sz="4" w:space="0" w:color="auto"/>
              <w:lef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264" w:lineRule="exact"/>
              <w:jc w:val="center"/>
            </w:pPr>
            <w:r>
              <w:rPr>
                <w:rStyle w:val="295pt"/>
              </w:rPr>
              <w:t>18 (4)* на 1 тыс. чел. (в том числе 9 (2)* - на 1 тыс. чел. туристов)</w:t>
            </w:r>
          </w:p>
        </w:tc>
        <w:tc>
          <w:tcPr>
            <w:tcW w:w="2933" w:type="dxa"/>
            <w:tcBorders>
              <w:top w:val="single" w:sz="4" w:space="0" w:color="auto"/>
              <w:lef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264" w:lineRule="exact"/>
            </w:pPr>
            <w:r>
              <w:rPr>
                <w:rStyle w:val="295pt"/>
              </w:rPr>
              <w:t>На 10 рабочих мест для предприятий мощностью, рабочих мест: до 50 - 0,1-0,2 га; 50-150 - 0,05-0,08 га; свыше 150 - 0,03-0,04 га.</w:t>
            </w:r>
          </w:p>
        </w:tc>
        <w:tc>
          <w:tcPr>
            <w:tcW w:w="5074"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4990" w:h="9086" w:wrap="none" w:vAnchor="page" w:hAnchor="page" w:x="1436" w:y="1130"/>
              <w:shd w:val="clear" w:color="auto" w:fill="auto"/>
              <w:spacing w:line="264" w:lineRule="exact"/>
            </w:pPr>
            <w:r>
              <w:rPr>
                <w:rStyle w:val="295pt"/>
              </w:rPr>
              <w:t>Рекомендуемое процентное распределение нормы обеспеченности: предприятия непосредственного обслуживания населения - 55%, производственные предприятий централизованного выполнения заказов - 45% (располагать предпочтительно в производственн</w:t>
            </w:r>
            <w:proofErr w:type="gramStart"/>
            <w:r>
              <w:rPr>
                <w:rStyle w:val="295pt"/>
              </w:rPr>
              <w:t>о-</w:t>
            </w:r>
            <w:proofErr w:type="gramEnd"/>
            <w:r>
              <w:rPr>
                <w:rStyle w:val="295pt"/>
              </w:rPr>
              <w:t xml:space="preserve"> коммунальной зоне)</w:t>
            </w:r>
          </w:p>
        </w:tc>
      </w:tr>
      <w:tr w:rsidR="00C92CF7" w:rsidTr="00C4411C">
        <w:trPr>
          <w:trHeight w:hRule="exact" w:val="1070"/>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190" w:lineRule="exact"/>
            </w:pPr>
            <w:r>
              <w:rPr>
                <w:rStyle w:val="295pt"/>
              </w:rPr>
              <w:t>Прачечные</w:t>
            </w:r>
          </w:p>
        </w:tc>
        <w:tc>
          <w:tcPr>
            <w:tcW w:w="1536" w:type="dxa"/>
            <w:tcBorders>
              <w:top w:val="single" w:sz="4" w:space="0" w:color="auto"/>
              <w:lef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269" w:lineRule="exact"/>
              <w:jc w:val="center"/>
            </w:pPr>
            <w:proofErr w:type="gramStart"/>
            <w:r>
              <w:rPr>
                <w:rStyle w:val="295pt"/>
              </w:rPr>
              <w:t>кг</w:t>
            </w:r>
            <w:proofErr w:type="gramEnd"/>
            <w:r>
              <w:rPr>
                <w:rStyle w:val="295pt"/>
              </w:rPr>
              <w:t xml:space="preserve"> белья в смену</w:t>
            </w:r>
          </w:p>
        </w:tc>
        <w:tc>
          <w:tcPr>
            <w:tcW w:w="2736" w:type="dxa"/>
            <w:tcBorders>
              <w:top w:val="single" w:sz="4" w:space="0" w:color="auto"/>
              <w:lef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190" w:lineRule="exact"/>
              <w:jc w:val="center"/>
            </w:pPr>
            <w:r>
              <w:rPr>
                <w:rStyle w:val="295pt"/>
              </w:rPr>
              <w:t>120 (10)* на 1 тыс. чел.</w:t>
            </w:r>
          </w:p>
        </w:tc>
        <w:tc>
          <w:tcPr>
            <w:tcW w:w="2933" w:type="dxa"/>
            <w:tcBorders>
              <w:top w:val="single" w:sz="4" w:space="0" w:color="auto"/>
              <w:left w:val="single" w:sz="4" w:space="0" w:color="auto"/>
            </w:tcBorders>
            <w:shd w:val="clear" w:color="auto" w:fill="FFFFFF"/>
            <w:vAlign w:val="bottom"/>
          </w:tcPr>
          <w:p w:rsidR="00C92CF7" w:rsidRDefault="00C92CF7" w:rsidP="00C4411C">
            <w:pPr>
              <w:pStyle w:val="24"/>
              <w:framePr w:w="14990" w:h="9086" w:wrap="none" w:vAnchor="page" w:hAnchor="page" w:x="1436" w:y="1130"/>
              <w:shd w:val="clear" w:color="auto" w:fill="auto"/>
              <w:spacing w:line="264" w:lineRule="exact"/>
            </w:pPr>
            <w:r>
              <w:rPr>
                <w:rStyle w:val="295pt"/>
              </w:rPr>
              <w:t>Для прачечных самообслуживания: 0,1-0,2 га на объект. Для фабри</w:t>
            </w:r>
            <w:proofErr w:type="gramStart"/>
            <w:r>
              <w:rPr>
                <w:rStyle w:val="295pt"/>
              </w:rPr>
              <w:t>к-</w:t>
            </w:r>
            <w:proofErr w:type="gramEnd"/>
            <w:r>
              <w:rPr>
                <w:rStyle w:val="295pt"/>
              </w:rPr>
              <w:t xml:space="preserve"> прачечных: 0,5-1,0 га объект</w:t>
            </w:r>
          </w:p>
        </w:tc>
        <w:tc>
          <w:tcPr>
            <w:tcW w:w="5074"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264" w:lineRule="exact"/>
            </w:pPr>
            <w:r>
              <w:rPr>
                <w:rStyle w:val="295pt"/>
              </w:rPr>
              <w:t>Рекомендуемое процентное распределение нормы обеспеченности: прачечные самообслуживания - 8%, фабрики-прачечные - 92%.</w:t>
            </w:r>
          </w:p>
        </w:tc>
      </w:tr>
      <w:tr w:rsidR="00C92CF7" w:rsidTr="00C4411C">
        <w:trPr>
          <w:trHeight w:hRule="exact" w:val="547"/>
        </w:trPr>
        <w:tc>
          <w:tcPr>
            <w:tcW w:w="2712"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190" w:lineRule="exact"/>
            </w:pPr>
            <w:r>
              <w:rPr>
                <w:rStyle w:val="295pt"/>
              </w:rPr>
              <w:t>Химчистки</w:t>
            </w:r>
          </w:p>
        </w:tc>
        <w:tc>
          <w:tcPr>
            <w:tcW w:w="1536"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14990" w:h="9086" w:wrap="none" w:vAnchor="page" w:hAnchor="page" w:x="1436" w:y="1130"/>
              <w:shd w:val="clear" w:color="auto" w:fill="auto"/>
              <w:spacing w:line="269" w:lineRule="exact"/>
              <w:jc w:val="center"/>
            </w:pPr>
            <w:proofErr w:type="gramStart"/>
            <w:r>
              <w:rPr>
                <w:rStyle w:val="295pt"/>
              </w:rPr>
              <w:t>кг</w:t>
            </w:r>
            <w:proofErr w:type="gramEnd"/>
            <w:r>
              <w:rPr>
                <w:rStyle w:val="295pt"/>
              </w:rPr>
              <w:t xml:space="preserve"> вещей в смену</w:t>
            </w:r>
          </w:p>
        </w:tc>
        <w:tc>
          <w:tcPr>
            <w:tcW w:w="2736"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4990" w:h="9086" w:wrap="none" w:vAnchor="page" w:hAnchor="page" w:x="1436" w:y="1130"/>
              <w:shd w:val="clear" w:color="auto" w:fill="auto"/>
              <w:spacing w:line="190" w:lineRule="exact"/>
              <w:jc w:val="center"/>
            </w:pPr>
            <w:r>
              <w:rPr>
                <w:rStyle w:val="295pt"/>
              </w:rPr>
              <w:t>11,4 (4,0)* на 1 тыс. чел.</w:t>
            </w:r>
          </w:p>
        </w:tc>
        <w:tc>
          <w:tcPr>
            <w:tcW w:w="2933"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14990" w:h="9086" w:wrap="none" w:vAnchor="page" w:hAnchor="page" w:x="1436" w:y="1130"/>
              <w:shd w:val="clear" w:color="auto" w:fill="auto"/>
              <w:spacing w:line="264" w:lineRule="exact"/>
            </w:pPr>
            <w:r>
              <w:rPr>
                <w:rStyle w:val="295pt"/>
              </w:rPr>
              <w:t>Для химчисток самообслуживания: 0,1-0,2 га</w:t>
            </w:r>
          </w:p>
        </w:tc>
        <w:tc>
          <w:tcPr>
            <w:tcW w:w="5074" w:type="dxa"/>
            <w:tcBorders>
              <w:top w:val="single" w:sz="4" w:space="0" w:color="auto"/>
              <w:left w:val="single" w:sz="4" w:space="0" w:color="auto"/>
              <w:bottom w:val="single" w:sz="4" w:space="0" w:color="auto"/>
              <w:right w:val="single" w:sz="4" w:space="0" w:color="auto"/>
            </w:tcBorders>
            <w:shd w:val="clear" w:color="auto" w:fill="FFFFFF"/>
          </w:tcPr>
          <w:p w:rsidR="00C92CF7" w:rsidRDefault="00C92CF7" w:rsidP="00C4411C">
            <w:pPr>
              <w:pStyle w:val="24"/>
              <w:framePr w:w="14990" w:h="9086" w:wrap="none" w:vAnchor="page" w:hAnchor="page" w:x="1436" w:y="1130"/>
              <w:shd w:val="clear" w:color="auto" w:fill="auto"/>
              <w:spacing w:line="259" w:lineRule="exact"/>
            </w:pPr>
            <w:r>
              <w:rPr>
                <w:rStyle w:val="295pt"/>
              </w:rPr>
              <w:t>Рекомендуемое процентное распределение нормы обеспеченности: химчистки самообслуживания - 35%,</w:t>
            </w:r>
          </w:p>
        </w:tc>
      </w:tr>
    </w:tbl>
    <w:p w:rsidR="00C92CF7" w:rsidRDefault="00C92CF7" w:rsidP="00C92CF7">
      <w:pPr>
        <w:framePr w:wrap="none" w:vAnchor="page" w:hAnchor="page" w:x="1758" w:y="10562"/>
        <w:spacing w:line="180" w:lineRule="exact"/>
      </w:pPr>
      <w:r>
        <w:rPr>
          <w:rStyle w:val="22"/>
          <w:rFonts w:eastAsiaTheme="minorHAnsi"/>
        </w:rPr>
        <w:t>ООО «ГЕОТРЕНД» 2014Г.</w:t>
      </w:r>
    </w:p>
    <w:p w:rsidR="00C92CF7" w:rsidRDefault="00C92CF7" w:rsidP="00C92CF7">
      <w:pPr>
        <w:framePr w:wrap="none" w:vAnchor="page" w:hAnchor="page" w:x="15846" w:y="10562"/>
        <w:spacing w:line="180" w:lineRule="exact"/>
      </w:pPr>
      <w:r>
        <w:rPr>
          <w:rStyle w:val="22"/>
          <w:rFonts w:eastAsiaTheme="minorHAnsi"/>
        </w:rPr>
        <w:t>38</w:t>
      </w:r>
    </w:p>
    <w:p w:rsidR="00C92CF7" w:rsidRDefault="00C92CF7" w:rsidP="00C92CF7">
      <w:pPr>
        <w:rPr>
          <w:sz w:val="2"/>
          <w:szCs w:val="2"/>
        </w:rPr>
        <w:sectPr w:rsidR="00C92CF7">
          <w:pgSz w:w="16840" w:h="11900" w:orient="landscape"/>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93408" behindDoc="1" locked="0" layoutInCell="1" allowOverlap="1">
                <wp:simplePos x="0" y="0"/>
                <wp:positionH relativeFrom="page">
                  <wp:posOffset>1088390</wp:posOffset>
                </wp:positionH>
                <wp:positionV relativeFrom="page">
                  <wp:posOffset>457835</wp:posOffset>
                </wp:positionV>
                <wp:extent cx="9192895" cy="204470"/>
                <wp:effectExtent l="2540" t="635" r="0" b="4445"/>
                <wp:wrapNone/>
                <wp:docPr id="207" name="Прямо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2895" cy="20447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7" o:spid="_x0000_s1026" style="position:absolute;margin-left:85.7pt;margin-top:36.05pt;width:723.85pt;height:16.1pt;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94432" behindDoc="1" locked="0" layoutInCell="1" allowOverlap="1">
                <wp:simplePos x="0" y="0"/>
                <wp:positionH relativeFrom="page">
                  <wp:posOffset>1073150</wp:posOffset>
                </wp:positionH>
                <wp:positionV relativeFrom="page">
                  <wp:posOffset>442595</wp:posOffset>
                </wp:positionV>
                <wp:extent cx="9223375" cy="234950"/>
                <wp:effectExtent l="0" t="4445" r="0" b="0"/>
                <wp:wrapNone/>
                <wp:docPr id="206" name="Прямоугольник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3375" cy="23495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6" o:spid="_x0000_s1026" style="position:absolute;margin-left:84.5pt;margin-top:34.85pt;width:726.25pt;height:18.5pt;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" fillcolor="#5a9bd5" stroked="f">
                <w10:wrap anchorx="page" anchory="page"/>
              </v:rect>
            </w:pict>
          </mc:Fallback>
        </mc:AlternateContent>
      </w:r>
    </w:p>
    <w:p w:rsidR="00C92CF7" w:rsidRDefault="00C92CF7" w:rsidP="00C92CF7">
      <w:pPr>
        <w:framePr w:wrap="none" w:vAnchor="page" w:hAnchor="page" w:x="3774" w:y="7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 САКМАРСКОГО РАЙОНА</w:t>
      </w:r>
    </w:p>
    <w:tbl>
      <w:tblPr>
        <w:tblOverlap w:val="never"/>
        <w:tblW w:w="0" w:type="auto"/>
        <w:tblLayout w:type="fixed"/>
        <w:tblCellMar>
          <w:left w:w="10" w:type="dxa"/>
          <w:right w:w="10" w:type="dxa"/>
        </w:tblCellMar>
        <w:tblLook w:val="0000" w:firstRow="0" w:lastRow="0" w:firstColumn="0" w:lastColumn="0" w:noHBand="0" w:noVBand="0"/>
      </w:tblPr>
      <w:tblGrid>
        <w:gridCol w:w="2712"/>
        <w:gridCol w:w="1536"/>
        <w:gridCol w:w="2736"/>
        <w:gridCol w:w="2933"/>
        <w:gridCol w:w="5074"/>
      </w:tblGrid>
      <w:tr w:rsidR="00C92CF7" w:rsidTr="00C4411C">
        <w:trPr>
          <w:trHeight w:hRule="exact" w:val="542"/>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pPr>
            <w:r>
              <w:rPr>
                <w:rStyle w:val="295pt"/>
              </w:rPr>
              <w:t>Наименование</w:t>
            </w:r>
          </w:p>
        </w:tc>
        <w:tc>
          <w:tcPr>
            <w:tcW w:w="1536" w:type="dxa"/>
            <w:tcBorders>
              <w:top w:val="single" w:sz="4" w:space="0" w:color="auto"/>
              <w:lef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after="120" w:line="190" w:lineRule="exact"/>
              <w:jc w:val="left"/>
            </w:pPr>
            <w:r>
              <w:rPr>
                <w:rStyle w:val="295pt"/>
              </w:rPr>
              <w:t>Единица</w:t>
            </w:r>
          </w:p>
          <w:p w:rsidR="00C92CF7" w:rsidRDefault="00C92CF7" w:rsidP="00C4411C">
            <w:pPr>
              <w:pStyle w:val="24"/>
              <w:framePr w:w="14990" w:h="9158" w:wrap="none" w:vAnchor="page" w:hAnchor="page" w:x="1436" w:y="1130"/>
              <w:shd w:val="clear" w:color="auto" w:fill="auto"/>
              <w:spacing w:before="120" w:line="190" w:lineRule="exact"/>
              <w:jc w:val="left"/>
            </w:pPr>
            <w:r>
              <w:rPr>
                <w:rStyle w:val="295pt"/>
              </w:rPr>
              <w:t>измерения</w:t>
            </w:r>
          </w:p>
        </w:tc>
        <w:tc>
          <w:tcPr>
            <w:tcW w:w="2736"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jc w:val="left"/>
            </w:pPr>
            <w:r>
              <w:rPr>
                <w:rStyle w:val="295pt"/>
              </w:rPr>
              <w:t>Норма обеспеченности</w:t>
            </w:r>
          </w:p>
        </w:tc>
        <w:tc>
          <w:tcPr>
            <w:tcW w:w="2933" w:type="dxa"/>
            <w:tcBorders>
              <w:top w:val="single" w:sz="4" w:space="0" w:color="auto"/>
              <w:lef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259" w:lineRule="exact"/>
            </w:pPr>
            <w:r>
              <w:rPr>
                <w:rStyle w:val="295pt"/>
              </w:rPr>
              <w:t>Размер земельного участка, кв. м/ед. измерения</w:t>
            </w:r>
          </w:p>
        </w:tc>
        <w:tc>
          <w:tcPr>
            <w:tcW w:w="5074"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pPr>
            <w:r>
              <w:rPr>
                <w:rStyle w:val="295pt"/>
              </w:rPr>
              <w:t>Примечание</w:t>
            </w:r>
          </w:p>
        </w:tc>
      </w:tr>
      <w:tr w:rsidR="00C92CF7" w:rsidTr="00C4411C">
        <w:trPr>
          <w:trHeight w:hRule="exact" w:val="274"/>
        </w:trPr>
        <w:tc>
          <w:tcPr>
            <w:tcW w:w="2712" w:type="dxa"/>
            <w:tcBorders>
              <w:top w:val="single" w:sz="4" w:space="0" w:color="auto"/>
              <w:lef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190" w:lineRule="exact"/>
            </w:pPr>
            <w:r>
              <w:rPr>
                <w:rStyle w:val="295pt"/>
              </w:rPr>
              <w:t>1</w:t>
            </w:r>
          </w:p>
        </w:tc>
        <w:tc>
          <w:tcPr>
            <w:tcW w:w="1536" w:type="dxa"/>
            <w:tcBorders>
              <w:top w:val="single" w:sz="4" w:space="0" w:color="auto"/>
              <w:lef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190" w:lineRule="exact"/>
              <w:jc w:val="left"/>
            </w:pPr>
            <w:r>
              <w:rPr>
                <w:rStyle w:val="295pt"/>
              </w:rPr>
              <w:t>2</w:t>
            </w:r>
          </w:p>
        </w:tc>
        <w:tc>
          <w:tcPr>
            <w:tcW w:w="2736"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jc w:val="left"/>
            </w:pPr>
            <w:r>
              <w:rPr>
                <w:rStyle w:val="295pt"/>
              </w:rPr>
              <w:t>3</w:t>
            </w:r>
          </w:p>
        </w:tc>
        <w:tc>
          <w:tcPr>
            <w:tcW w:w="2933"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pPr>
            <w:r>
              <w:rPr>
                <w:rStyle w:val="295pt"/>
              </w:rPr>
              <w:t>4</w:t>
            </w:r>
          </w:p>
        </w:tc>
        <w:tc>
          <w:tcPr>
            <w:tcW w:w="5074"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pPr>
            <w:r>
              <w:rPr>
                <w:rStyle w:val="295pt"/>
              </w:rPr>
              <w:t>5</w:t>
            </w:r>
          </w:p>
        </w:tc>
      </w:tr>
      <w:tr w:rsidR="00C92CF7" w:rsidTr="00C4411C">
        <w:trPr>
          <w:trHeight w:hRule="exact" w:val="542"/>
        </w:trPr>
        <w:tc>
          <w:tcPr>
            <w:tcW w:w="2712" w:type="dxa"/>
            <w:tcBorders>
              <w:top w:val="single" w:sz="4" w:space="0" w:color="auto"/>
              <w:left w:val="single" w:sz="4" w:space="0" w:color="auto"/>
            </w:tcBorders>
            <w:shd w:val="clear" w:color="auto" w:fill="FFFFFF"/>
          </w:tcPr>
          <w:p w:rsidR="00C92CF7" w:rsidRDefault="00C92CF7" w:rsidP="00C4411C">
            <w:pPr>
              <w:framePr w:w="14990" w:h="9158" w:wrap="none" w:vAnchor="page" w:hAnchor="page" w:x="1436" w:y="1130"/>
              <w:rPr>
                <w:sz w:val="10"/>
                <w:szCs w:val="10"/>
              </w:rPr>
            </w:pPr>
          </w:p>
        </w:tc>
        <w:tc>
          <w:tcPr>
            <w:tcW w:w="1536" w:type="dxa"/>
            <w:tcBorders>
              <w:top w:val="single" w:sz="4" w:space="0" w:color="auto"/>
              <w:left w:val="single" w:sz="4" w:space="0" w:color="auto"/>
            </w:tcBorders>
            <w:shd w:val="clear" w:color="auto" w:fill="FFFFFF"/>
          </w:tcPr>
          <w:p w:rsidR="00C92CF7" w:rsidRDefault="00C92CF7" w:rsidP="00C4411C">
            <w:pPr>
              <w:framePr w:w="14990" w:h="9158" w:wrap="none" w:vAnchor="page" w:hAnchor="page" w:x="1436" w:y="1130"/>
              <w:rPr>
                <w:sz w:val="10"/>
                <w:szCs w:val="10"/>
              </w:rPr>
            </w:pPr>
          </w:p>
        </w:tc>
        <w:tc>
          <w:tcPr>
            <w:tcW w:w="2736" w:type="dxa"/>
            <w:tcBorders>
              <w:top w:val="single" w:sz="4" w:space="0" w:color="auto"/>
              <w:left w:val="single" w:sz="4" w:space="0" w:color="auto"/>
            </w:tcBorders>
            <w:shd w:val="clear" w:color="auto" w:fill="FFFFFF"/>
          </w:tcPr>
          <w:p w:rsidR="00C92CF7" w:rsidRDefault="00C92CF7" w:rsidP="00C4411C">
            <w:pPr>
              <w:framePr w:w="14990" w:h="9158" w:wrap="none" w:vAnchor="page" w:hAnchor="page" w:x="1436" w:y="1130"/>
              <w:rPr>
                <w:sz w:val="10"/>
                <w:szCs w:val="10"/>
              </w:rPr>
            </w:pPr>
          </w:p>
        </w:tc>
        <w:tc>
          <w:tcPr>
            <w:tcW w:w="2933" w:type="dxa"/>
            <w:tcBorders>
              <w:top w:val="single" w:sz="4" w:space="0" w:color="auto"/>
              <w:lef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259" w:lineRule="exact"/>
            </w:pPr>
            <w:r>
              <w:rPr>
                <w:rStyle w:val="295pt"/>
              </w:rPr>
              <w:t>на объект. Для фабри</w:t>
            </w:r>
            <w:proofErr w:type="gramStart"/>
            <w:r>
              <w:rPr>
                <w:rStyle w:val="295pt"/>
              </w:rPr>
              <w:t>к-</w:t>
            </w:r>
            <w:proofErr w:type="gramEnd"/>
            <w:r>
              <w:rPr>
                <w:rStyle w:val="295pt"/>
              </w:rPr>
              <w:t xml:space="preserve"> химчисток: 0,5-1,0 га на объект</w:t>
            </w:r>
          </w:p>
        </w:tc>
        <w:tc>
          <w:tcPr>
            <w:tcW w:w="5074" w:type="dxa"/>
            <w:tcBorders>
              <w:top w:val="single" w:sz="4" w:space="0" w:color="auto"/>
              <w:left w:val="single" w:sz="4" w:space="0" w:color="auto"/>
              <w:right w:val="single" w:sz="4" w:space="0" w:color="auto"/>
            </w:tcBorders>
            <w:shd w:val="clear" w:color="auto" w:fill="FFFFFF"/>
          </w:tcPr>
          <w:p w:rsidR="00C92CF7" w:rsidRDefault="00C92CF7" w:rsidP="00C4411C">
            <w:pPr>
              <w:pStyle w:val="24"/>
              <w:framePr w:w="14990" w:h="9158" w:wrap="none" w:vAnchor="page" w:hAnchor="page" w:x="1436" w:y="1130"/>
              <w:shd w:val="clear" w:color="auto" w:fill="auto"/>
              <w:spacing w:line="190" w:lineRule="exact"/>
            </w:pPr>
            <w:r>
              <w:rPr>
                <w:rStyle w:val="295pt"/>
              </w:rPr>
              <w:t>фабрики-химчистки - 65%.</w:t>
            </w:r>
          </w:p>
        </w:tc>
      </w:tr>
      <w:tr w:rsidR="00C92CF7" w:rsidTr="00C4411C">
        <w:trPr>
          <w:trHeight w:hRule="exact" w:val="538"/>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pPr>
            <w:r>
              <w:rPr>
                <w:rStyle w:val="295pt"/>
              </w:rPr>
              <w:t>Баня, сауна</w:t>
            </w:r>
          </w:p>
        </w:tc>
        <w:tc>
          <w:tcPr>
            <w:tcW w:w="1536"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jc w:val="center"/>
            </w:pPr>
            <w:r>
              <w:rPr>
                <w:rStyle w:val="295pt"/>
              </w:rPr>
              <w:t>место</w:t>
            </w:r>
          </w:p>
        </w:tc>
        <w:tc>
          <w:tcPr>
            <w:tcW w:w="2736" w:type="dxa"/>
            <w:tcBorders>
              <w:top w:val="single" w:sz="4" w:space="0" w:color="auto"/>
              <w:lef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264" w:lineRule="exact"/>
              <w:jc w:val="center"/>
            </w:pPr>
            <w:r>
              <w:rPr>
                <w:rStyle w:val="295pt"/>
              </w:rPr>
              <w:t>10 на 1 тыс. чел. (в том числе 5 - на 1 тыс. чел. туристов)</w:t>
            </w:r>
          </w:p>
        </w:tc>
        <w:tc>
          <w:tcPr>
            <w:tcW w:w="2933"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pPr>
            <w:r>
              <w:rPr>
                <w:rStyle w:val="295pt"/>
              </w:rPr>
              <w:t>0,2-0,4 га на объект</w:t>
            </w:r>
          </w:p>
        </w:tc>
        <w:tc>
          <w:tcPr>
            <w:tcW w:w="5074" w:type="dxa"/>
            <w:tcBorders>
              <w:top w:val="single" w:sz="4" w:space="0" w:color="auto"/>
              <w:left w:val="single" w:sz="4" w:space="0" w:color="auto"/>
              <w:right w:val="single" w:sz="4" w:space="0" w:color="auto"/>
            </w:tcBorders>
            <w:shd w:val="clear" w:color="auto" w:fill="FFFFFF"/>
          </w:tcPr>
          <w:p w:rsidR="00C92CF7" w:rsidRDefault="00C92CF7" w:rsidP="00C4411C">
            <w:pPr>
              <w:framePr w:w="14990" w:h="9158" w:wrap="none" w:vAnchor="page" w:hAnchor="page" w:x="1436" w:y="1130"/>
              <w:rPr>
                <w:sz w:val="10"/>
                <w:szCs w:val="10"/>
              </w:rPr>
            </w:pPr>
          </w:p>
        </w:tc>
      </w:tr>
      <w:tr w:rsidR="00C92CF7" w:rsidTr="00C4411C">
        <w:trPr>
          <w:trHeight w:hRule="exact" w:val="538"/>
        </w:trPr>
        <w:tc>
          <w:tcPr>
            <w:tcW w:w="2712" w:type="dxa"/>
            <w:tcBorders>
              <w:top w:val="single" w:sz="4" w:space="0" w:color="auto"/>
              <w:lef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264" w:lineRule="exact"/>
            </w:pPr>
            <w:r>
              <w:rPr>
                <w:rStyle w:val="295pt"/>
              </w:rPr>
              <w:t>Пункт приема вторичного сырья</w:t>
            </w:r>
          </w:p>
        </w:tc>
        <w:tc>
          <w:tcPr>
            <w:tcW w:w="1536"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jc w:val="center"/>
            </w:pPr>
            <w:r>
              <w:rPr>
                <w:rStyle w:val="295pt"/>
              </w:rPr>
              <w:t>объект</w:t>
            </w:r>
          </w:p>
        </w:tc>
        <w:tc>
          <w:tcPr>
            <w:tcW w:w="2736"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jc w:val="center"/>
            </w:pPr>
            <w:r>
              <w:rPr>
                <w:rStyle w:val="295pt"/>
              </w:rPr>
              <w:t>1 на 20 тыс. чел.</w:t>
            </w:r>
          </w:p>
        </w:tc>
        <w:tc>
          <w:tcPr>
            <w:tcW w:w="2933"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pPr>
            <w:r>
              <w:rPr>
                <w:rStyle w:val="295pt"/>
              </w:rPr>
              <w:t>0,01 га на объект</w:t>
            </w:r>
          </w:p>
        </w:tc>
        <w:tc>
          <w:tcPr>
            <w:tcW w:w="5074"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264" w:lineRule="exact"/>
            </w:pPr>
            <w:r>
              <w:rPr>
                <w:rStyle w:val="295pt"/>
              </w:rPr>
              <w:t>Рекомендуется размещать преимущественно в производственно-коммунальной зоне</w:t>
            </w:r>
          </w:p>
        </w:tc>
      </w:tr>
      <w:tr w:rsidR="00C92CF7" w:rsidTr="00C4411C">
        <w:trPr>
          <w:trHeight w:hRule="exact" w:val="274"/>
        </w:trPr>
        <w:tc>
          <w:tcPr>
            <w:tcW w:w="14991" w:type="dxa"/>
            <w:gridSpan w:val="5"/>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190" w:lineRule="exact"/>
              <w:jc w:val="center"/>
            </w:pPr>
            <w:r>
              <w:rPr>
                <w:rStyle w:val="295pt0"/>
              </w:rPr>
              <w:t>Административно-деловые и коммунально-хозяйственные предприятия</w:t>
            </w:r>
          </w:p>
        </w:tc>
      </w:tr>
      <w:tr w:rsidR="00C92CF7" w:rsidTr="00C4411C">
        <w:trPr>
          <w:trHeight w:hRule="exact" w:val="1070"/>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pPr>
            <w:r>
              <w:rPr>
                <w:rStyle w:val="295pt"/>
              </w:rPr>
              <w:t>Отделение банка</w:t>
            </w:r>
          </w:p>
        </w:tc>
        <w:tc>
          <w:tcPr>
            <w:tcW w:w="1536"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after="120" w:line="190" w:lineRule="exact"/>
              <w:ind w:left="180"/>
              <w:jc w:val="left"/>
            </w:pPr>
            <w:r>
              <w:rPr>
                <w:rStyle w:val="295pt"/>
              </w:rPr>
              <w:t>операционное</w:t>
            </w:r>
          </w:p>
          <w:p w:rsidR="00C92CF7" w:rsidRDefault="00C92CF7" w:rsidP="00C4411C">
            <w:pPr>
              <w:pStyle w:val="24"/>
              <w:framePr w:w="14990" w:h="9158" w:wrap="none" w:vAnchor="page" w:hAnchor="page" w:x="1436" w:y="1130"/>
              <w:shd w:val="clear" w:color="auto" w:fill="auto"/>
              <w:spacing w:before="120" w:line="190" w:lineRule="exact"/>
              <w:jc w:val="center"/>
            </w:pPr>
            <w:r>
              <w:rPr>
                <w:rStyle w:val="295pt"/>
              </w:rPr>
              <w:t>место</w:t>
            </w:r>
          </w:p>
        </w:tc>
        <w:tc>
          <w:tcPr>
            <w:tcW w:w="2736"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264" w:lineRule="exact"/>
              <w:jc w:val="center"/>
            </w:pPr>
            <w:r>
              <w:rPr>
                <w:rStyle w:val="295pt"/>
              </w:rPr>
              <w:t>2 на 20 тыс. чел. (в том числе 1- на 10 тыс. чел. туристов)</w:t>
            </w:r>
          </w:p>
        </w:tc>
        <w:tc>
          <w:tcPr>
            <w:tcW w:w="2933" w:type="dxa"/>
            <w:tcBorders>
              <w:top w:val="single" w:sz="4" w:space="0" w:color="auto"/>
              <w:left w:val="single" w:sz="4" w:space="0" w:color="auto"/>
            </w:tcBorders>
            <w:shd w:val="clear" w:color="auto" w:fill="FFFFFF"/>
          </w:tcPr>
          <w:p w:rsidR="00C92CF7" w:rsidRDefault="00C92CF7" w:rsidP="00C4411C">
            <w:pPr>
              <w:pStyle w:val="24"/>
              <w:framePr w:w="14990" w:h="9158" w:wrap="none" w:vAnchor="page" w:hAnchor="page" w:x="1436" w:y="1130"/>
              <w:shd w:val="clear" w:color="auto" w:fill="auto"/>
              <w:spacing w:line="264" w:lineRule="exact"/>
            </w:pPr>
            <w:r>
              <w:rPr>
                <w:rStyle w:val="295pt"/>
              </w:rPr>
              <w:t>0,2 га на объект - при 2 операционных местах; 0,5 га на объект - при 7 операционных местах</w:t>
            </w:r>
          </w:p>
        </w:tc>
        <w:tc>
          <w:tcPr>
            <w:tcW w:w="5074"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190" w:lineRule="exact"/>
            </w:pPr>
            <w:r>
              <w:rPr>
                <w:rStyle w:val="295pt"/>
              </w:rPr>
              <w:t>Возможно встроено-пристроенное</w:t>
            </w:r>
          </w:p>
        </w:tc>
      </w:tr>
      <w:tr w:rsidR="00C92CF7" w:rsidTr="00C4411C">
        <w:trPr>
          <w:trHeight w:hRule="exact" w:val="802"/>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264" w:lineRule="exact"/>
            </w:pPr>
            <w:r>
              <w:rPr>
                <w:rStyle w:val="295pt"/>
              </w:rPr>
              <w:t>Отделение и филиал Сбербанка</w:t>
            </w:r>
          </w:p>
        </w:tc>
        <w:tc>
          <w:tcPr>
            <w:tcW w:w="1536"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after="120" w:line="190" w:lineRule="exact"/>
              <w:ind w:left="180"/>
              <w:jc w:val="left"/>
            </w:pPr>
            <w:r>
              <w:rPr>
                <w:rStyle w:val="295pt"/>
              </w:rPr>
              <w:t>операционное</w:t>
            </w:r>
          </w:p>
          <w:p w:rsidR="00C92CF7" w:rsidRDefault="00C92CF7" w:rsidP="00C4411C">
            <w:pPr>
              <w:pStyle w:val="24"/>
              <w:framePr w:w="14990" w:h="9158" w:wrap="none" w:vAnchor="page" w:hAnchor="page" w:x="1436" w:y="1130"/>
              <w:shd w:val="clear" w:color="auto" w:fill="auto"/>
              <w:spacing w:before="120" w:line="190" w:lineRule="exact"/>
              <w:jc w:val="center"/>
            </w:pPr>
            <w:r>
              <w:rPr>
                <w:rStyle w:val="295pt"/>
              </w:rPr>
              <w:t>место</w:t>
            </w:r>
          </w:p>
        </w:tc>
        <w:tc>
          <w:tcPr>
            <w:tcW w:w="2736"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264" w:lineRule="exact"/>
              <w:jc w:val="center"/>
            </w:pPr>
            <w:r>
              <w:rPr>
                <w:rStyle w:val="295pt"/>
              </w:rPr>
              <w:t>2 на 4 тыс. че</w:t>
            </w:r>
            <w:proofErr w:type="gramStart"/>
            <w:r>
              <w:rPr>
                <w:rStyle w:val="295pt"/>
              </w:rPr>
              <w:t>л(</w:t>
            </w:r>
            <w:proofErr w:type="gramEnd"/>
            <w:r>
              <w:rPr>
                <w:rStyle w:val="295pt"/>
              </w:rPr>
              <w:t>в том числе 1 - на 2 тыс. чел. туристов)</w:t>
            </w:r>
          </w:p>
        </w:tc>
        <w:tc>
          <w:tcPr>
            <w:tcW w:w="2933" w:type="dxa"/>
            <w:tcBorders>
              <w:top w:val="single" w:sz="4" w:space="0" w:color="auto"/>
              <w:lef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264" w:lineRule="exact"/>
            </w:pPr>
            <w:r>
              <w:rPr>
                <w:rStyle w:val="295pt"/>
              </w:rPr>
              <w:t>0,05 га - при 3-операционных местах; 0,4 га - при 20- операционных местах</w:t>
            </w:r>
          </w:p>
        </w:tc>
        <w:tc>
          <w:tcPr>
            <w:tcW w:w="5074"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190" w:lineRule="exact"/>
            </w:pPr>
            <w:r>
              <w:rPr>
                <w:rStyle w:val="295pt"/>
              </w:rPr>
              <w:t>Возможно встроено-пристроенное</w:t>
            </w:r>
          </w:p>
        </w:tc>
      </w:tr>
      <w:tr w:rsidR="00C92CF7" w:rsidTr="00C4411C">
        <w:trPr>
          <w:trHeight w:hRule="exact" w:val="1070"/>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259" w:lineRule="exact"/>
            </w:pPr>
            <w:r>
              <w:rPr>
                <w:rStyle w:val="295pt"/>
              </w:rPr>
              <w:t>Организация и учреждение управления</w:t>
            </w:r>
          </w:p>
        </w:tc>
        <w:tc>
          <w:tcPr>
            <w:tcW w:w="1536"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jc w:val="center"/>
            </w:pPr>
            <w:r>
              <w:rPr>
                <w:rStyle w:val="295pt"/>
              </w:rPr>
              <w:t>объект</w:t>
            </w:r>
          </w:p>
        </w:tc>
        <w:tc>
          <w:tcPr>
            <w:tcW w:w="2736"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259" w:lineRule="exact"/>
              <w:jc w:val="center"/>
            </w:pPr>
            <w:r>
              <w:rPr>
                <w:rStyle w:val="295pt"/>
              </w:rPr>
              <w:t>По заданию на проектирование</w:t>
            </w:r>
          </w:p>
        </w:tc>
        <w:tc>
          <w:tcPr>
            <w:tcW w:w="2933" w:type="dxa"/>
            <w:tcBorders>
              <w:top w:val="single" w:sz="4" w:space="0" w:color="auto"/>
              <w:lef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264" w:lineRule="exact"/>
            </w:pPr>
            <w:r>
              <w:rPr>
                <w:rStyle w:val="295pt"/>
              </w:rPr>
              <w:t>При этажности здания (м</w:t>
            </w:r>
            <w:proofErr w:type="gramStart"/>
            <w:r>
              <w:rPr>
                <w:rStyle w:val="295pt"/>
              </w:rPr>
              <w:t>2</w:t>
            </w:r>
            <w:proofErr w:type="gramEnd"/>
            <w:r>
              <w:rPr>
                <w:rStyle w:val="295pt"/>
              </w:rPr>
              <w:t xml:space="preserve"> на 1 сотрудника): 3-5 этажей - 44</w:t>
            </w:r>
            <w:r>
              <w:rPr>
                <w:rStyle w:val="295pt"/>
              </w:rPr>
              <w:softHyphen/>
              <w:t>18,5; 9-12 этажей - 13,5-11; 16 и более этажей - 10,5.</w:t>
            </w:r>
          </w:p>
        </w:tc>
        <w:tc>
          <w:tcPr>
            <w:tcW w:w="5074" w:type="dxa"/>
            <w:tcBorders>
              <w:top w:val="single" w:sz="4" w:space="0" w:color="auto"/>
              <w:left w:val="single" w:sz="4" w:space="0" w:color="auto"/>
              <w:right w:val="single" w:sz="4" w:space="0" w:color="auto"/>
            </w:tcBorders>
            <w:shd w:val="clear" w:color="auto" w:fill="FFFFFF"/>
          </w:tcPr>
          <w:p w:rsidR="00C92CF7" w:rsidRDefault="00C92CF7" w:rsidP="00C4411C">
            <w:pPr>
              <w:framePr w:w="14990" w:h="9158" w:wrap="none" w:vAnchor="page" w:hAnchor="page" w:x="1436" w:y="1130"/>
              <w:rPr>
                <w:sz w:val="10"/>
                <w:szCs w:val="10"/>
              </w:rPr>
            </w:pPr>
          </w:p>
        </w:tc>
      </w:tr>
      <w:tr w:rsidR="00C92CF7" w:rsidTr="00C4411C">
        <w:trPr>
          <w:trHeight w:hRule="exact" w:val="538"/>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pPr>
            <w:r>
              <w:rPr>
                <w:rStyle w:val="295pt"/>
              </w:rPr>
              <w:t>Юридическая консультация</w:t>
            </w:r>
          </w:p>
        </w:tc>
        <w:tc>
          <w:tcPr>
            <w:tcW w:w="1536"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ind w:left="180"/>
              <w:jc w:val="left"/>
            </w:pPr>
            <w:r>
              <w:rPr>
                <w:rStyle w:val="295pt"/>
              </w:rPr>
              <w:t>рабочее место</w:t>
            </w:r>
          </w:p>
        </w:tc>
        <w:tc>
          <w:tcPr>
            <w:tcW w:w="2736"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274" w:lineRule="exact"/>
              <w:jc w:val="center"/>
            </w:pPr>
            <w:r>
              <w:rPr>
                <w:rStyle w:val="295pt"/>
              </w:rPr>
              <w:t>1 юрист-адвокат на 10 тыс. чел.</w:t>
            </w:r>
          </w:p>
        </w:tc>
        <w:tc>
          <w:tcPr>
            <w:tcW w:w="2933"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pPr>
            <w:r>
              <w:rPr>
                <w:rStyle w:val="295pt"/>
              </w:rPr>
              <w:t>По заданию на проектирование</w:t>
            </w:r>
          </w:p>
        </w:tc>
        <w:tc>
          <w:tcPr>
            <w:tcW w:w="5074" w:type="dxa"/>
            <w:tcBorders>
              <w:top w:val="single" w:sz="4" w:space="0" w:color="auto"/>
              <w:left w:val="single" w:sz="4" w:space="0" w:color="auto"/>
              <w:right w:val="single" w:sz="4" w:space="0" w:color="auto"/>
            </w:tcBorders>
            <w:shd w:val="clear" w:color="auto" w:fill="FFFFFF"/>
          </w:tcPr>
          <w:p w:rsidR="00C92CF7" w:rsidRDefault="00C92CF7" w:rsidP="00C4411C">
            <w:pPr>
              <w:framePr w:w="14990" w:h="9158" w:wrap="none" w:vAnchor="page" w:hAnchor="page" w:x="1436" w:y="1130"/>
              <w:rPr>
                <w:sz w:val="10"/>
                <w:szCs w:val="10"/>
              </w:rPr>
            </w:pPr>
          </w:p>
        </w:tc>
      </w:tr>
      <w:tr w:rsidR="00C92CF7" w:rsidTr="00C4411C">
        <w:trPr>
          <w:trHeight w:hRule="exact" w:val="274"/>
        </w:trPr>
        <w:tc>
          <w:tcPr>
            <w:tcW w:w="2712" w:type="dxa"/>
            <w:tcBorders>
              <w:top w:val="single" w:sz="4" w:space="0" w:color="auto"/>
              <w:lef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190" w:lineRule="exact"/>
            </w:pPr>
            <w:r>
              <w:rPr>
                <w:rStyle w:val="295pt"/>
              </w:rPr>
              <w:t>Нотариальная контора</w:t>
            </w:r>
          </w:p>
        </w:tc>
        <w:tc>
          <w:tcPr>
            <w:tcW w:w="1536" w:type="dxa"/>
            <w:tcBorders>
              <w:top w:val="single" w:sz="4" w:space="0" w:color="auto"/>
              <w:lef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190" w:lineRule="exact"/>
              <w:ind w:left="180"/>
              <w:jc w:val="left"/>
            </w:pPr>
            <w:r>
              <w:rPr>
                <w:rStyle w:val="295pt"/>
              </w:rPr>
              <w:t>рабочее место</w:t>
            </w:r>
          </w:p>
        </w:tc>
        <w:tc>
          <w:tcPr>
            <w:tcW w:w="2736" w:type="dxa"/>
            <w:tcBorders>
              <w:top w:val="single" w:sz="4" w:space="0" w:color="auto"/>
              <w:lef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190" w:lineRule="exact"/>
              <w:jc w:val="center"/>
            </w:pPr>
            <w:r>
              <w:rPr>
                <w:rStyle w:val="295pt"/>
              </w:rPr>
              <w:t>1 нотариус на 30 тыс. чел.</w:t>
            </w:r>
          </w:p>
        </w:tc>
        <w:tc>
          <w:tcPr>
            <w:tcW w:w="2933" w:type="dxa"/>
            <w:tcBorders>
              <w:top w:val="single" w:sz="4" w:space="0" w:color="auto"/>
              <w:lef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190" w:lineRule="exact"/>
            </w:pPr>
            <w:r>
              <w:rPr>
                <w:rStyle w:val="295pt"/>
              </w:rPr>
              <w:t>По заданию на проектирование</w:t>
            </w:r>
          </w:p>
        </w:tc>
        <w:tc>
          <w:tcPr>
            <w:tcW w:w="5074" w:type="dxa"/>
            <w:tcBorders>
              <w:top w:val="single" w:sz="4" w:space="0" w:color="auto"/>
              <w:left w:val="single" w:sz="4" w:space="0" w:color="auto"/>
              <w:right w:val="single" w:sz="4" w:space="0" w:color="auto"/>
            </w:tcBorders>
            <w:shd w:val="clear" w:color="auto" w:fill="FFFFFF"/>
          </w:tcPr>
          <w:p w:rsidR="00C92CF7" w:rsidRDefault="00C92CF7" w:rsidP="00C4411C">
            <w:pPr>
              <w:framePr w:w="14990" w:h="9158" w:wrap="none" w:vAnchor="page" w:hAnchor="page" w:x="1436" w:y="1130"/>
              <w:rPr>
                <w:sz w:val="10"/>
                <w:szCs w:val="10"/>
              </w:rPr>
            </w:pPr>
          </w:p>
        </w:tc>
      </w:tr>
      <w:tr w:rsidR="00C92CF7" w:rsidTr="00C4411C">
        <w:trPr>
          <w:trHeight w:hRule="exact" w:val="1070"/>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pPr>
            <w:r>
              <w:rPr>
                <w:rStyle w:val="295pt"/>
              </w:rPr>
              <w:t>Гостиница</w:t>
            </w:r>
          </w:p>
        </w:tc>
        <w:tc>
          <w:tcPr>
            <w:tcW w:w="1536"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jc w:val="center"/>
            </w:pPr>
            <w:r>
              <w:rPr>
                <w:rStyle w:val="295pt"/>
              </w:rPr>
              <w:t>место</w:t>
            </w:r>
          </w:p>
        </w:tc>
        <w:tc>
          <w:tcPr>
            <w:tcW w:w="2736"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jc w:val="center"/>
            </w:pPr>
            <w:r>
              <w:rPr>
                <w:rStyle w:val="295pt"/>
              </w:rPr>
              <w:t>18 на 1 тыс. чел.</w:t>
            </w:r>
          </w:p>
        </w:tc>
        <w:tc>
          <w:tcPr>
            <w:tcW w:w="2933" w:type="dxa"/>
            <w:tcBorders>
              <w:top w:val="single" w:sz="4" w:space="0" w:color="auto"/>
              <w:lef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264" w:lineRule="exact"/>
            </w:pPr>
            <w:r>
              <w:rPr>
                <w:rStyle w:val="295pt"/>
              </w:rPr>
              <w:t>При числе мест (м</w:t>
            </w:r>
            <w:proofErr w:type="gramStart"/>
            <w:r>
              <w:rPr>
                <w:rStyle w:val="295pt"/>
              </w:rPr>
              <w:t>2</w:t>
            </w:r>
            <w:proofErr w:type="gramEnd"/>
            <w:r>
              <w:rPr>
                <w:rStyle w:val="295pt"/>
              </w:rPr>
              <w:t xml:space="preserve"> на 1 место): до 100 мест - 55; от 100 до 500 мест - 30; 500-1000 мест - 20; свыше 1000 мест - 15.</w:t>
            </w:r>
          </w:p>
        </w:tc>
        <w:tc>
          <w:tcPr>
            <w:tcW w:w="5074" w:type="dxa"/>
            <w:tcBorders>
              <w:top w:val="single" w:sz="4" w:space="0" w:color="auto"/>
              <w:left w:val="single" w:sz="4" w:space="0" w:color="auto"/>
              <w:right w:val="single" w:sz="4" w:space="0" w:color="auto"/>
            </w:tcBorders>
            <w:shd w:val="clear" w:color="auto" w:fill="FFFFFF"/>
          </w:tcPr>
          <w:p w:rsidR="00C92CF7" w:rsidRDefault="00C92CF7" w:rsidP="00C4411C">
            <w:pPr>
              <w:framePr w:w="14990" w:h="9158" w:wrap="none" w:vAnchor="page" w:hAnchor="page" w:x="1436" w:y="1130"/>
              <w:rPr>
                <w:sz w:val="10"/>
                <w:szCs w:val="10"/>
              </w:rPr>
            </w:pPr>
          </w:p>
        </w:tc>
      </w:tr>
      <w:tr w:rsidR="00C92CF7" w:rsidTr="00C4411C">
        <w:trPr>
          <w:trHeight w:hRule="exact" w:val="538"/>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pPr>
            <w:r>
              <w:rPr>
                <w:rStyle w:val="295pt"/>
              </w:rPr>
              <w:t>Общественная уборная</w:t>
            </w:r>
          </w:p>
        </w:tc>
        <w:tc>
          <w:tcPr>
            <w:tcW w:w="1536"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jc w:val="center"/>
            </w:pPr>
            <w:r>
              <w:rPr>
                <w:rStyle w:val="295pt"/>
              </w:rPr>
              <w:t>прибор</w:t>
            </w:r>
          </w:p>
        </w:tc>
        <w:tc>
          <w:tcPr>
            <w:tcW w:w="2736"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jc w:val="center"/>
            </w:pPr>
            <w:r>
              <w:rPr>
                <w:rStyle w:val="295pt"/>
              </w:rPr>
              <w:t>1 на 1 тыс. чел.</w:t>
            </w:r>
          </w:p>
        </w:tc>
        <w:tc>
          <w:tcPr>
            <w:tcW w:w="2933" w:type="dxa"/>
            <w:tcBorders>
              <w:top w:val="single" w:sz="4" w:space="0" w:color="auto"/>
              <w:left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pPr>
            <w:r>
              <w:rPr>
                <w:rStyle w:val="295pt"/>
              </w:rPr>
              <w:t>По заданию на проектирование</w:t>
            </w:r>
          </w:p>
        </w:tc>
        <w:tc>
          <w:tcPr>
            <w:tcW w:w="5074"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264" w:lineRule="exact"/>
            </w:pPr>
            <w:r>
              <w:rPr>
                <w:rStyle w:val="295pt"/>
              </w:rPr>
              <w:t>В местах массового пребывания людей. Возможна замена на биотуалеты.</w:t>
            </w:r>
          </w:p>
        </w:tc>
      </w:tr>
      <w:tr w:rsidR="00C92CF7" w:rsidTr="00C4411C">
        <w:trPr>
          <w:trHeight w:hRule="exact" w:val="274"/>
        </w:trPr>
        <w:tc>
          <w:tcPr>
            <w:tcW w:w="14991" w:type="dxa"/>
            <w:gridSpan w:val="5"/>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4990" w:h="9158" w:wrap="none" w:vAnchor="page" w:hAnchor="page" w:x="1436" w:y="1130"/>
              <w:shd w:val="clear" w:color="auto" w:fill="auto"/>
              <w:spacing w:line="190" w:lineRule="exact"/>
              <w:jc w:val="center"/>
            </w:pPr>
            <w:r>
              <w:rPr>
                <w:rStyle w:val="295pt0"/>
              </w:rPr>
              <w:t>Объекты ритуального назначения</w:t>
            </w:r>
          </w:p>
        </w:tc>
      </w:tr>
      <w:tr w:rsidR="00C92CF7" w:rsidTr="00C4411C">
        <w:trPr>
          <w:trHeight w:hRule="exact" w:val="816"/>
        </w:trPr>
        <w:tc>
          <w:tcPr>
            <w:tcW w:w="2712"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14990" w:h="9158" w:wrap="none" w:vAnchor="page" w:hAnchor="page" w:x="1436" w:y="1130"/>
              <w:shd w:val="clear" w:color="auto" w:fill="auto"/>
              <w:spacing w:line="259" w:lineRule="exact"/>
            </w:pPr>
            <w:r>
              <w:rPr>
                <w:rStyle w:val="295pt"/>
              </w:rPr>
              <w:t>Бюро похоронного обслуживания, дом траурных обрядов</w:t>
            </w:r>
          </w:p>
        </w:tc>
        <w:tc>
          <w:tcPr>
            <w:tcW w:w="1536"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jc w:val="center"/>
            </w:pPr>
            <w:r>
              <w:rPr>
                <w:rStyle w:val="295pt"/>
              </w:rPr>
              <w:t>объект</w:t>
            </w:r>
          </w:p>
        </w:tc>
        <w:tc>
          <w:tcPr>
            <w:tcW w:w="2736"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jc w:val="center"/>
            </w:pPr>
            <w:r>
              <w:rPr>
                <w:rStyle w:val="295pt"/>
              </w:rPr>
              <w:t>1 на 0,5-1 млн. чел.</w:t>
            </w:r>
          </w:p>
        </w:tc>
        <w:tc>
          <w:tcPr>
            <w:tcW w:w="2933"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4990" w:h="9158" w:wrap="none" w:vAnchor="page" w:hAnchor="page" w:x="1436" w:y="1130"/>
              <w:shd w:val="clear" w:color="auto" w:fill="auto"/>
              <w:spacing w:line="190" w:lineRule="exact"/>
            </w:pPr>
            <w:r>
              <w:rPr>
                <w:rStyle w:val="295pt"/>
              </w:rPr>
              <w:t>По заданию на проектирование</w:t>
            </w:r>
          </w:p>
        </w:tc>
        <w:tc>
          <w:tcPr>
            <w:tcW w:w="5074" w:type="dxa"/>
            <w:tcBorders>
              <w:top w:val="single" w:sz="4" w:space="0" w:color="auto"/>
              <w:left w:val="single" w:sz="4" w:space="0" w:color="auto"/>
              <w:bottom w:val="single" w:sz="4" w:space="0" w:color="auto"/>
              <w:right w:val="single" w:sz="4" w:space="0" w:color="auto"/>
            </w:tcBorders>
            <w:shd w:val="clear" w:color="auto" w:fill="FFFFFF"/>
          </w:tcPr>
          <w:p w:rsidR="00C92CF7" w:rsidRDefault="00C92CF7" w:rsidP="00C4411C">
            <w:pPr>
              <w:framePr w:w="14990" w:h="9158" w:wrap="none" w:vAnchor="page" w:hAnchor="page" w:x="1436" w:y="1130"/>
              <w:rPr>
                <w:sz w:val="10"/>
                <w:szCs w:val="10"/>
              </w:rPr>
            </w:pPr>
          </w:p>
        </w:tc>
      </w:tr>
    </w:tbl>
    <w:p w:rsidR="00C92CF7" w:rsidRDefault="00C92CF7" w:rsidP="00C92CF7">
      <w:pPr>
        <w:framePr w:wrap="none" w:vAnchor="page" w:hAnchor="page" w:x="1758" w:y="10562"/>
        <w:spacing w:line="180" w:lineRule="exact"/>
      </w:pPr>
      <w:r>
        <w:rPr>
          <w:rStyle w:val="22"/>
          <w:rFonts w:eastAsiaTheme="minorHAnsi"/>
        </w:rPr>
        <w:t>ООО «ГЕОТРЕНД» 2014Г.</w:t>
      </w:r>
    </w:p>
    <w:p w:rsidR="00C92CF7" w:rsidRDefault="00C92CF7" w:rsidP="00C92CF7">
      <w:pPr>
        <w:framePr w:wrap="none" w:vAnchor="page" w:hAnchor="page" w:x="15846" w:y="10562"/>
        <w:spacing w:line="180" w:lineRule="exact"/>
      </w:pPr>
      <w:r>
        <w:rPr>
          <w:rStyle w:val="22"/>
          <w:rFonts w:eastAsiaTheme="minorHAnsi"/>
        </w:rPr>
        <w:t>39</w:t>
      </w:r>
    </w:p>
    <w:p w:rsidR="00C92CF7" w:rsidRDefault="00C92CF7" w:rsidP="00C92CF7">
      <w:pPr>
        <w:rPr>
          <w:sz w:val="2"/>
          <w:szCs w:val="2"/>
        </w:rPr>
        <w:sectPr w:rsidR="00C92CF7">
          <w:pgSz w:w="16840" w:h="11900" w:orient="landscape"/>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95456" behindDoc="1" locked="0" layoutInCell="1" allowOverlap="1">
                <wp:simplePos x="0" y="0"/>
                <wp:positionH relativeFrom="page">
                  <wp:posOffset>1088390</wp:posOffset>
                </wp:positionH>
                <wp:positionV relativeFrom="page">
                  <wp:posOffset>457835</wp:posOffset>
                </wp:positionV>
                <wp:extent cx="9192895" cy="204470"/>
                <wp:effectExtent l="2540" t="635" r="0" b="4445"/>
                <wp:wrapNone/>
                <wp:docPr id="205" name="Прямоугольник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2895" cy="20447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5" o:spid="_x0000_s1026" style="position:absolute;margin-left:85.7pt;margin-top:36.05pt;width:723.85pt;height:16.1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96480" behindDoc="1" locked="0" layoutInCell="1" allowOverlap="1">
                <wp:simplePos x="0" y="0"/>
                <wp:positionH relativeFrom="page">
                  <wp:posOffset>1073150</wp:posOffset>
                </wp:positionH>
                <wp:positionV relativeFrom="page">
                  <wp:posOffset>442595</wp:posOffset>
                </wp:positionV>
                <wp:extent cx="9223375" cy="234950"/>
                <wp:effectExtent l="0" t="4445" r="0" b="0"/>
                <wp:wrapNone/>
                <wp:docPr id="204" name="Прямоугольник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3375" cy="23495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4" o:spid="_x0000_s1026" style="position:absolute;margin-left:84.5pt;margin-top:34.85pt;width:726.25pt;height:18.5pt;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" fillcolor="#5a9bd5" stroked="f">
                <w10:wrap anchorx="page" anchory="page"/>
              </v:rect>
            </w:pict>
          </mc:Fallback>
        </mc:AlternateContent>
      </w:r>
    </w:p>
    <w:p w:rsidR="00C92CF7" w:rsidRDefault="00C92CF7" w:rsidP="00C92CF7">
      <w:pPr>
        <w:framePr w:wrap="none" w:vAnchor="page" w:hAnchor="page" w:x="3774" w:y="7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 САКМАРСКОГО РАЙОНА</w:t>
      </w:r>
    </w:p>
    <w:tbl>
      <w:tblPr>
        <w:tblOverlap w:val="never"/>
        <w:tblW w:w="0" w:type="auto"/>
        <w:tblLayout w:type="fixed"/>
        <w:tblCellMar>
          <w:left w:w="10" w:type="dxa"/>
          <w:right w:w="10" w:type="dxa"/>
        </w:tblCellMar>
        <w:tblLook w:val="0000" w:firstRow="0" w:lastRow="0" w:firstColumn="0" w:lastColumn="0" w:noHBand="0" w:noVBand="0"/>
      </w:tblPr>
      <w:tblGrid>
        <w:gridCol w:w="2712"/>
        <w:gridCol w:w="1536"/>
        <w:gridCol w:w="2736"/>
        <w:gridCol w:w="2933"/>
        <w:gridCol w:w="5074"/>
      </w:tblGrid>
      <w:tr w:rsidR="00C92CF7" w:rsidTr="00C4411C">
        <w:trPr>
          <w:trHeight w:hRule="exact" w:val="542"/>
        </w:trPr>
        <w:tc>
          <w:tcPr>
            <w:tcW w:w="2712" w:type="dxa"/>
            <w:tcBorders>
              <w:top w:val="single" w:sz="4" w:space="0" w:color="auto"/>
              <w:left w:val="single" w:sz="4" w:space="0" w:color="auto"/>
            </w:tcBorders>
            <w:shd w:val="clear" w:color="auto" w:fill="FFFFFF"/>
            <w:vAlign w:val="center"/>
          </w:tcPr>
          <w:p w:rsidR="00C92CF7" w:rsidRDefault="00C92CF7" w:rsidP="00C4411C">
            <w:pPr>
              <w:pStyle w:val="24"/>
              <w:framePr w:w="14990" w:h="1368" w:wrap="none" w:vAnchor="page" w:hAnchor="page" w:x="1436" w:y="1130"/>
              <w:shd w:val="clear" w:color="auto" w:fill="auto"/>
              <w:spacing w:line="190" w:lineRule="exact"/>
            </w:pPr>
            <w:r>
              <w:rPr>
                <w:rStyle w:val="295pt"/>
              </w:rPr>
              <w:t>Наименование</w:t>
            </w:r>
          </w:p>
        </w:tc>
        <w:tc>
          <w:tcPr>
            <w:tcW w:w="1536" w:type="dxa"/>
            <w:tcBorders>
              <w:top w:val="single" w:sz="4" w:space="0" w:color="auto"/>
              <w:left w:val="single" w:sz="4" w:space="0" w:color="auto"/>
            </w:tcBorders>
            <w:shd w:val="clear" w:color="auto" w:fill="FFFFFF"/>
            <w:vAlign w:val="bottom"/>
          </w:tcPr>
          <w:p w:rsidR="00C92CF7" w:rsidRDefault="00C92CF7" w:rsidP="00C4411C">
            <w:pPr>
              <w:pStyle w:val="24"/>
              <w:framePr w:w="14990" w:h="1368" w:wrap="none" w:vAnchor="page" w:hAnchor="page" w:x="1436" w:y="1130"/>
              <w:shd w:val="clear" w:color="auto" w:fill="auto"/>
              <w:spacing w:after="120" w:line="190" w:lineRule="exact"/>
              <w:jc w:val="left"/>
            </w:pPr>
            <w:r>
              <w:rPr>
                <w:rStyle w:val="295pt"/>
              </w:rPr>
              <w:t>Единица</w:t>
            </w:r>
          </w:p>
          <w:p w:rsidR="00C92CF7" w:rsidRDefault="00C92CF7" w:rsidP="00C4411C">
            <w:pPr>
              <w:pStyle w:val="24"/>
              <w:framePr w:w="14990" w:h="1368" w:wrap="none" w:vAnchor="page" w:hAnchor="page" w:x="1436" w:y="1130"/>
              <w:shd w:val="clear" w:color="auto" w:fill="auto"/>
              <w:spacing w:before="120" w:line="190" w:lineRule="exact"/>
              <w:jc w:val="left"/>
            </w:pPr>
            <w:r>
              <w:rPr>
                <w:rStyle w:val="295pt"/>
              </w:rPr>
              <w:t>измерения</w:t>
            </w:r>
          </w:p>
        </w:tc>
        <w:tc>
          <w:tcPr>
            <w:tcW w:w="2736" w:type="dxa"/>
            <w:tcBorders>
              <w:top w:val="single" w:sz="4" w:space="0" w:color="auto"/>
              <w:left w:val="single" w:sz="4" w:space="0" w:color="auto"/>
            </w:tcBorders>
            <w:shd w:val="clear" w:color="auto" w:fill="FFFFFF"/>
            <w:vAlign w:val="center"/>
          </w:tcPr>
          <w:p w:rsidR="00C92CF7" w:rsidRDefault="00C92CF7" w:rsidP="00C4411C">
            <w:pPr>
              <w:pStyle w:val="24"/>
              <w:framePr w:w="14990" w:h="1368" w:wrap="none" w:vAnchor="page" w:hAnchor="page" w:x="1436" w:y="1130"/>
              <w:shd w:val="clear" w:color="auto" w:fill="auto"/>
              <w:spacing w:line="190" w:lineRule="exact"/>
              <w:ind w:left="140"/>
              <w:jc w:val="left"/>
            </w:pPr>
            <w:r>
              <w:rPr>
                <w:rStyle w:val="295pt"/>
              </w:rPr>
              <w:t>Норма обеспеченности</w:t>
            </w:r>
          </w:p>
        </w:tc>
        <w:tc>
          <w:tcPr>
            <w:tcW w:w="2933" w:type="dxa"/>
            <w:tcBorders>
              <w:top w:val="single" w:sz="4" w:space="0" w:color="auto"/>
              <w:left w:val="single" w:sz="4" w:space="0" w:color="auto"/>
            </w:tcBorders>
            <w:shd w:val="clear" w:color="auto" w:fill="FFFFFF"/>
            <w:vAlign w:val="bottom"/>
          </w:tcPr>
          <w:p w:rsidR="00C92CF7" w:rsidRDefault="00C92CF7" w:rsidP="00C4411C">
            <w:pPr>
              <w:pStyle w:val="24"/>
              <w:framePr w:w="14990" w:h="1368" w:wrap="none" w:vAnchor="page" w:hAnchor="page" w:x="1436" w:y="1130"/>
              <w:shd w:val="clear" w:color="auto" w:fill="auto"/>
              <w:spacing w:line="259" w:lineRule="exact"/>
            </w:pPr>
            <w:r>
              <w:rPr>
                <w:rStyle w:val="295pt"/>
              </w:rPr>
              <w:t>Размер земельного участка, кв. м/ед. измерения</w:t>
            </w:r>
          </w:p>
        </w:tc>
        <w:tc>
          <w:tcPr>
            <w:tcW w:w="5074"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4990" w:h="1368" w:wrap="none" w:vAnchor="page" w:hAnchor="page" w:x="1436" w:y="1130"/>
              <w:shd w:val="clear" w:color="auto" w:fill="auto"/>
              <w:spacing w:line="190" w:lineRule="exact"/>
              <w:ind w:left="160"/>
              <w:jc w:val="left"/>
            </w:pPr>
            <w:r>
              <w:rPr>
                <w:rStyle w:val="295pt"/>
              </w:rPr>
              <w:t>Примечание</w:t>
            </w:r>
          </w:p>
        </w:tc>
      </w:tr>
      <w:tr w:rsidR="00C92CF7" w:rsidTr="00C4411C">
        <w:trPr>
          <w:trHeight w:hRule="exact" w:val="274"/>
        </w:trPr>
        <w:tc>
          <w:tcPr>
            <w:tcW w:w="2712" w:type="dxa"/>
            <w:tcBorders>
              <w:top w:val="single" w:sz="4" w:space="0" w:color="auto"/>
              <w:left w:val="single" w:sz="4" w:space="0" w:color="auto"/>
            </w:tcBorders>
            <w:shd w:val="clear" w:color="auto" w:fill="FFFFFF"/>
            <w:vAlign w:val="bottom"/>
          </w:tcPr>
          <w:p w:rsidR="00C92CF7" w:rsidRDefault="00C92CF7" w:rsidP="00C4411C">
            <w:pPr>
              <w:pStyle w:val="24"/>
              <w:framePr w:w="14990" w:h="1368" w:wrap="none" w:vAnchor="page" w:hAnchor="page" w:x="1436" w:y="1130"/>
              <w:shd w:val="clear" w:color="auto" w:fill="auto"/>
              <w:spacing w:line="190" w:lineRule="exact"/>
            </w:pPr>
            <w:r>
              <w:rPr>
                <w:rStyle w:val="295pt"/>
              </w:rPr>
              <w:t>1</w:t>
            </w:r>
          </w:p>
        </w:tc>
        <w:tc>
          <w:tcPr>
            <w:tcW w:w="1536" w:type="dxa"/>
            <w:tcBorders>
              <w:top w:val="single" w:sz="4" w:space="0" w:color="auto"/>
              <w:left w:val="single" w:sz="4" w:space="0" w:color="auto"/>
            </w:tcBorders>
            <w:shd w:val="clear" w:color="auto" w:fill="FFFFFF"/>
            <w:vAlign w:val="bottom"/>
          </w:tcPr>
          <w:p w:rsidR="00C92CF7" w:rsidRDefault="00C92CF7" w:rsidP="00C4411C">
            <w:pPr>
              <w:pStyle w:val="24"/>
              <w:framePr w:w="14990" w:h="1368" w:wrap="none" w:vAnchor="page" w:hAnchor="page" w:x="1436" w:y="1130"/>
              <w:shd w:val="clear" w:color="auto" w:fill="auto"/>
              <w:spacing w:line="190" w:lineRule="exact"/>
              <w:jc w:val="left"/>
            </w:pPr>
            <w:r>
              <w:rPr>
                <w:rStyle w:val="295pt"/>
              </w:rPr>
              <w:t>2</w:t>
            </w:r>
          </w:p>
        </w:tc>
        <w:tc>
          <w:tcPr>
            <w:tcW w:w="2736" w:type="dxa"/>
            <w:tcBorders>
              <w:top w:val="single" w:sz="4" w:space="0" w:color="auto"/>
              <w:left w:val="single" w:sz="4" w:space="0" w:color="auto"/>
            </w:tcBorders>
            <w:shd w:val="clear" w:color="auto" w:fill="FFFFFF"/>
            <w:vAlign w:val="center"/>
          </w:tcPr>
          <w:p w:rsidR="00C92CF7" w:rsidRDefault="00C92CF7" w:rsidP="00C4411C">
            <w:pPr>
              <w:pStyle w:val="24"/>
              <w:framePr w:w="14990" w:h="1368" w:wrap="none" w:vAnchor="page" w:hAnchor="page" w:x="1436" w:y="1130"/>
              <w:shd w:val="clear" w:color="auto" w:fill="auto"/>
              <w:spacing w:line="190" w:lineRule="exact"/>
              <w:ind w:left="140"/>
              <w:jc w:val="left"/>
            </w:pPr>
            <w:r>
              <w:rPr>
                <w:rStyle w:val="295pt"/>
              </w:rPr>
              <w:t>3</w:t>
            </w:r>
          </w:p>
        </w:tc>
        <w:tc>
          <w:tcPr>
            <w:tcW w:w="2933" w:type="dxa"/>
            <w:tcBorders>
              <w:top w:val="single" w:sz="4" w:space="0" w:color="auto"/>
              <w:left w:val="single" w:sz="4" w:space="0" w:color="auto"/>
            </w:tcBorders>
            <w:shd w:val="clear" w:color="auto" w:fill="FFFFFF"/>
            <w:vAlign w:val="center"/>
          </w:tcPr>
          <w:p w:rsidR="00C92CF7" w:rsidRDefault="00C92CF7" w:rsidP="00C4411C">
            <w:pPr>
              <w:pStyle w:val="24"/>
              <w:framePr w:w="14990" w:h="1368" w:wrap="none" w:vAnchor="page" w:hAnchor="page" w:x="1436" w:y="1130"/>
              <w:shd w:val="clear" w:color="auto" w:fill="auto"/>
              <w:spacing w:line="190" w:lineRule="exact"/>
            </w:pPr>
            <w:r>
              <w:rPr>
                <w:rStyle w:val="295pt"/>
              </w:rPr>
              <w:t>4</w:t>
            </w:r>
          </w:p>
        </w:tc>
        <w:tc>
          <w:tcPr>
            <w:tcW w:w="5074"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4990" w:h="1368" w:wrap="none" w:vAnchor="page" w:hAnchor="page" w:x="1436" w:y="1130"/>
              <w:shd w:val="clear" w:color="auto" w:fill="auto"/>
              <w:spacing w:line="190" w:lineRule="exact"/>
              <w:ind w:left="160"/>
              <w:jc w:val="left"/>
            </w:pPr>
            <w:r>
              <w:rPr>
                <w:rStyle w:val="295pt"/>
              </w:rPr>
              <w:t>5</w:t>
            </w:r>
          </w:p>
        </w:tc>
      </w:tr>
      <w:tr w:rsidR="00C92CF7" w:rsidTr="00C4411C">
        <w:trPr>
          <w:trHeight w:hRule="exact" w:val="552"/>
        </w:trPr>
        <w:tc>
          <w:tcPr>
            <w:tcW w:w="2712"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14990" w:h="1368" w:wrap="none" w:vAnchor="page" w:hAnchor="page" w:x="1436" w:y="1130"/>
              <w:shd w:val="clear" w:color="auto" w:fill="auto"/>
              <w:spacing w:line="269" w:lineRule="exact"/>
            </w:pPr>
            <w:r>
              <w:rPr>
                <w:rStyle w:val="295pt"/>
              </w:rPr>
              <w:t xml:space="preserve">Кладбище </w:t>
            </w:r>
            <w:proofErr w:type="spellStart"/>
            <w:r>
              <w:rPr>
                <w:rStyle w:val="295pt"/>
              </w:rPr>
              <w:t>урновых</w:t>
            </w:r>
            <w:proofErr w:type="spellEnd"/>
            <w:r>
              <w:rPr>
                <w:rStyle w:val="295pt"/>
              </w:rPr>
              <w:t xml:space="preserve"> захоронений после кремации</w:t>
            </w:r>
          </w:p>
        </w:tc>
        <w:tc>
          <w:tcPr>
            <w:tcW w:w="1536"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4990" w:h="1368" w:wrap="none" w:vAnchor="page" w:hAnchor="page" w:x="1436" w:y="1130"/>
              <w:shd w:val="clear" w:color="auto" w:fill="auto"/>
              <w:spacing w:line="190" w:lineRule="exact"/>
              <w:jc w:val="left"/>
            </w:pPr>
            <w:proofErr w:type="gramStart"/>
            <w:r>
              <w:rPr>
                <w:rStyle w:val="295pt"/>
              </w:rPr>
              <w:t>га</w:t>
            </w:r>
            <w:proofErr w:type="gramEnd"/>
            <w:r>
              <w:rPr>
                <w:rStyle w:val="295pt"/>
              </w:rPr>
              <w:t xml:space="preserve"> на 1000 чел.</w:t>
            </w:r>
          </w:p>
        </w:tc>
        <w:tc>
          <w:tcPr>
            <w:tcW w:w="2736"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4990" w:h="1368" w:wrap="none" w:vAnchor="page" w:hAnchor="page" w:x="1436" w:y="1130"/>
              <w:shd w:val="clear" w:color="auto" w:fill="auto"/>
              <w:spacing w:line="190" w:lineRule="exact"/>
              <w:jc w:val="center"/>
            </w:pPr>
            <w:r>
              <w:rPr>
                <w:rStyle w:val="295pt"/>
              </w:rPr>
              <w:t>0,02</w:t>
            </w:r>
          </w:p>
        </w:tc>
        <w:tc>
          <w:tcPr>
            <w:tcW w:w="2933" w:type="dxa"/>
            <w:tcBorders>
              <w:top w:val="single" w:sz="4" w:space="0" w:color="auto"/>
              <w:left w:val="single" w:sz="4" w:space="0" w:color="auto"/>
              <w:bottom w:val="single" w:sz="4" w:space="0" w:color="auto"/>
            </w:tcBorders>
            <w:shd w:val="clear" w:color="auto" w:fill="FFFFFF"/>
          </w:tcPr>
          <w:p w:rsidR="00C92CF7" w:rsidRDefault="00C92CF7" w:rsidP="00C4411C">
            <w:pPr>
              <w:framePr w:w="14990" w:h="1368" w:wrap="none" w:vAnchor="page" w:hAnchor="page" w:x="1436" w:y="1130"/>
              <w:rPr>
                <w:sz w:val="10"/>
                <w:szCs w:val="10"/>
              </w:rPr>
            </w:pPr>
          </w:p>
        </w:tc>
        <w:tc>
          <w:tcPr>
            <w:tcW w:w="5074" w:type="dxa"/>
            <w:tcBorders>
              <w:top w:val="single" w:sz="4" w:space="0" w:color="auto"/>
              <w:left w:val="single" w:sz="4" w:space="0" w:color="auto"/>
              <w:bottom w:val="single" w:sz="4" w:space="0" w:color="auto"/>
              <w:right w:val="single" w:sz="4" w:space="0" w:color="auto"/>
            </w:tcBorders>
            <w:shd w:val="clear" w:color="auto" w:fill="FFFFFF"/>
          </w:tcPr>
          <w:p w:rsidR="00C92CF7" w:rsidRDefault="00C92CF7" w:rsidP="00C4411C">
            <w:pPr>
              <w:framePr w:w="14990" w:h="1368" w:wrap="none" w:vAnchor="page" w:hAnchor="page" w:x="1436" w:y="1130"/>
              <w:rPr>
                <w:sz w:val="10"/>
                <w:szCs w:val="10"/>
              </w:rPr>
            </w:pPr>
          </w:p>
        </w:tc>
      </w:tr>
    </w:tbl>
    <w:p w:rsidR="00C92CF7" w:rsidRDefault="00C92CF7" w:rsidP="00C92CF7">
      <w:pPr>
        <w:framePr w:wrap="none" w:vAnchor="page" w:hAnchor="page" w:x="1758" w:y="10562"/>
        <w:spacing w:line="180" w:lineRule="exact"/>
      </w:pPr>
      <w:r>
        <w:rPr>
          <w:rStyle w:val="22"/>
          <w:rFonts w:eastAsiaTheme="minorHAnsi"/>
        </w:rPr>
        <w:t>ООО «ГЕОТРЕНД» 2014Г.</w:t>
      </w:r>
    </w:p>
    <w:p w:rsidR="00C92CF7" w:rsidRDefault="00C92CF7" w:rsidP="00C92CF7">
      <w:pPr>
        <w:framePr w:wrap="none" w:vAnchor="page" w:hAnchor="page" w:x="15836" w:y="10562"/>
        <w:spacing w:line="180" w:lineRule="exact"/>
      </w:pPr>
      <w:r>
        <w:rPr>
          <w:rStyle w:val="22"/>
          <w:rFonts w:eastAsiaTheme="minorHAnsi"/>
        </w:rPr>
        <w:t>40</w:t>
      </w:r>
    </w:p>
    <w:p w:rsidR="00C92CF7" w:rsidRDefault="00C92CF7" w:rsidP="00C92CF7">
      <w:pPr>
        <w:rPr>
          <w:sz w:val="2"/>
          <w:szCs w:val="2"/>
        </w:rPr>
        <w:sectPr w:rsidR="00C92CF7">
          <w:pgSz w:w="16840" w:h="11900" w:orient="landscape"/>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97504" behindDoc="1" locked="0" layoutInCell="1" allowOverlap="1">
                <wp:simplePos x="0" y="0"/>
                <wp:positionH relativeFrom="page">
                  <wp:posOffset>729615</wp:posOffset>
                </wp:positionH>
                <wp:positionV relativeFrom="page">
                  <wp:posOffset>461010</wp:posOffset>
                </wp:positionV>
                <wp:extent cx="6336665" cy="469265"/>
                <wp:effectExtent l="0" t="3810" r="1270" b="3175"/>
                <wp:wrapNone/>
                <wp:docPr id="203" name="Прямоугольник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3" o:spid="_x0000_s1026" style="position:absolute;margin-left:57.45pt;margin-top:36.3pt;width:498.95pt;height:36.95p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798528" behindDoc="1" locked="0" layoutInCell="1" allowOverlap="1">
                <wp:simplePos x="0" y="0"/>
                <wp:positionH relativeFrom="page">
                  <wp:posOffset>714375</wp:posOffset>
                </wp:positionH>
                <wp:positionV relativeFrom="page">
                  <wp:posOffset>445770</wp:posOffset>
                </wp:positionV>
                <wp:extent cx="6367145" cy="499745"/>
                <wp:effectExtent l="0" t="0" r="0" b="0"/>
                <wp:wrapNone/>
                <wp:docPr id="202" name="Прямоугольник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145"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2" o:spid="_x0000_s1026" style="position:absolute;margin-left:56.25pt;margin-top:35.1pt;width:501.35pt;height:39.35pt;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" fillcolor="#5a9bd5" stroked="f">
                <w10:wrap anchorx="page" anchory="page"/>
              </v:rect>
            </w:pict>
          </mc:Fallback>
        </mc:AlternateContent>
      </w:r>
    </w:p>
    <w:p w:rsidR="00C92CF7" w:rsidRDefault="00C92CF7" w:rsidP="00C92CF7">
      <w:pPr>
        <w:framePr w:w="8832" w:h="468" w:hRule="exact" w:wrap="none" w:vAnchor="page" w:hAnchor="page" w:x="2062" w:y="8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w:t>
      </w:r>
    </w:p>
    <w:p w:rsidR="00C92CF7" w:rsidRDefault="00C92CF7" w:rsidP="00C92CF7">
      <w:pPr>
        <w:framePr w:w="8832" w:h="468" w:hRule="exact" w:wrap="none" w:vAnchor="page" w:hAnchor="page" w:x="2062" w:y="861"/>
        <w:shd w:val="clear" w:color="auto" w:fill="000000"/>
        <w:spacing w:line="180" w:lineRule="exact"/>
        <w:ind w:left="3000"/>
      </w:pPr>
      <w:r>
        <w:rPr>
          <w:rStyle w:val="22"/>
          <w:rFonts w:eastAsiaTheme="minorHAnsi"/>
        </w:rPr>
        <w:t>САКМАРСКОГО РАЙОНА</w:t>
      </w:r>
    </w:p>
    <w:p w:rsidR="00C92CF7" w:rsidRDefault="00C92CF7" w:rsidP="00C92CF7">
      <w:pPr>
        <w:framePr w:w="10123" w:h="13752" w:hRule="exact" w:wrap="none" w:vAnchor="page" w:hAnchor="page" w:x="1102" w:y="1499"/>
        <w:widowControl w:val="0"/>
        <w:numPr>
          <w:ilvl w:val="0"/>
          <w:numId w:val="47"/>
        </w:numPr>
        <w:tabs>
          <w:tab w:val="left" w:pos="1436"/>
        </w:tabs>
        <w:spacing w:after="47" w:line="240" w:lineRule="exact"/>
        <w:ind w:firstLine="740"/>
        <w:jc w:val="both"/>
        <w:outlineLvl w:val="2"/>
      </w:pPr>
      <w:bookmarkStart w:id="92" w:name="bookmark92"/>
      <w:bookmarkStart w:id="93" w:name="bookmark93"/>
      <w:r>
        <w:t>Обоснование норматива сбора, вывоза отходов производства и потребления</w:t>
      </w:r>
      <w:bookmarkEnd w:id="92"/>
      <w:bookmarkEnd w:id="93"/>
    </w:p>
    <w:p w:rsidR="00C92CF7" w:rsidRDefault="00C92CF7" w:rsidP="00C92CF7">
      <w:pPr>
        <w:pStyle w:val="24"/>
        <w:framePr w:w="10123" w:h="13752" w:hRule="exact" w:wrap="none" w:vAnchor="page" w:hAnchor="page" w:x="1102" w:y="1499"/>
        <w:shd w:val="clear" w:color="auto" w:fill="auto"/>
        <w:ind w:firstLine="740"/>
      </w:pPr>
      <w:r>
        <w:t xml:space="preserve">К твердым бытовым отходам, входящим в норму накопления от населения и удаляемым транспортом </w:t>
      </w:r>
      <w:proofErr w:type="spellStart"/>
      <w:r>
        <w:t>спецавтохозяйств</w:t>
      </w:r>
      <w:proofErr w:type="spellEnd"/>
      <w:r>
        <w:t>, относятся отходы, образующиеся в жилых зданиях, включая отходы от текущего ремонта квартир, от отопительных устройств местного отопления, смет,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w:t>
      </w:r>
    </w:p>
    <w:p w:rsidR="00C92CF7" w:rsidRDefault="00C92CF7" w:rsidP="00C92CF7">
      <w:pPr>
        <w:pStyle w:val="24"/>
        <w:framePr w:w="10123" w:h="13752" w:hRule="exact" w:wrap="none" w:vAnchor="page" w:hAnchor="page" w:x="1102" w:y="1499"/>
        <w:shd w:val="clear" w:color="auto" w:fill="auto"/>
        <w:ind w:firstLine="740"/>
      </w:pPr>
      <w:r>
        <w:t xml:space="preserve">Нормы накопления устанавливаются для жилых зданий и для объектов общественного назначения (как встроенных в них, так и отдельно стоящих), имеющих основной удельный вес в общем балансе отходов и вывозимых </w:t>
      </w:r>
      <w:proofErr w:type="spellStart"/>
      <w:r>
        <w:t>спецавтохозяйствами</w:t>
      </w:r>
      <w:proofErr w:type="spellEnd"/>
      <w:r>
        <w:t>.</w:t>
      </w:r>
    </w:p>
    <w:p w:rsidR="00C92CF7" w:rsidRDefault="00C92CF7" w:rsidP="00C92CF7">
      <w:pPr>
        <w:pStyle w:val="24"/>
        <w:framePr w:w="10123" w:h="13752" w:hRule="exact" w:wrap="none" w:vAnchor="page" w:hAnchor="page" w:x="1102" w:y="1499"/>
        <w:shd w:val="clear" w:color="auto" w:fill="auto"/>
        <w:ind w:firstLine="740"/>
      </w:pPr>
      <w:r>
        <w:t xml:space="preserve">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1 кв. м торговой площади в единицу времени (день, год). Нормы накопления измеряются в единицах: </w:t>
      </w:r>
      <w:proofErr w:type="gramStart"/>
      <w:r>
        <w:t>кг</w:t>
      </w:r>
      <w:proofErr w:type="gramEnd"/>
      <w:r>
        <w:t xml:space="preserve"> или л, кубических метрах.</w:t>
      </w:r>
    </w:p>
    <w:p w:rsidR="00C92CF7" w:rsidRDefault="00C92CF7" w:rsidP="00C92CF7">
      <w:pPr>
        <w:pStyle w:val="24"/>
        <w:framePr w:w="10123" w:h="13752" w:hRule="exact" w:wrap="none" w:vAnchor="page" w:hAnchor="page" w:x="1102" w:y="1499"/>
        <w:shd w:val="clear" w:color="auto" w:fill="auto"/>
        <w:ind w:firstLine="740"/>
      </w:pPr>
      <w:r>
        <w:t>Нормы накопления отходов изменяются в зависимости от благоустройства зданий (система отопления, наличие квартирных плит, водопровода и канализации), наличия раздельного сбора отдельных составляющих отходов (пищевых отходов, макулатуры и т.д.) и местных условий.</w:t>
      </w:r>
    </w:p>
    <w:p w:rsidR="00C92CF7" w:rsidRDefault="00C92CF7" w:rsidP="00C92CF7">
      <w:pPr>
        <w:pStyle w:val="24"/>
        <w:framePr w:w="10123" w:h="13752" w:hRule="exact" w:wrap="none" w:vAnchor="page" w:hAnchor="page" w:x="1102" w:y="1499"/>
        <w:shd w:val="clear" w:color="auto" w:fill="auto"/>
        <w:ind w:firstLine="740"/>
      </w:pPr>
      <w:r>
        <w:t>Важнейшим моментом в санитарной очистке поселения является вывоз домового мусора из домовладений. 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обеззараживанию подсчитывают годовое и суточное накопление мусора в целом по поселению, населённому пункту, домовладению.</w:t>
      </w:r>
    </w:p>
    <w:p w:rsidR="00C92CF7" w:rsidRDefault="00C92CF7" w:rsidP="00C92CF7">
      <w:pPr>
        <w:pStyle w:val="24"/>
        <w:framePr w:w="10123" w:h="13752" w:hRule="exact" w:wrap="none" w:vAnchor="page" w:hAnchor="page" w:x="1102" w:y="1499"/>
        <w:shd w:val="clear" w:color="auto" w:fill="auto"/>
        <w:ind w:firstLine="740"/>
      </w:pPr>
      <w:r>
        <w:t>Годовое накопление домового мусора (м</w:t>
      </w:r>
      <w:r>
        <w:rPr>
          <w:vertAlign w:val="superscript"/>
        </w:rPr>
        <w:t>3</w:t>
      </w:r>
      <w:r>
        <w:t xml:space="preserve"> или т)</w:t>
      </w:r>
    </w:p>
    <w:p w:rsidR="00C92CF7" w:rsidRDefault="00C92CF7" w:rsidP="00C92CF7">
      <w:pPr>
        <w:framePr w:w="10123" w:h="13752" w:hRule="exact" w:wrap="none" w:vAnchor="page" w:hAnchor="page" w:x="1102" w:y="1499"/>
      </w:pPr>
      <w:proofErr w:type="spellStart"/>
      <w:proofErr w:type="gramStart"/>
      <w:r>
        <w:rPr>
          <w:rStyle w:val="90"/>
        </w:rPr>
        <w:t>Q</w:t>
      </w:r>
      <w:r>
        <w:rPr>
          <w:rStyle w:val="90"/>
          <w:vertAlign w:val="subscript"/>
        </w:rPr>
        <w:t>r</w:t>
      </w:r>
      <w:proofErr w:type="spellEnd"/>
      <w:proofErr w:type="gramEnd"/>
      <w:r w:rsidRPr="00C92CF7">
        <w:rPr>
          <w:rStyle w:val="90"/>
          <w:lang w:val="ru-RU"/>
        </w:rPr>
        <w:t xml:space="preserve"> </w:t>
      </w:r>
      <w:r>
        <w:t xml:space="preserve">= </w:t>
      </w:r>
      <w:r>
        <w:rPr>
          <w:rStyle w:val="955pt0pt"/>
        </w:rPr>
        <w:t>-</w:t>
      </w:r>
      <w:proofErr w:type="spellStart"/>
      <w:r>
        <w:rPr>
          <w:rStyle w:val="955pt0pt"/>
        </w:rPr>
        <w:t>рт</w:t>
      </w:r>
      <w:proofErr w:type="spellEnd"/>
      <w:r>
        <w:rPr>
          <w:rStyle w:val="955pt0pt"/>
        </w:rPr>
        <w:t>,</w:t>
      </w:r>
    </w:p>
    <w:p w:rsidR="00C92CF7" w:rsidRDefault="00C92CF7" w:rsidP="00C92CF7">
      <w:pPr>
        <w:pStyle w:val="24"/>
        <w:framePr w:w="10123" w:h="13752" w:hRule="exact" w:wrap="none" w:vAnchor="page" w:hAnchor="page" w:x="1102" w:y="1499"/>
        <w:shd w:val="clear" w:color="auto" w:fill="auto"/>
        <w:ind w:firstLine="740"/>
      </w:pPr>
      <w:r>
        <w:t xml:space="preserve">где </w:t>
      </w:r>
      <w:proofErr w:type="gramStart"/>
      <w:r>
        <w:t>р</w:t>
      </w:r>
      <w:proofErr w:type="gramEnd"/>
      <w:r>
        <w:t xml:space="preserve"> - норма накопления на 1 чел. в год, м</w:t>
      </w:r>
      <w:r>
        <w:rPr>
          <w:vertAlign w:val="superscript"/>
        </w:rPr>
        <w:t>3</w:t>
      </w:r>
      <w:r>
        <w:t xml:space="preserve"> или т; </w:t>
      </w:r>
      <w:r>
        <w:rPr>
          <w:lang w:val="en-US" w:bidi="en-US"/>
        </w:rPr>
        <w:t>m</w:t>
      </w:r>
      <w:r w:rsidRPr="00367AE0">
        <w:rPr>
          <w:lang w:bidi="en-US"/>
        </w:rPr>
        <w:t xml:space="preserve"> </w:t>
      </w:r>
      <w:r>
        <w:t>- численность населения поселения, района, домовладения.</w:t>
      </w:r>
    </w:p>
    <w:p w:rsidR="00C92CF7" w:rsidRDefault="00C92CF7" w:rsidP="00C92CF7">
      <w:pPr>
        <w:pStyle w:val="24"/>
        <w:framePr w:w="10123" w:h="13752" w:hRule="exact" w:wrap="none" w:vAnchor="page" w:hAnchor="page" w:x="1102" w:y="1499"/>
        <w:shd w:val="clear" w:color="auto" w:fill="auto"/>
        <w:ind w:firstLine="740"/>
      </w:pPr>
      <w:r>
        <w:rPr>
          <w:rStyle w:val="2a"/>
        </w:rPr>
        <w:t>Среднесуточное накопление домового мусора</w:t>
      </w:r>
      <w:r>
        <w:t xml:space="preserve"> подсчитывают, деля объем годового накопления домового мусора на количество дней в году (на 365) и умножают на коэффициент неравномерности накопления мусора по дням недели - 1,2 или 1,3.</w:t>
      </w:r>
    </w:p>
    <w:p w:rsidR="00C92CF7" w:rsidRDefault="00C92CF7" w:rsidP="00C92CF7">
      <w:pPr>
        <w:pStyle w:val="24"/>
        <w:framePr w:w="10123" w:h="13752" w:hRule="exact" w:wrap="none" w:vAnchor="page" w:hAnchor="page" w:x="1102" w:y="1499"/>
        <w:shd w:val="clear" w:color="auto" w:fill="auto"/>
        <w:ind w:firstLine="740"/>
      </w:pPr>
      <w:r>
        <w:rPr>
          <w:rStyle w:val="2a"/>
        </w:rPr>
        <w:t>Норма накопления домового мусора</w:t>
      </w:r>
      <w:r>
        <w:t xml:space="preserve"> меняется при раздельной системе сбора пищевых отходов и вторичного сырья (макулатуры, цветных металлов и др.). При этом количество вывозимых пищевых отходов снижается на 8 - 13 кг, вторичного сырья - на 20 кг в год на одного человека. Выбор системы сбора и удаления бытовых отходов решается на ближайший плановый период и перспективу. В первом случае исходят из существующих конкретных условий: наличия и уровня техники, общего благоустройства и расстояния вывоза бытовых отходов. Во втором случае учитывают перспективный план застройки и развития поселения, перспективные схемы и транспортные средства.</w:t>
      </w:r>
    </w:p>
    <w:p w:rsidR="00C92CF7" w:rsidRDefault="00C92CF7" w:rsidP="00C92CF7">
      <w:pPr>
        <w:pStyle w:val="24"/>
        <w:framePr w:w="10123" w:h="13752" w:hRule="exact" w:wrap="none" w:vAnchor="page" w:hAnchor="page" w:x="1102" w:y="1499"/>
        <w:shd w:val="clear" w:color="auto" w:fill="auto"/>
        <w:ind w:firstLine="740"/>
      </w:pPr>
      <w:r>
        <w:t xml:space="preserve">Наиболее прогрессивная система вывозки бытовых отбросов - кузовными мусоровозами, в которые мусор перегружается из контейнеров непосредственно на </w:t>
      </w:r>
      <w:proofErr w:type="spellStart"/>
      <w:r>
        <w:t>мусоросборных</w:t>
      </w:r>
      <w:proofErr w:type="spellEnd"/>
      <w:r>
        <w:t xml:space="preserve"> площадках в домовладениях.</w:t>
      </w:r>
    </w:p>
    <w:p w:rsidR="00C92CF7" w:rsidRDefault="00C92CF7" w:rsidP="00C92CF7">
      <w:pPr>
        <w:pStyle w:val="24"/>
        <w:framePr w:w="10123" w:h="13752" w:hRule="exact" w:wrap="none" w:vAnchor="page" w:hAnchor="page" w:x="1102" w:y="1499"/>
        <w:shd w:val="clear" w:color="auto" w:fill="auto"/>
        <w:ind w:firstLine="740"/>
      </w:pPr>
      <w:r>
        <w:t>Количество контейнеров для сбора отходов у населения определяется исходя из количества жителей обслуживаемого домовладения, принятой периодичности вывоза и нормы накопления отходов на одного человека в год, определяемой опытным путем.</w:t>
      </w:r>
    </w:p>
    <w:p w:rsidR="00C92CF7" w:rsidRDefault="00C92CF7" w:rsidP="00C92CF7">
      <w:pPr>
        <w:framePr w:wrap="none" w:vAnchor="page" w:hAnchor="page" w:x="1165" w:y="15496"/>
        <w:spacing w:line="180" w:lineRule="exact"/>
      </w:pPr>
      <w:r>
        <w:rPr>
          <w:rStyle w:val="22"/>
          <w:rFonts w:eastAsiaTheme="minorHAnsi"/>
        </w:rPr>
        <w:t>ООО «ГЕОТРЕНД» 2014Г.</w:t>
      </w:r>
    </w:p>
    <w:p w:rsidR="00C92CF7" w:rsidRDefault="00C92CF7" w:rsidP="00C92CF7">
      <w:pPr>
        <w:framePr w:wrap="none" w:vAnchor="page" w:hAnchor="page" w:x="10933" w:y="15496"/>
        <w:spacing w:line="180" w:lineRule="exact"/>
      </w:pPr>
      <w:r>
        <w:rPr>
          <w:rStyle w:val="22"/>
          <w:rFonts w:eastAsiaTheme="minorHAnsi"/>
        </w:rPr>
        <w:t>41</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799552" behindDoc="1" locked="0" layoutInCell="1" allowOverlap="1">
                <wp:simplePos x="0" y="0"/>
                <wp:positionH relativeFrom="page">
                  <wp:posOffset>728345</wp:posOffset>
                </wp:positionH>
                <wp:positionV relativeFrom="page">
                  <wp:posOffset>461010</wp:posOffset>
                </wp:positionV>
                <wp:extent cx="6336665" cy="469265"/>
                <wp:effectExtent l="4445" t="3810" r="2540" b="3175"/>
                <wp:wrapNone/>
                <wp:docPr id="201" name="Прямоугольник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1" o:spid="_x0000_s1026" style="position:absolute;margin-left:57.35pt;margin-top:36.3pt;width:498.95pt;height:36.95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800576" behindDoc="1" locked="0" layoutInCell="1" allowOverlap="1">
                <wp:simplePos x="0" y="0"/>
                <wp:positionH relativeFrom="page">
                  <wp:posOffset>713105</wp:posOffset>
                </wp:positionH>
                <wp:positionV relativeFrom="page">
                  <wp:posOffset>445770</wp:posOffset>
                </wp:positionV>
                <wp:extent cx="6367145" cy="499745"/>
                <wp:effectExtent l="0" t="0" r="0" b="0"/>
                <wp:wrapNone/>
                <wp:docPr id="200"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145"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0" o:spid="_x0000_s1026" style="position:absolute;margin-left:56.15pt;margin-top:35.1pt;width:501.35pt;height:39.35pt;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" fillcolor="#5a9bd5" stroked="f">
                <w10:wrap anchorx="page" anchory="page"/>
              </v:rect>
            </w:pict>
          </mc:Fallback>
        </mc:AlternateContent>
      </w:r>
    </w:p>
    <w:p w:rsidR="00C92CF7" w:rsidRDefault="00C92CF7" w:rsidP="00C92CF7">
      <w:pPr>
        <w:framePr w:w="8832" w:h="468" w:hRule="exact" w:wrap="none" w:vAnchor="page" w:hAnchor="page" w:x="2060" w:y="8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w:t>
      </w:r>
    </w:p>
    <w:p w:rsidR="00C92CF7" w:rsidRDefault="00C92CF7" w:rsidP="00C92CF7">
      <w:pPr>
        <w:framePr w:w="8832" w:h="468" w:hRule="exact" w:wrap="none" w:vAnchor="page" w:hAnchor="page" w:x="2060" w:y="861"/>
        <w:shd w:val="clear" w:color="auto" w:fill="000000"/>
        <w:spacing w:line="180" w:lineRule="exact"/>
        <w:ind w:left="3000"/>
      </w:pPr>
      <w:r>
        <w:rPr>
          <w:rStyle w:val="22"/>
          <w:rFonts w:eastAsiaTheme="minorHAnsi"/>
        </w:rPr>
        <w:t>САКМАРСКОГО РАЙОНА</w:t>
      </w:r>
    </w:p>
    <w:p w:rsidR="00C92CF7" w:rsidRDefault="00C92CF7" w:rsidP="00C92CF7">
      <w:pPr>
        <w:pStyle w:val="24"/>
        <w:framePr w:w="10118" w:h="690" w:hRule="exact" w:wrap="none" w:vAnchor="page" w:hAnchor="page" w:x="1105" w:y="1429"/>
        <w:shd w:val="clear" w:color="auto" w:fill="auto"/>
        <w:ind w:firstLine="740"/>
        <w:jc w:val="left"/>
      </w:pPr>
      <w:proofErr w:type="gramStart"/>
      <w:r>
        <w:t>Ниже приведены нормы накопления бытовых отходов согласно рекомендациям (СП</w:t>
      </w:r>
      <w:proofErr w:type="gramEnd"/>
    </w:p>
    <w:p w:rsidR="00C92CF7" w:rsidRDefault="00C92CF7" w:rsidP="00C92CF7">
      <w:pPr>
        <w:pStyle w:val="24"/>
        <w:framePr w:w="10118" w:h="690" w:hRule="exact" w:wrap="none" w:vAnchor="page" w:hAnchor="page" w:x="1105" w:y="1429"/>
        <w:numPr>
          <w:ilvl w:val="0"/>
          <w:numId w:val="48"/>
        </w:numPr>
        <w:shd w:val="clear" w:color="auto" w:fill="auto"/>
        <w:jc w:val="left"/>
      </w:pPr>
      <w:r>
        <w:t>.</w:t>
      </w:r>
    </w:p>
    <w:p w:rsidR="00C92CF7" w:rsidRDefault="00C92CF7" w:rsidP="00C92CF7">
      <w:pPr>
        <w:pStyle w:val="24"/>
        <w:framePr w:wrap="none" w:vAnchor="page" w:hAnchor="page" w:x="1105" w:y="2440"/>
        <w:shd w:val="clear" w:color="auto" w:fill="auto"/>
        <w:spacing w:line="240" w:lineRule="exact"/>
        <w:ind w:firstLine="740"/>
        <w:jc w:val="left"/>
      </w:pPr>
      <w:r>
        <w:t>Нормы накопления бытовых отходов:</w:t>
      </w:r>
    </w:p>
    <w:tbl>
      <w:tblPr>
        <w:tblOverlap w:val="never"/>
        <w:tblW w:w="0" w:type="auto"/>
        <w:tblLayout w:type="fixed"/>
        <w:tblCellMar>
          <w:left w:w="10" w:type="dxa"/>
          <w:right w:w="10" w:type="dxa"/>
        </w:tblCellMar>
        <w:tblLook w:val="0000" w:firstRow="0" w:lastRow="0" w:firstColumn="0" w:lastColumn="0" w:noHBand="0" w:noVBand="0"/>
      </w:tblPr>
      <w:tblGrid>
        <w:gridCol w:w="6955"/>
        <w:gridCol w:w="1416"/>
        <w:gridCol w:w="1714"/>
      </w:tblGrid>
      <w:tr w:rsidR="00C92CF7" w:rsidTr="00C4411C">
        <w:trPr>
          <w:trHeight w:hRule="exact" w:val="547"/>
        </w:trPr>
        <w:tc>
          <w:tcPr>
            <w:tcW w:w="6955" w:type="dxa"/>
            <w:vMerge w:val="restart"/>
            <w:tcBorders>
              <w:top w:val="single" w:sz="4" w:space="0" w:color="auto"/>
              <w:left w:val="single" w:sz="4" w:space="0" w:color="auto"/>
            </w:tcBorders>
            <w:shd w:val="clear" w:color="auto" w:fill="FFFFFF"/>
            <w:vAlign w:val="center"/>
          </w:tcPr>
          <w:p w:rsidR="00C92CF7" w:rsidRDefault="00C92CF7" w:rsidP="00C4411C">
            <w:pPr>
              <w:pStyle w:val="24"/>
              <w:framePr w:w="10085" w:h="2741" w:wrap="none" w:vAnchor="page" w:hAnchor="page" w:x="1119" w:y="2757"/>
              <w:shd w:val="clear" w:color="auto" w:fill="auto"/>
              <w:spacing w:line="190" w:lineRule="exact"/>
              <w:jc w:val="center"/>
            </w:pPr>
            <w:r>
              <w:rPr>
                <w:rStyle w:val="295pt"/>
              </w:rPr>
              <w:t>Бытовые отходы</w:t>
            </w:r>
          </w:p>
        </w:tc>
        <w:tc>
          <w:tcPr>
            <w:tcW w:w="3130" w:type="dxa"/>
            <w:gridSpan w:val="2"/>
            <w:tcBorders>
              <w:top w:val="single" w:sz="4" w:space="0" w:color="auto"/>
              <w:left w:val="single" w:sz="4" w:space="0" w:color="auto"/>
              <w:right w:val="single" w:sz="4" w:space="0" w:color="auto"/>
            </w:tcBorders>
            <w:shd w:val="clear" w:color="auto" w:fill="FFFFFF"/>
          </w:tcPr>
          <w:p w:rsidR="00C92CF7" w:rsidRDefault="00C92CF7" w:rsidP="00C4411C">
            <w:pPr>
              <w:pStyle w:val="24"/>
              <w:framePr w:w="10085" w:h="2741" w:wrap="none" w:vAnchor="page" w:hAnchor="page" w:x="1119" w:y="2757"/>
              <w:shd w:val="clear" w:color="auto" w:fill="auto"/>
              <w:spacing w:line="269" w:lineRule="exact"/>
              <w:jc w:val="center"/>
            </w:pPr>
            <w:r>
              <w:rPr>
                <w:rStyle w:val="295pt"/>
              </w:rPr>
              <w:t>Количество бытовых отходов на 1 человека в год</w:t>
            </w:r>
          </w:p>
        </w:tc>
      </w:tr>
      <w:tr w:rsidR="00C92CF7" w:rsidTr="00C4411C">
        <w:trPr>
          <w:trHeight w:hRule="exact" w:val="274"/>
        </w:trPr>
        <w:tc>
          <w:tcPr>
            <w:tcW w:w="6955" w:type="dxa"/>
            <w:vMerge/>
            <w:tcBorders>
              <w:left w:val="single" w:sz="4" w:space="0" w:color="auto"/>
            </w:tcBorders>
            <w:shd w:val="clear" w:color="auto" w:fill="FFFFFF"/>
            <w:vAlign w:val="center"/>
          </w:tcPr>
          <w:p w:rsidR="00C92CF7" w:rsidRDefault="00C92CF7" w:rsidP="00C4411C">
            <w:pPr>
              <w:framePr w:w="10085" w:h="2741" w:wrap="none" w:vAnchor="page" w:hAnchor="page" w:x="1119" w:y="2757"/>
            </w:pPr>
          </w:p>
        </w:tc>
        <w:tc>
          <w:tcPr>
            <w:tcW w:w="1416" w:type="dxa"/>
            <w:tcBorders>
              <w:top w:val="single" w:sz="4" w:space="0" w:color="auto"/>
              <w:left w:val="single" w:sz="4" w:space="0" w:color="auto"/>
            </w:tcBorders>
            <w:shd w:val="clear" w:color="auto" w:fill="FFFFFF"/>
            <w:vAlign w:val="bottom"/>
          </w:tcPr>
          <w:p w:rsidR="00C92CF7" w:rsidRDefault="00C92CF7" w:rsidP="00C4411C">
            <w:pPr>
              <w:pStyle w:val="24"/>
              <w:framePr w:w="10085" w:h="2741" w:wrap="none" w:vAnchor="page" w:hAnchor="page" w:x="1119" w:y="2757"/>
              <w:shd w:val="clear" w:color="auto" w:fill="auto"/>
              <w:spacing w:line="190" w:lineRule="exact"/>
              <w:jc w:val="center"/>
            </w:pPr>
            <w:r>
              <w:rPr>
                <w:rStyle w:val="295pt"/>
              </w:rPr>
              <w:t>кг</w:t>
            </w:r>
          </w:p>
        </w:tc>
        <w:tc>
          <w:tcPr>
            <w:tcW w:w="1714"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0085" w:h="2741" w:wrap="none" w:vAnchor="page" w:hAnchor="page" w:x="1119" w:y="2757"/>
              <w:shd w:val="clear" w:color="auto" w:fill="auto"/>
              <w:spacing w:line="190" w:lineRule="exact"/>
              <w:jc w:val="center"/>
            </w:pPr>
            <w:r>
              <w:rPr>
                <w:rStyle w:val="295pt"/>
              </w:rPr>
              <w:t>л</w:t>
            </w:r>
          </w:p>
        </w:tc>
      </w:tr>
      <w:tr w:rsidR="00C92CF7" w:rsidTr="00C4411C">
        <w:trPr>
          <w:trHeight w:hRule="exact" w:val="274"/>
        </w:trPr>
        <w:tc>
          <w:tcPr>
            <w:tcW w:w="6955" w:type="dxa"/>
            <w:tcBorders>
              <w:top w:val="single" w:sz="4" w:space="0" w:color="auto"/>
              <w:left w:val="single" w:sz="4" w:space="0" w:color="auto"/>
            </w:tcBorders>
            <w:shd w:val="clear" w:color="auto" w:fill="FFFFFF"/>
            <w:vAlign w:val="bottom"/>
          </w:tcPr>
          <w:p w:rsidR="00C92CF7" w:rsidRDefault="00C92CF7" w:rsidP="00C4411C">
            <w:pPr>
              <w:pStyle w:val="24"/>
              <w:framePr w:w="10085" w:h="2741" w:wrap="none" w:vAnchor="page" w:hAnchor="page" w:x="1119" w:y="2757"/>
              <w:shd w:val="clear" w:color="auto" w:fill="auto"/>
              <w:spacing w:line="190" w:lineRule="exact"/>
            </w:pPr>
            <w:r>
              <w:rPr>
                <w:rStyle w:val="295pt"/>
              </w:rPr>
              <w:t>Твердые:</w:t>
            </w:r>
          </w:p>
        </w:tc>
        <w:tc>
          <w:tcPr>
            <w:tcW w:w="1416" w:type="dxa"/>
            <w:tcBorders>
              <w:top w:val="single" w:sz="4" w:space="0" w:color="auto"/>
              <w:left w:val="single" w:sz="4" w:space="0" w:color="auto"/>
            </w:tcBorders>
            <w:shd w:val="clear" w:color="auto" w:fill="FFFFFF"/>
          </w:tcPr>
          <w:p w:rsidR="00C92CF7" w:rsidRDefault="00C92CF7" w:rsidP="00C4411C">
            <w:pPr>
              <w:framePr w:w="10085" w:h="2741" w:wrap="none" w:vAnchor="page" w:hAnchor="page" w:x="1119" w:y="2757"/>
              <w:rPr>
                <w:sz w:val="10"/>
                <w:szCs w:val="10"/>
              </w:rPr>
            </w:pPr>
          </w:p>
        </w:tc>
        <w:tc>
          <w:tcPr>
            <w:tcW w:w="1714" w:type="dxa"/>
            <w:tcBorders>
              <w:top w:val="single" w:sz="4" w:space="0" w:color="auto"/>
              <w:left w:val="single" w:sz="4" w:space="0" w:color="auto"/>
              <w:right w:val="single" w:sz="4" w:space="0" w:color="auto"/>
            </w:tcBorders>
            <w:shd w:val="clear" w:color="auto" w:fill="FFFFFF"/>
          </w:tcPr>
          <w:p w:rsidR="00C92CF7" w:rsidRDefault="00C92CF7" w:rsidP="00C4411C">
            <w:pPr>
              <w:framePr w:w="10085" w:h="2741" w:wrap="none" w:vAnchor="page" w:hAnchor="page" w:x="1119" w:y="2757"/>
              <w:rPr>
                <w:sz w:val="10"/>
                <w:szCs w:val="10"/>
              </w:rPr>
            </w:pPr>
          </w:p>
        </w:tc>
      </w:tr>
      <w:tr w:rsidR="00C92CF7" w:rsidTr="00C4411C">
        <w:trPr>
          <w:trHeight w:hRule="exact" w:val="538"/>
        </w:trPr>
        <w:tc>
          <w:tcPr>
            <w:tcW w:w="6955" w:type="dxa"/>
            <w:tcBorders>
              <w:top w:val="single" w:sz="4" w:space="0" w:color="auto"/>
              <w:left w:val="single" w:sz="4" w:space="0" w:color="auto"/>
            </w:tcBorders>
            <w:shd w:val="clear" w:color="auto" w:fill="FFFFFF"/>
          </w:tcPr>
          <w:p w:rsidR="00C92CF7" w:rsidRDefault="00C92CF7" w:rsidP="00C4411C">
            <w:pPr>
              <w:pStyle w:val="24"/>
              <w:framePr w:w="10085" w:h="2741" w:wrap="none" w:vAnchor="page" w:hAnchor="page" w:x="1119" w:y="2757"/>
              <w:shd w:val="clear" w:color="auto" w:fill="auto"/>
              <w:spacing w:line="269" w:lineRule="exact"/>
            </w:pPr>
            <w:r>
              <w:rPr>
                <w:rStyle w:val="295pt"/>
              </w:rPr>
              <w:t>от жилых зданий, оборудованных водопроводом, канализацией, центральным отоплением и газом</w:t>
            </w:r>
          </w:p>
        </w:tc>
        <w:tc>
          <w:tcPr>
            <w:tcW w:w="1416" w:type="dxa"/>
            <w:tcBorders>
              <w:top w:val="single" w:sz="4" w:space="0" w:color="auto"/>
              <w:left w:val="single" w:sz="4" w:space="0" w:color="auto"/>
            </w:tcBorders>
            <w:shd w:val="clear" w:color="auto" w:fill="FFFFFF"/>
          </w:tcPr>
          <w:p w:rsidR="00C92CF7" w:rsidRDefault="00C92CF7" w:rsidP="00C4411C">
            <w:pPr>
              <w:pStyle w:val="24"/>
              <w:framePr w:w="10085" w:h="2741" w:wrap="none" w:vAnchor="page" w:hAnchor="page" w:x="1119" w:y="2757"/>
              <w:shd w:val="clear" w:color="auto" w:fill="auto"/>
              <w:spacing w:line="190" w:lineRule="exact"/>
              <w:jc w:val="center"/>
            </w:pPr>
            <w:r>
              <w:rPr>
                <w:rStyle w:val="295pt"/>
              </w:rPr>
              <w:t>190</w:t>
            </w:r>
          </w:p>
        </w:tc>
        <w:tc>
          <w:tcPr>
            <w:tcW w:w="1714" w:type="dxa"/>
            <w:tcBorders>
              <w:top w:val="single" w:sz="4" w:space="0" w:color="auto"/>
              <w:left w:val="single" w:sz="4" w:space="0" w:color="auto"/>
              <w:right w:val="single" w:sz="4" w:space="0" w:color="auto"/>
            </w:tcBorders>
            <w:shd w:val="clear" w:color="auto" w:fill="FFFFFF"/>
          </w:tcPr>
          <w:p w:rsidR="00C92CF7" w:rsidRDefault="00C92CF7" w:rsidP="00C4411C">
            <w:pPr>
              <w:pStyle w:val="24"/>
              <w:framePr w:w="10085" w:h="2741" w:wrap="none" w:vAnchor="page" w:hAnchor="page" w:x="1119" w:y="2757"/>
              <w:shd w:val="clear" w:color="auto" w:fill="auto"/>
              <w:spacing w:line="190" w:lineRule="exact"/>
              <w:jc w:val="center"/>
            </w:pPr>
            <w:r>
              <w:rPr>
                <w:rStyle w:val="295pt"/>
              </w:rPr>
              <w:t>900</w:t>
            </w:r>
          </w:p>
        </w:tc>
      </w:tr>
      <w:tr w:rsidR="00C92CF7" w:rsidTr="00C4411C">
        <w:trPr>
          <w:trHeight w:hRule="exact" w:val="278"/>
        </w:trPr>
        <w:tc>
          <w:tcPr>
            <w:tcW w:w="6955" w:type="dxa"/>
            <w:tcBorders>
              <w:top w:val="single" w:sz="4" w:space="0" w:color="auto"/>
              <w:left w:val="single" w:sz="4" w:space="0" w:color="auto"/>
            </w:tcBorders>
            <w:shd w:val="clear" w:color="auto" w:fill="FFFFFF"/>
          </w:tcPr>
          <w:p w:rsidR="00C92CF7" w:rsidRDefault="00C92CF7" w:rsidP="00C4411C">
            <w:pPr>
              <w:pStyle w:val="24"/>
              <w:framePr w:w="10085" w:h="2741" w:wrap="none" w:vAnchor="page" w:hAnchor="page" w:x="1119" w:y="2757"/>
              <w:shd w:val="clear" w:color="auto" w:fill="auto"/>
              <w:spacing w:line="190" w:lineRule="exact"/>
            </w:pPr>
            <w:r>
              <w:rPr>
                <w:rStyle w:val="295pt"/>
              </w:rPr>
              <w:t>от прочих жилых зданий</w:t>
            </w:r>
          </w:p>
        </w:tc>
        <w:tc>
          <w:tcPr>
            <w:tcW w:w="1416" w:type="dxa"/>
            <w:tcBorders>
              <w:top w:val="single" w:sz="4" w:space="0" w:color="auto"/>
              <w:left w:val="single" w:sz="4" w:space="0" w:color="auto"/>
            </w:tcBorders>
            <w:shd w:val="clear" w:color="auto" w:fill="FFFFFF"/>
          </w:tcPr>
          <w:p w:rsidR="00C92CF7" w:rsidRDefault="00C92CF7" w:rsidP="00C4411C">
            <w:pPr>
              <w:pStyle w:val="24"/>
              <w:framePr w:w="10085" w:h="2741" w:wrap="none" w:vAnchor="page" w:hAnchor="page" w:x="1119" w:y="2757"/>
              <w:shd w:val="clear" w:color="auto" w:fill="auto"/>
              <w:spacing w:line="190" w:lineRule="exact"/>
              <w:jc w:val="center"/>
            </w:pPr>
            <w:r>
              <w:rPr>
                <w:rStyle w:val="295pt"/>
              </w:rPr>
              <w:t>300</w:t>
            </w:r>
          </w:p>
        </w:tc>
        <w:tc>
          <w:tcPr>
            <w:tcW w:w="1714"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0085" w:h="2741" w:wrap="none" w:vAnchor="page" w:hAnchor="page" w:x="1119" w:y="2757"/>
              <w:shd w:val="clear" w:color="auto" w:fill="auto"/>
              <w:spacing w:line="190" w:lineRule="exact"/>
              <w:jc w:val="center"/>
            </w:pPr>
            <w:r>
              <w:rPr>
                <w:rStyle w:val="295pt"/>
              </w:rPr>
              <w:t>1100</w:t>
            </w:r>
          </w:p>
        </w:tc>
      </w:tr>
      <w:tr w:rsidR="00C92CF7" w:rsidTr="00C4411C">
        <w:trPr>
          <w:trHeight w:hRule="exact" w:val="274"/>
        </w:trPr>
        <w:tc>
          <w:tcPr>
            <w:tcW w:w="6955" w:type="dxa"/>
            <w:tcBorders>
              <w:top w:val="single" w:sz="4" w:space="0" w:color="auto"/>
              <w:left w:val="single" w:sz="4" w:space="0" w:color="auto"/>
            </w:tcBorders>
            <w:shd w:val="clear" w:color="auto" w:fill="FFFFFF"/>
          </w:tcPr>
          <w:p w:rsidR="00C92CF7" w:rsidRDefault="00C92CF7" w:rsidP="00C4411C">
            <w:pPr>
              <w:pStyle w:val="24"/>
              <w:framePr w:w="10085" w:h="2741" w:wrap="none" w:vAnchor="page" w:hAnchor="page" w:x="1119" w:y="2757"/>
              <w:shd w:val="clear" w:color="auto" w:fill="auto"/>
              <w:spacing w:line="190" w:lineRule="exact"/>
            </w:pPr>
            <w:r>
              <w:rPr>
                <w:rStyle w:val="295pt"/>
              </w:rPr>
              <w:t>Общее количество с учетом общественных зданий</w:t>
            </w:r>
          </w:p>
        </w:tc>
        <w:tc>
          <w:tcPr>
            <w:tcW w:w="1416" w:type="dxa"/>
            <w:tcBorders>
              <w:top w:val="single" w:sz="4" w:space="0" w:color="auto"/>
              <w:left w:val="single" w:sz="4" w:space="0" w:color="auto"/>
            </w:tcBorders>
            <w:shd w:val="clear" w:color="auto" w:fill="FFFFFF"/>
            <w:vAlign w:val="center"/>
          </w:tcPr>
          <w:p w:rsidR="00C92CF7" w:rsidRDefault="00C92CF7" w:rsidP="00C4411C">
            <w:pPr>
              <w:pStyle w:val="24"/>
              <w:framePr w:w="10085" w:h="2741" w:wrap="none" w:vAnchor="page" w:hAnchor="page" w:x="1119" w:y="2757"/>
              <w:shd w:val="clear" w:color="auto" w:fill="auto"/>
              <w:spacing w:line="190" w:lineRule="exact"/>
              <w:jc w:val="center"/>
            </w:pPr>
            <w:r>
              <w:rPr>
                <w:rStyle w:val="295pt"/>
              </w:rPr>
              <w:t>280</w:t>
            </w:r>
          </w:p>
        </w:tc>
        <w:tc>
          <w:tcPr>
            <w:tcW w:w="1714" w:type="dxa"/>
            <w:tcBorders>
              <w:top w:val="single" w:sz="4" w:space="0" w:color="auto"/>
              <w:left w:val="single" w:sz="4" w:space="0" w:color="auto"/>
              <w:right w:val="single" w:sz="4" w:space="0" w:color="auto"/>
            </w:tcBorders>
            <w:shd w:val="clear" w:color="auto" w:fill="FFFFFF"/>
          </w:tcPr>
          <w:p w:rsidR="00C92CF7" w:rsidRDefault="00C92CF7" w:rsidP="00C4411C">
            <w:pPr>
              <w:pStyle w:val="24"/>
              <w:framePr w:w="10085" w:h="2741" w:wrap="none" w:vAnchor="page" w:hAnchor="page" w:x="1119" w:y="2757"/>
              <w:shd w:val="clear" w:color="auto" w:fill="auto"/>
              <w:spacing w:line="190" w:lineRule="exact"/>
              <w:jc w:val="center"/>
            </w:pPr>
            <w:r>
              <w:rPr>
                <w:rStyle w:val="295pt"/>
              </w:rPr>
              <w:t>1400</w:t>
            </w:r>
          </w:p>
        </w:tc>
      </w:tr>
      <w:tr w:rsidR="00C92CF7" w:rsidTr="00C4411C">
        <w:trPr>
          <w:trHeight w:hRule="exact" w:val="274"/>
        </w:trPr>
        <w:tc>
          <w:tcPr>
            <w:tcW w:w="6955" w:type="dxa"/>
            <w:tcBorders>
              <w:top w:val="single" w:sz="4" w:space="0" w:color="auto"/>
              <w:left w:val="single" w:sz="4" w:space="0" w:color="auto"/>
            </w:tcBorders>
            <w:shd w:val="clear" w:color="auto" w:fill="FFFFFF"/>
            <w:vAlign w:val="center"/>
          </w:tcPr>
          <w:p w:rsidR="00C92CF7" w:rsidRDefault="00C92CF7" w:rsidP="00C4411C">
            <w:pPr>
              <w:pStyle w:val="24"/>
              <w:framePr w:w="10085" w:h="2741" w:wrap="none" w:vAnchor="page" w:hAnchor="page" w:x="1119" w:y="2757"/>
              <w:shd w:val="clear" w:color="auto" w:fill="auto"/>
              <w:spacing w:line="190" w:lineRule="exact"/>
            </w:pPr>
            <w:r>
              <w:rPr>
                <w:rStyle w:val="295pt"/>
              </w:rPr>
              <w:t>Жидкие из выгребов (при отсутствии канализации)</w:t>
            </w:r>
          </w:p>
        </w:tc>
        <w:tc>
          <w:tcPr>
            <w:tcW w:w="1416" w:type="dxa"/>
            <w:tcBorders>
              <w:top w:val="single" w:sz="4" w:space="0" w:color="auto"/>
              <w:left w:val="single" w:sz="4" w:space="0" w:color="auto"/>
            </w:tcBorders>
            <w:shd w:val="clear" w:color="auto" w:fill="FFFFFF"/>
          </w:tcPr>
          <w:p w:rsidR="00C92CF7" w:rsidRDefault="00C92CF7" w:rsidP="00C4411C">
            <w:pPr>
              <w:pStyle w:val="24"/>
              <w:framePr w:w="10085" w:h="2741" w:wrap="none" w:vAnchor="page" w:hAnchor="page" w:x="1119" w:y="2757"/>
              <w:shd w:val="clear" w:color="auto" w:fill="auto"/>
              <w:spacing w:line="190" w:lineRule="exact"/>
              <w:jc w:val="center"/>
            </w:pPr>
            <w:r>
              <w:rPr>
                <w:rStyle w:val="295pt"/>
              </w:rPr>
              <w:t>-</w:t>
            </w:r>
          </w:p>
        </w:tc>
        <w:tc>
          <w:tcPr>
            <w:tcW w:w="1714"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0085" w:h="2741" w:wrap="none" w:vAnchor="page" w:hAnchor="page" w:x="1119" w:y="2757"/>
              <w:shd w:val="clear" w:color="auto" w:fill="auto"/>
              <w:spacing w:line="190" w:lineRule="exact"/>
              <w:jc w:val="center"/>
            </w:pPr>
            <w:r>
              <w:rPr>
                <w:rStyle w:val="295pt"/>
              </w:rPr>
              <w:t>2000</w:t>
            </w:r>
          </w:p>
        </w:tc>
      </w:tr>
      <w:tr w:rsidR="00C92CF7" w:rsidTr="00C4411C">
        <w:trPr>
          <w:trHeight w:hRule="exact" w:val="283"/>
        </w:trPr>
        <w:tc>
          <w:tcPr>
            <w:tcW w:w="6955"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10085" w:h="2741" w:wrap="none" w:vAnchor="page" w:hAnchor="page" w:x="1119" w:y="2757"/>
              <w:shd w:val="clear" w:color="auto" w:fill="auto"/>
              <w:spacing w:line="190" w:lineRule="exact"/>
            </w:pPr>
            <w:r>
              <w:rPr>
                <w:rStyle w:val="295pt"/>
              </w:rPr>
              <w:t>Смет с 1м</w:t>
            </w:r>
            <w:r>
              <w:rPr>
                <w:rStyle w:val="295pt"/>
                <w:vertAlign w:val="superscript"/>
              </w:rPr>
              <w:t>2</w:t>
            </w:r>
            <w:r>
              <w:rPr>
                <w:rStyle w:val="295pt"/>
              </w:rPr>
              <w:t xml:space="preserve"> твердых покрытий улиц, площадей и парков</w:t>
            </w:r>
          </w:p>
        </w:tc>
        <w:tc>
          <w:tcPr>
            <w:tcW w:w="1416"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10085" w:h="2741" w:wrap="none" w:vAnchor="page" w:hAnchor="page" w:x="1119" w:y="2757"/>
              <w:shd w:val="clear" w:color="auto" w:fill="auto"/>
              <w:spacing w:line="190" w:lineRule="exact"/>
              <w:jc w:val="center"/>
            </w:pPr>
            <w:r>
              <w:rPr>
                <w:rStyle w:val="295pt"/>
              </w:rPr>
              <w:t>5</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C92CF7" w:rsidRDefault="00C92CF7" w:rsidP="00C4411C">
            <w:pPr>
              <w:pStyle w:val="24"/>
              <w:framePr w:w="10085" w:h="2741" w:wrap="none" w:vAnchor="page" w:hAnchor="page" w:x="1119" w:y="2757"/>
              <w:shd w:val="clear" w:color="auto" w:fill="auto"/>
              <w:spacing w:line="190" w:lineRule="exact"/>
              <w:jc w:val="center"/>
            </w:pPr>
            <w:r>
              <w:rPr>
                <w:rStyle w:val="295pt"/>
              </w:rPr>
              <w:t>8</w:t>
            </w:r>
          </w:p>
        </w:tc>
      </w:tr>
    </w:tbl>
    <w:p w:rsidR="00C92CF7" w:rsidRDefault="00C92CF7" w:rsidP="00C92CF7">
      <w:pPr>
        <w:pStyle w:val="46"/>
        <w:framePr w:w="9398" w:h="512" w:hRule="exact" w:wrap="none" w:vAnchor="page" w:hAnchor="page" w:x="1810" w:y="5504"/>
        <w:shd w:val="clear" w:color="auto" w:fill="auto"/>
        <w:spacing w:after="9" w:line="190" w:lineRule="exact"/>
      </w:pPr>
      <w:r>
        <w:t>Примечание:</w:t>
      </w:r>
    </w:p>
    <w:p w:rsidR="00C92CF7" w:rsidRDefault="00C92CF7" w:rsidP="00C92CF7">
      <w:pPr>
        <w:pStyle w:val="46"/>
        <w:framePr w:w="9398" w:h="512" w:hRule="exact" w:wrap="none" w:vAnchor="page" w:hAnchor="page" w:x="1810" w:y="5504"/>
        <w:shd w:val="clear" w:color="auto" w:fill="auto"/>
        <w:spacing w:after="0" w:line="190" w:lineRule="exact"/>
      </w:pPr>
      <w:r>
        <w:t>1. Нормы накопления крупногабаритных бытовых отходов следует принимать в размере 5% в составе</w:t>
      </w:r>
    </w:p>
    <w:p w:rsidR="00C92CF7" w:rsidRDefault="00C92CF7" w:rsidP="00C92CF7">
      <w:pPr>
        <w:framePr w:w="10118" w:h="2260" w:hRule="exact" w:wrap="none" w:vAnchor="page" w:hAnchor="page" w:x="1105" w:y="6027"/>
        <w:spacing w:after="228" w:line="190" w:lineRule="exact"/>
      </w:pPr>
      <w:r>
        <w:t>приведенных значений твердых бытовых отходов.</w:t>
      </w:r>
    </w:p>
    <w:p w:rsidR="00C92CF7" w:rsidRDefault="00C92CF7" w:rsidP="00C92CF7">
      <w:pPr>
        <w:framePr w:w="10118" w:h="2260" w:hRule="exact" w:wrap="none" w:vAnchor="page" w:hAnchor="page" w:x="1105" w:y="6027"/>
        <w:widowControl w:val="0"/>
        <w:numPr>
          <w:ilvl w:val="0"/>
          <w:numId w:val="47"/>
        </w:numPr>
        <w:tabs>
          <w:tab w:val="left" w:pos="1418"/>
        </w:tabs>
        <w:spacing w:after="364" w:line="322" w:lineRule="exact"/>
        <w:ind w:firstLine="740"/>
        <w:outlineLvl w:val="2"/>
      </w:pPr>
      <w:bookmarkStart w:id="94" w:name="bookmark94"/>
      <w:bookmarkStart w:id="95" w:name="bookmark95"/>
      <w:r>
        <w:t xml:space="preserve">Обоснование расчётных </w:t>
      </w:r>
      <w:proofErr w:type="gramStart"/>
      <w:r>
        <w:t>показателей местных нормативов проектирования территорий мест массового отдыха</w:t>
      </w:r>
      <w:proofErr w:type="gramEnd"/>
      <w:r>
        <w:t xml:space="preserve"> населения, объектов благоустройства поселения</w:t>
      </w:r>
      <w:bookmarkEnd w:id="94"/>
      <w:bookmarkEnd w:id="95"/>
    </w:p>
    <w:p w:rsidR="00C92CF7" w:rsidRDefault="00C92CF7" w:rsidP="00C92CF7">
      <w:pPr>
        <w:framePr w:w="10118" w:h="2260" w:hRule="exact" w:wrap="none" w:vAnchor="page" w:hAnchor="page" w:x="1105" w:y="6027"/>
        <w:widowControl w:val="0"/>
        <w:numPr>
          <w:ilvl w:val="1"/>
          <w:numId w:val="47"/>
        </w:numPr>
        <w:tabs>
          <w:tab w:val="left" w:pos="1418"/>
        </w:tabs>
        <w:spacing w:after="0" w:line="317" w:lineRule="exact"/>
        <w:ind w:firstLine="740"/>
        <w:outlineLvl w:val="2"/>
      </w:pPr>
      <w:bookmarkStart w:id="96" w:name="bookmark96"/>
      <w:bookmarkStart w:id="97" w:name="bookmark97"/>
      <w:r>
        <w:t>Объекты благоустройства территории поселения. Места массового отдыха населения</w:t>
      </w:r>
      <w:bookmarkEnd w:id="96"/>
      <w:bookmarkEnd w:id="97"/>
    </w:p>
    <w:p w:rsidR="00C92CF7" w:rsidRDefault="00C92CF7" w:rsidP="00C92CF7">
      <w:pPr>
        <w:pStyle w:val="24"/>
        <w:framePr w:w="10118" w:h="690" w:hRule="exact" w:wrap="none" w:vAnchor="page" w:hAnchor="page" w:x="1105" w:y="8226"/>
        <w:shd w:val="clear" w:color="auto" w:fill="auto"/>
        <w:ind w:firstLine="740"/>
        <w:jc w:val="left"/>
      </w:pPr>
      <w:r>
        <w:t>Перечень объектов благоустройства территории поселения, мест массового отдыха населения:</w:t>
      </w:r>
    </w:p>
    <w:tbl>
      <w:tblPr>
        <w:tblOverlap w:val="never"/>
        <w:tblW w:w="0" w:type="auto"/>
        <w:tblLayout w:type="fixed"/>
        <w:tblCellMar>
          <w:left w:w="10" w:type="dxa"/>
          <w:right w:w="10" w:type="dxa"/>
        </w:tblCellMar>
        <w:tblLook w:val="0000" w:firstRow="0" w:lastRow="0" w:firstColumn="0" w:lastColumn="0" w:noHBand="0" w:noVBand="0"/>
      </w:tblPr>
      <w:tblGrid>
        <w:gridCol w:w="3370"/>
        <w:gridCol w:w="3144"/>
        <w:gridCol w:w="3571"/>
      </w:tblGrid>
      <w:tr w:rsidR="00C92CF7" w:rsidTr="00C4411C">
        <w:trPr>
          <w:trHeight w:hRule="exact" w:val="1627"/>
        </w:trPr>
        <w:tc>
          <w:tcPr>
            <w:tcW w:w="3370" w:type="dxa"/>
            <w:tcBorders>
              <w:top w:val="single" w:sz="4" w:space="0" w:color="auto"/>
              <w:left w:val="single" w:sz="4" w:space="0" w:color="auto"/>
            </w:tcBorders>
            <w:shd w:val="clear" w:color="auto" w:fill="FFFFFF"/>
            <w:vAlign w:val="center"/>
          </w:tcPr>
          <w:p w:rsidR="00C92CF7" w:rsidRDefault="00C92CF7" w:rsidP="00C4411C">
            <w:pPr>
              <w:pStyle w:val="24"/>
              <w:framePr w:w="10085" w:h="5842" w:wrap="none" w:vAnchor="page" w:hAnchor="page" w:x="1119" w:y="8925"/>
              <w:shd w:val="clear" w:color="auto" w:fill="auto"/>
              <w:spacing w:line="190" w:lineRule="exact"/>
              <w:jc w:val="left"/>
            </w:pPr>
            <w:r>
              <w:rPr>
                <w:rStyle w:val="295pt"/>
              </w:rPr>
              <w:t>Наименование объекта</w:t>
            </w:r>
          </w:p>
        </w:tc>
        <w:tc>
          <w:tcPr>
            <w:tcW w:w="3144" w:type="dxa"/>
            <w:tcBorders>
              <w:top w:val="single" w:sz="4" w:space="0" w:color="auto"/>
              <w:left w:val="single" w:sz="4" w:space="0" w:color="auto"/>
            </w:tcBorders>
            <w:shd w:val="clear" w:color="auto" w:fill="FFFFFF"/>
            <w:vAlign w:val="center"/>
          </w:tcPr>
          <w:p w:rsidR="00C92CF7" w:rsidRDefault="00C92CF7" w:rsidP="00C4411C">
            <w:pPr>
              <w:pStyle w:val="24"/>
              <w:framePr w:w="10085" w:h="5842" w:wrap="none" w:vAnchor="page" w:hAnchor="page" w:x="1119" w:y="8925"/>
              <w:shd w:val="clear" w:color="auto" w:fill="auto"/>
              <w:spacing w:line="269" w:lineRule="exact"/>
            </w:pPr>
            <w:r>
              <w:rPr>
                <w:rStyle w:val="295pt"/>
              </w:rPr>
              <w:t xml:space="preserve">Документ, нормирующий </w:t>
            </w:r>
            <w:proofErr w:type="spellStart"/>
            <w:r>
              <w:rPr>
                <w:rStyle w:val="295pt"/>
              </w:rPr>
              <w:t>размер</w:t>
            </w:r>
            <w:proofErr w:type="gramStart"/>
            <w:r>
              <w:rPr>
                <w:rStyle w:val="295pt"/>
              </w:rPr>
              <w:t>,д</w:t>
            </w:r>
            <w:proofErr w:type="gramEnd"/>
            <w:r>
              <w:rPr>
                <w:rStyle w:val="295pt"/>
              </w:rPr>
              <w:t>оступность</w:t>
            </w:r>
            <w:proofErr w:type="spellEnd"/>
          </w:p>
        </w:tc>
        <w:tc>
          <w:tcPr>
            <w:tcW w:w="3571"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0085" w:h="5842" w:wrap="none" w:vAnchor="page" w:hAnchor="page" w:x="1119" w:y="8925"/>
              <w:shd w:val="clear" w:color="auto" w:fill="auto"/>
              <w:spacing w:line="264" w:lineRule="exact"/>
              <w:jc w:val="center"/>
            </w:pPr>
            <w:r>
              <w:rPr>
                <w:rStyle w:val="295pt"/>
              </w:rPr>
              <w:t>Документ, нормирующий состав элементов благоустройства и процент озеленения территории</w:t>
            </w:r>
          </w:p>
        </w:tc>
      </w:tr>
      <w:tr w:rsidR="00C92CF7" w:rsidTr="00C4411C">
        <w:trPr>
          <w:trHeight w:hRule="exact" w:val="562"/>
        </w:trPr>
        <w:tc>
          <w:tcPr>
            <w:tcW w:w="10085" w:type="dxa"/>
            <w:gridSpan w:val="3"/>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0085" w:h="5842" w:wrap="none" w:vAnchor="page" w:hAnchor="page" w:x="1119" w:y="8925"/>
              <w:shd w:val="clear" w:color="auto" w:fill="auto"/>
              <w:spacing w:line="190" w:lineRule="exact"/>
              <w:jc w:val="left"/>
            </w:pPr>
            <w:r>
              <w:rPr>
                <w:rStyle w:val="295pt"/>
              </w:rPr>
              <w:t>Земельный участок зданий (жилого и не жилого назначений)</w:t>
            </w:r>
          </w:p>
        </w:tc>
      </w:tr>
      <w:tr w:rsidR="00C92CF7" w:rsidTr="00C4411C">
        <w:trPr>
          <w:trHeight w:hRule="exact" w:val="1330"/>
        </w:trPr>
        <w:tc>
          <w:tcPr>
            <w:tcW w:w="3370" w:type="dxa"/>
            <w:tcBorders>
              <w:top w:val="single" w:sz="4" w:space="0" w:color="auto"/>
              <w:left w:val="single" w:sz="4" w:space="0" w:color="auto"/>
            </w:tcBorders>
            <w:shd w:val="clear" w:color="auto" w:fill="FFFFFF"/>
            <w:vAlign w:val="center"/>
          </w:tcPr>
          <w:p w:rsidR="00C92CF7" w:rsidRDefault="00C92CF7" w:rsidP="00C4411C">
            <w:pPr>
              <w:pStyle w:val="24"/>
              <w:framePr w:w="10085" w:h="5842" w:wrap="none" w:vAnchor="page" w:hAnchor="page" w:x="1119" w:y="8925"/>
              <w:shd w:val="clear" w:color="auto" w:fill="auto"/>
              <w:spacing w:line="259" w:lineRule="exact"/>
            </w:pPr>
            <w:r>
              <w:rPr>
                <w:rStyle w:val="295pt"/>
              </w:rPr>
              <w:t>Объектов благоустройства нет, так как в нем нет территорий общего пользования</w:t>
            </w:r>
          </w:p>
        </w:tc>
        <w:tc>
          <w:tcPr>
            <w:tcW w:w="3144" w:type="dxa"/>
            <w:tcBorders>
              <w:top w:val="single" w:sz="4" w:space="0" w:color="auto"/>
              <w:left w:val="single" w:sz="4" w:space="0" w:color="auto"/>
            </w:tcBorders>
            <w:shd w:val="clear" w:color="auto" w:fill="FFFFFF"/>
            <w:vAlign w:val="center"/>
          </w:tcPr>
          <w:p w:rsidR="00C92CF7" w:rsidRDefault="00C92CF7" w:rsidP="00C4411C">
            <w:pPr>
              <w:pStyle w:val="24"/>
              <w:framePr w:w="10085" w:h="5842" w:wrap="none" w:vAnchor="page" w:hAnchor="page" w:x="1119" w:y="8925"/>
              <w:shd w:val="clear" w:color="auto" w:fill="auto"/>
              <w:spacing w:line="190" w:lineRule="exact"/>
              <w:jc w:val="center"/>
            </w:pPr>
            <w:r>
              <w:rPr>
                <w:rStyle w:val="295pt"/>
              </w:rPr>
              <w:t>Не нормируется</w:t>
            </w:r>
          </w:p>
        </w:tc>
        <w:tc>
          <w:tcPr>
            <w:tcW w:w="3571"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0085" w:h="5842" w:wrap="none" w:vAnchor="page" w:hAnchor="page" w:x="1119" w:y="8925"/>
              <w:shd w:val="clear" w:color="auto" w:fill="auto"/>
              <w:spacing w:line="190" w:lineRule="exact"/>
              <w:jc w:val="left"/>
            </w:pPr>
            <w:r>
              <w:rPr>
                <w:rStyle w:val="295pt"/>
              </w:rPr>
              <w:t>Правила благоустройства поселения</w:t>
            </w:r>
          </w:p>
        </w:tc>
      </w:tr>
      <w:tr w:rsidR="00C92CF7" w:rsidTr="00C4411C">
        <w:trPr>
          <w:trHeight w:hRule="exact" w:val="979"/>
        </w:trPr>
        <w:tc>
          <w:tcPr>
            <w:tcW w:w="10085" w:type="dxa"/>
            <w:gridSpan w:val="3"/>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0085" w:h="5842" w:wrap="none" w:vAnchor="page" w:hAnchor="page" w:x="1119" w:y="8925"/>
              <w:shd w:val="clear" w:color="auto" w:fill="auto"/>
              <w:spacing w:line="190" w:lineRule="exact"/>
              <w:jc w:val="left"/>
            </w:pPr>
            <w:r>
              <w:rPr>
                <w:rStyle w:val="295pt"/>
              </w:rPr>
              <w:t>Объекты благоустройства квартального значения</w:t>
            </w:r>
          </w:p>
        </w:tc>
      </w:tr>
      <w:tr w:rsidR="00C92CF7" w:rsidTr="00C4411C">
        <w:trPr>
          <w:trHeight w:hRule="exact" w:val="1344"/>
        </w:trPr>
        <w:tc>
          <w:tcPr>
            <w:tcW w:w="3370"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0085" w:h="5842" w:wrap="none" w:vAnchor="page" w:hAnchor="page" w:x="1119" w:y="8925"/>
              <w:shd w:val="clear" w:color="auto" w:fill="auto"/>
              <w:spacing w:line="259" w:lineRule="exact"/>
              <w:jc w:val="left"/>
            </w:pPr>
            <w:r>
              <w:rPr>
                <w:rStyle w:val="295pt"/>
              </w:rPr>
              <w:t>Общественные пространства - скверы; пешеходные коммуникации, направления</w:t>
            </w:r>
          </w:p>
        </w:tc>
        <w:tc>
          <w:tcPr>
            <w:tcW w:w="3144"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0085" w:h="5842" w:wrap="none" w:vAnchor="page" w:hAnchor="page" w:x="1119" w:y="8925"/>
              <w:shd w:val="clear" w:color="auto" w:fill="auto"/>
              <w:spacing w:line="259" w:lineRule="exact"/>
              <w:ind w:firstLine="340"/>
              <w:jc w:val="left"/>
            </w:pPr>
            <w:r>
              <w:rPr>
                <w:rStyle w:val="295pt"/>
              </w:rPr>
              <w:t>Общественные пространства могут быть, но не обязательны</w:t>
            </w:r>
            <w:proofErr w:type="gramStart"/>
            <w:r>
              <w:rPr>
                <w:rStyle w:val="295pt"/>
              </w:rPr>
              <w:t xml:space="preserve"> Н</w:t>
            </w:r>
            <w:proofErr w:type="gramEnd"/>
            <w:r>
              <w:rPr>
                <w:rStyle w:val="295pt"/>
              </w:rPr>
              <w:t>е нормируется</w:t>
            </w:r>
          </w:p>
        </w:tc>
        <w:tc>
          <w:tcPr>
            <w:tcW w:w="3571" w:type="dxa"/>
            <w:tcBorders>
              <w:top w:val="single" w:sz="4" w:space="0" w:color="auto"/>
              <w:left w:val="single" w:sz="4" w:space="0" w:color="auto"/>
              <w:bottom w:val="single" w:sz="4" w:space="0" w:color="auto"/>
              <w:right w:val="single" w:sz="4" w:space="0" w:color="auto"/>
            </w:tcBorders>
            <w:shd w:val="clear" w:color="auto" w:fill="FFFFFF"/>
            <w:vAlign w:val="center"/>
          </w:tcPr>
          <w:p w:rsidR="00C92CF7" w:rsidRDefault="00C92CF7" w:rsidP="00C4411C">
            <w:pPr>
              <w:pStyle w:val="24"/>
              <w:framePr w:w="10085" w:h="5842" w:wrap="none" w:vAnchor="page" w:hAnchor="page" w:x="1119" w:y="8925"/>
              <w:shd w:val="clear" w:color="auto" w:fill="auto"/>
              <w:spacing w:line="190" w:lineRule="exact"/>
              <w:jc w:val="left"/>
            </w:pPr>
            <w:r>
              <w:rPr>
                <w:rStyle w:val="295pt"/>
              </w:rPr>
              <w:t>Правила благоустройства поселения</w:t>
            </w:r>
          </w:p>
        </w:tc>
      </w:tr>
    </w:tbl>
    <w:p w:rsidR="00C92CF7" w:rsidRDefault="00C92CF7" w:rsidP="00C92CF7">
      <w:pPr>
        <w:framePr w:wrap="none" w:vAnchor="page" w:hAnchor="page" w:x="1162" w:y="15496"/>
        <w:spacing w:line="180" w:lineRule="exact"/>
      </w:pPr>
      <w:r>
        <w:rPr>
          <w:rStyle w:val="22"/>
          <w:rFonts w:eastAsiaTheme="minorHAnsi"/>
        </w:rPr>
        <w:t>ООО «ГЕОТРЕНД» 2014Г.</w:t>
      </w:r>
    </w:p>
    <w:p w:rsidR="00C92CF7" w:rsidRDefault="00C92CF7" w:rsidP="00C92CF7">
      <w:pPr>
        <w:framePr w:wrap="none" w:vAnchor="page" w:hAnchor="page" w:x="10930" w:y="15496"/>
        <w:spacing w:line="180" w:lineRule="exact"/>
      </w:pPr>
      <w:r>
        <w:rPr>
          <w:rStyle w:val="22"/>
          <w:rFonts w:eastAsiaTheme="minorHAnsi"/>
        </w:rPr>
        <w:t>42</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801600" behindDoc="1" locked="0" layoutInCell="1" allowOverlap="1">
                <wp:simplePos x="0" y="0"/>
                <wp:positionH relativeFrom="page">
                  <wp:posOffset>728345</wp:posOffset>
                </wp:positionH>
                <wp:positionV relativeFrom="page">
                  <wp:posOffset>463550</wp:posOffset>
                </wp:positionV>
                <wp:extent cx="6336665" cy="466090"/>
                <wp:effectExtent l="4445" t="0" r="2540" b="3810"/>
                <wp:wrapNone/>
                <wp:docPr id="199" name="Прямоугольник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466090"/>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9" o:spid="_x0000_s1026" style="position:absolute;margin-left:57.35pt;margin-top:36.5pt;width:498.95pt;height:36.7pt;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" fillcolor="#5a9bd5" stroked="f">
                <w10:wrap anchorx="page" anchory="page"/>
              </v:rect>
            </w:pict>
          </mc:Fallback>
        </mc:AlternateContent>
      </w:r>
    </w:p>
    <w:p w:rsidR="00C92CF7" w:rsidRDefault="00C92CF7" w:rsidP="00C92CF7">
      <w:pPr>
        <w:framePr w:w="8832" w:h="468" w:hRule="exact" w:wrap="none" w:vAnchor="page" w:hAnchor="page" w:x="2060" w:y="8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w:t>
      </w:r>
    </w:p>
    <w:p w:rsidR="00C92CF7" w:rsidRDefault="00C92CF7" w:rsidP="00C92CF7">
      <w:pPr>
        <w:framePr w:w="8832" w:h="468" w:hRule="exact" w:wrap="none" w:vAnchor="page" w:hAnchor="page" w:x="2060" w:y="861"/>
        <w:shd w:val="clear" w:color="auto" w:fill="000000"/>
        <w:spacing w:line="180" w:lineRule="exact"/>
        <w:ind w:left="3000"/>
      </w:pPr>
      <w:r>
        <w:rPr>
          <w:rStyle w:val="22"/>
          <w:rFonts w:eastAsiaTheme="minorHAnsi"/>
        </w:rPr>
        <w:t>САКМАРСКОГО РАЙОНА</w:t>
      </w:r>
    </w:p>
    <w:tbl>
      <w:tblPr>
        <w:tblOverlap w:val="never"/>
        <w:tblW w:w="0" w:type="auto"/>
        <w:tblLayout w:type="fixed"/>
        <w:tblCellMar>
          <w:left w:w="10" w:type="dxa"/>
          <w:right w:w="10" w:type="dxa"/>
        </w:tblCellMar>
        <w:tblLook w:val="0000" w:firstRow="0" w:lastRow="0" w:firstColumn="0" w:lastColumn="0" w:noHBand="0" w:noVBand="0"/>
      </w:tblPr>
      <w:tblGrid>
        <w:gridCol w:w="3370"/>
        <w:gridCol w:w="3144"/>
        <w:gridCol w:w="3571"/>
      </w:tblGrid>
      <w:tr w:rsidR="00C92CF7" w:rsidTr="00C4411C">
        <w:trPr>
          <w:trHeight w:hRule="exact" w:val="595"/>
        </w:trPr>
        <w:tc>
          <w:tcPr>
            <w:tcW w:w="10085" w:type="dxa"/>
            <w:gridSpan w:val="3"/>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0085" w:h="8246" w:wrap="none" w:vAnchor="page" w:hAnchor="page" w:x="1119" w:y="1461"/>
              <w:shd w:val="clear" w:color="auto" w:fill="auto"/>
              <w:spacing w:line="190" w:lineRule="exact"/>
              <w:jc w:val="left"/>
            </w:pPr>
            <w:r>
              <w:rPr>
                <w:rStyle w:val="295pt"/>
              </w:rPr>
              <w:t>Объекты благоустройства районного (жилого района, микрорайона) значения</w:t>
            </w:r>
          </w:p>
        </w:tc>
      </w:tr>
      <w:tr w:rsidR="00C92CF7" w:rsidTr="00C4411C">
        <w:trPr>
          <w:trHeight w:hRule="exact" w:val="2390"/>
        </w:trPr>
        <w:tc>
          <w:tcPr>
            <w:tcW w:w="3370" w:type="dxa"/>
            <w:tcBorders>
              <w:top w:val="single" w:sz="4" w:space="0" w:color="auto"/>
              <w:left w:val="single" w:sz="4" w:space="0" w:color="auto"/>
            </w:tcBorders>
            <w:shd w:val="clear" w:color="auto" w:fill="FFFFFF"/>
          </w:tcPr>
          <w:p w:rsidR="00C92CF7" w:rsidRDefault="00C92CF7" w:rsidP="00C4411C">
            <w:pPr>
              <w:pStyle w:val="24"/>
              <w:framePr w:w="10085" w:h="8246" w:wrap="none" w:vAnchor="page" w:hAnchor="page" w:x="1119" w:y="1461"/>
              <w:shd w:val="clear" w:color="auto" w:fill="auto"/>
              <w:spacing w:line="264" w:lineRule="exact"/>
            </w:pPr>
            <w:r>
              <w:rPr>
                <w:rStyle w:val="295pt"/>
              </w:rPr>
              <w:t>Общественные пространства - скверы, парки,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проезды общего пользования, велосипедные дорожки</w:t>
            </w:r>
          </w:p>
        </w:tc>
        <w:tc>
          <w:tcPr>
            <w:tcW w:w="3144" w:type="dxa"/>
            <w:tcBorders>
              <w:top w:val="single" w:sz="4" w:space="0" w:color="auto"/>
              <w:left w:val="single" w:sz="4" w:space="0" w:color="auto"/>
            </w:tcBorders>
            <w:shd w:val="clear" w:color="auto" w:fill="FFFFFF"/>
            <w:vAlign w:val="center"/>
          </w:tcPr>
          <w:p w:rsidR="00C92CF7" w:rsidRDefault="00C92CF7" w:rsidP="00C4411C">
            <w:pPr>
              <w:pStyle w:val="24"/>
              <w:framePr w:w="10085" w:h="8246" w:wrap="none" w:vAnchor="page" w:hAnchor="page" w:x="1119" w:y="1461"/>
              <w:shd w:val="clear" w:color="auto" w:fill="auto"/>
              <w:spacing w:line="190" w:lineRule="exact"/>
              <w:jc w:val="center"/>
            </w:pPr>
            <w:r>
              <w:rPr>
                <w:rStyle w:val="295pt"/>
              </w:rPr>
              <w:t>Местные нормативы</w:t>
            </w:r>
          </w:p>
        </w:tc>
        <w:tc>
          <w:tcPr>
            <w:tcW w:w="3571"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0085" w:h="8246" w:wrap="none" w:vAnchor="page" w:hAnchor="page" w:x="1119" w:y="1461"/>
              <w:shd w:val="clear" w:color="auto" w:fill="auto"/>
              <w:spacing w:line="190" w:lineRule="exact"/>
              <w:jc w:val="left"/>
            </w:pPr>
            <w:r>
              <w:rPr>
                <w:rStyle w:val="295pt"/>
              </w:rPr>
              <w:t>Правила благоустройства поселения</w:t>
            </w:r>
          </w:p>
        </w:tc>
      </w:tr>
      <w:tr w:rsidR="00C92CF7" w:rsidTr="00C4411C">
        <w:trPr>
          <w:trHeight w:hRule="exact" w:val="557"/>
        </w:trPr>
        <w:tc>
          <w:tcPr>
            <w:tcW w:w="10085" w:type="dxa"/>
            <w:gridSpan w:val="3"/>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0085" w:h="8246" w:wrap="none" w:vAnchor="page" w:hAnchor="page" w:x="1119" w:y="1461"/>
              <w:shd w:val="clear" w:color="auto" w:fill="auto"/>
              <w:spacing w:line="190" w:lineRule="exact"/>
              <w:jc w:val="left"/>
            </w:pPr>
            <w:r>
              <w:rPr>
                <w:rStyle w:val="295pt"/>
              </w:rPr>
              <w:t>Объекты благоустройства поселенческого значения</w:t>
            </w:r>
          </w:p>
        </w:tc>
      </w:tr>
      <w:tr w:rsidR="00C92CF7" w:rsidTr="00C4411C">
        <w:trPr>
          <w:trHeight w:hRule="exact" w:val="2635"/>
        </w:trPr>
        <w:tc>
          <w:tcPr>
            <w:tcW w:w="3370" w:type="dxa"/>
            <w:tcBorders>
              <w:top w:val="single" w:sz="4" w:space="0" w:color="auto"/>
              <w:left w:val="single" w:sz="4" w:space="0" w:color="auto"/>
            </w:tcBorders>
            <w:shd w:val="clear" w:color="auto" w:fill="FFFFFF"/>
            <w:vAlign w:val="center"/>
          </w:tcPr>
          <w:p w:rsidR="00C92CF7" w:rsidRDefault="00C92CF7" w:rsidP="00C4411C">
            <w:pPr>
              <w:pStyle w:val="24"/>
              <w:framePr w:w="10085" w:h="8246" w:wrap="none" w:vAnchor="page" w:hAnchor="page" w:x="1119" w:y="1461"/>
              <w:shd w:val="clear" w:color="auto" w:fill="auto"/>
              <w:spacing w:line="264" w:lineRule="exact"/>
            </w:pPr>
            <w:r>
              <w:rPr>
                <w:rStyle w:val="295pt"/>
              </w:rPr>
              <w:t>Общественные пространства - скверы,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велосипедные дорожки; объекты рекреации - лесопарки</w:t>
            </w:r>
          </w:p>
        </w:tc>
        <w:tc>
          <w:tcPr>
            <w:tcW w:w="3144" w:type="dxa"/>
            <w:tcBorders>
              <w:top w:val="single" w:sz="4" w:space="0" w:color="auto"/>
              <w:left w:val="single" w:sz="4" w:space="0" w:color="auto"/>
            </w:tcBorders>
            <w:shd w:val="clear" w:color="auto" w:fill="FFFFFF"/>
            <w:vAlign w:val="center"/>
          </w:tcPr>
          <w:p w:rsidR="00C92CF7" w:rsidRDefault="00C92CF7" w:rsidP="00C4411C">
            <w:pPr>
              <w:pStyle w:val="24"/>
              <w:framePr w:w="10085" w:h="8246" w:wrap="none" w:vAnchor="page" w:hAnchor="page" w:x="1119" w:y="1461"/>
              <w:shd w:val="clear" w:color="auto" w:fill="auto"/>
              <w:spacing w:line="190" w:lineRule="exact"/>
              <w:jc w:val="center"/>
            </w:pPr>
            <w:r>
              <w:rPr>
                <w:rStyle w:val="295pt"/>
              </w:rPr>
              <w:t>Местные нормативы</w:t>
            </w:r>
          </w:p>
        </w:tc>
        <w:tc>
          <w:tcPr>
            <w:tcW w:w="3571"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0085" w:h="8246" w:wrap="none" w:vAnchor="page" w:hAnchor="page" w:x="1119" w:y="1461"/>
              <w:shd w:val="clear" w:color="auto" w:fill="auto"/>
              <w:spacing w:line="190" w:lineRule="exact"/>
              <w:jc w:val="left"/>
            </w:pPr>
            <w:r>
              <w:rPr>
                <w:rStyle w:val="295pt"/>
              </w:rPr>
              <w:t>Правила благоустройства поселения</w:t>
            </w:r>
          </w:p>
        </w:tc>
      </w:tr>
      <w:tr w:rsidR="00C92CF7" w:rsidTr="00C4411C">
        <w:trPr>
          <w:trHeight w:hRule="exact" w:val="1027"/>
        </w:trPr>
        <w:tc>
          <w:tcPr>
            <w:tcW w:w="3370" w:type="dxa"/>
            <w:tcBorders>
              <w:top w:val="single" w:sz="4" w:space="0" w:color="auto"/>
              <w:left w:val="single" w:sz="4" w:space="0" w:color="auto"/>
            </w:tcBorders>
            <w:shd w:val="clear" w:color="auto" w:fill="FFFFFF"/>
            <w:vAlign w:val="center"/>
          </w:tcPr>
          <w:p w:rsidR="00C92CF7" w:rsidRDefault="00C92CF7" w:rsidP="00C4411C">
            <w:pPr>
              <w:pStyle w:val="24"/>
              <w:framePr w:w="10085" w:h="8246" w:wrap="none" w:vAnchor="page" w:hAnchor="page" w:x="1119" w:y="1461"/>
              <w:shd w:val="clear" w:color="auto" w:fill="auto"/>
              <w:spacing w:line="190" w:lineRule="exact"/>
            </w:pPr>
            <w:r>
              <w:rPr>
                <w:rStyle w:val="295pt"/>
              </w:rPr>
              <w:t>Объекты рекреации - пляжи</w:t>
            </w:r>
          </w:p>
        </w:tc>
        <w:tc>
          <w:tcPr>
            <w:tcW w:w="3144" w:type="dxa"/>
            <w:tcBorders>
              <w:top w:val="single" w:sz="4" w:space="0" w:color="auto"/>
              <w:left w:val="single" w:sz="4" w:space="0" w:color="auto"/>
            </w:tcBorders>
            <w:shd w:val="clear" w:color="auto" w:fill="FFFFFF"/>
            <w:vAlign w:val="center"/>
          </w:tcPr>
          <w:p w:rsidR="00C92CF7" w:rsidRDefault="00C92CF7" w:rsidP="00C4411C">
            <w:pPr>
              <w:pStyle w:val="24"/>
              <w:framePr w:w="10085" w:h="8246" w:wrap="none" w:vAnchor="page" w:hAnchor="page" w:x="1119" w:y="1461"/>
              <w:shd w:val="clear" w:color="auto" w:fill="auto"/>
              <w:spacing w:line="190" w:lineRule="exact"/>
              <w:ind w:left="220"/>
              <w:jc w:val="left"/>
            </w:pPr>
            <w:r>
              <w:rPr>
                <w:rStyle w:val="295pt"/>
              </w:rPr>
              <w:t>Местные нормативы поселения</w:t>
            </w:r>
          </w:p>
        </w:tc>
        <w:tc>
          <w:tcPr>
            <w:tcW w:w="3571"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0085" w:h="8246" w:wrap="none" w:vAnchor="page" w:hAnchor="page" w:x="1119" w:y="1461"/>
              <w:shd w:val="clear" w:color="auto" w:fill="auto"/>
              <w:spacing w:line="190" w:lineRule="exact"/>
              <w:jc w:val="left"/>
            </w:pPr>
            <w:r>
              <w:rPr>
                <w:rStyle w:val="295pt"/>
              </w:rPr>
              <w:t>Правила благоустройства поселения</w:t>
            </w:r>
          </w:p>
        </w:tc>
      </w:tr>
      <w:tr w:rsidR="00C92CF7" w:rsidTr="00C4411C">
        <w:trPr>
          <w:trHeight w:hRule="exact" w:val="1042"/>
        </w:trPr>
        <w:tc>
          <w:tcPr>
            <w:tcW w:w="3370"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0085" w:h="8246" w:wrap="none" w:vAnchor="page" w:hAnchor="page" w:x="1119" w:y="1461"/>
              <w:shd w:val="clear" w:color="auto" w:fill="auto"/>
              <w:spacing w:line="259" w:lineRule="exact"/>
            </w:pPr>
            <w:r>
              <w:rPr>
                <w:rStyle w:val="295pt"/>
              </w:rPr>
              <w:t>Проходы к береговым полосам водных объектов общего пользования;</w:t>
            </w:r>
          </w:p>
        </w:tc>
        <w:tc>
          <w:tcPr>
            <w:tcW w:w="3144"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0085" w:h="8246" w:wrap="none" w:vAnchor="page" w:hAnchor="page" w:x="1119" w:y="1461"/>
              <w:shd w:val="clear" w:color="auto" w:fill="auto"/>
              <w:spacing w:line="190" w:lineRule="exact"/>
              <w:jc w:val="center"/>
            </w:pPr>
            <w:r>
              <w:rPr>
                <w:rStyle w:val="295pt"/>
              </w:rPr>
              <w:t>Не нормируется</w:t>
            </w:r>
          </w:p>
        </w:tc>
        <w:tc>
          <w:tcPr>
            <w:tcW w:w="3571" w:type="dxa"/>
            <w:tcBorders>
              <w:top w:val="single" w:sz="4" w:space="0" w:color="auto"/>
              <w:left w:val="single" w:sz="4" w:space="0" w:color="auto"/>
              <w:bottom w:val="single" w:sz="4" w:space="0" w:color="auto"/>
              <w:right w:val="single" w:sz="4" w:space="0" w:color="auto"/>
            </w:tcBorders>
            <w:shd w:val="clear" w:color="auto" w:fill="FFFFFF"/>
            <w:vAlign w:val="center"/>
          </w:tcPr>
          <w:p w:rsidR="00C92CF7" w:rsidRDefault="00C92CF7" w:rsidP="00C4411C">
            <w:pPr>
              <w:pStyle w:val="24"/>
              <w:framePr w:w="10085" w:h="8246" w:wrap="none" w:vAnchor="page" w:hAnchor="page" w:x="1119" w:y="1461"/>
              <w:shd w:val="clear" w:color="auto" w:fill="auto"/>
              <w:spacing w:line="190" w:lineRule="exact"/>
              <w:jc w:val="left"/>
            </w:pPr>
            <w:r>
              <w:rPr>
                <w:rStyle w:val="295pt"/>
              </w:rPr>
              <w:t>Правила благоустройства поселения</w:t>
            </w:r>
          </w:p>
        </w:tc>
      </w:tr>
    </w:tbl>
    <w:p w:rsidR="00C92CF7" w:rsidRDefault="00C92CF7" w:rsidP="00C92CF7">
      <w:pPr>
        <w:pStyle w:val="46"/>
        <w:framePr w:wrap="none" w:vAnchor="page" w:hAnchor="page" w:x="1810" w:y="9714"/>
        <w:shd w:val="clear" w:color="auto" w:fill="auto"/>
        <w:spacing w:after="0" w:line="190" w:lineRule="exact"/>
      </w:pPr>
      <w:r>
        <w:t>Примечание:</w:t>
      </w:r>
    </w:p>
    <w:p w:rsidR="00C92CF7" w:rsidRDefault="00C92CF7" w:rsidP="00C92CF7">
      <w:pPr>
        <w:framePr w:w="10118" w:h="5343" w:hRule="exact" w:wrap="none" w:vAnchor="page" w:hAnchor="page" w:x="1105" w:y="9914"/>
      </w:pPr>
      <w:r>
        <w:t xml:space="preserve">Кроме вышеперечисленных объектов нормирования благоустройства подлежат нормированию в части использования территорий и размещения элементов благоустройства: </w:t>
      </w:r>
      <w:proofErr w:type="spellStart"/>
      <w:r>
        <w:t>санитарно</w:t>
      </w:r>
      <w:proofErr w:type="spellEnd"/>
      <w:r>
        <w:t xml:space="preserve"> </w:t>
      </w:r>
      <w:proofErr w:type="gramStart"/>
      <w:r>
        <w:t>-з</w:t>
      </w:r>
      <w:proofErr w:type="gramEnd"/>
      <w:r>
        <w:t>ащитные зоны производственной застройки, объекты рекреации, улично-дорожная сеть населенного пункта, технические (</w:t>
      </w:r>
      <w:proofErr w:type="spellStart"/>
      <w:r>
        <w:t>охранно</w:t>
      </w:r>
      <w:r>
        <w:softHyphen/>
        <w:t>эксплуатационные</w:t>
      </w:r>
      <w:proofErr w:type="spellEnd"/>
      <w:r>
        <w:t>) зоны инженерных коммуникаций.</w:t>
      </w:r>
    </w:p>
    <w:p w:rsidR="00C92CF7" w:rsidRDefault="00C92CF7" w:rsidP="00C92CF7">
      <w:pPr>
        <w:pStyle w:val="24"/>
        <w:framePr w:w="10118" w:h="5343" w:hRule="exact" w:wrap="none" w:vAnchor="page" w:hAnchor="page" w:x="1105" w:y="9914"/>
        <w:shd w:val="clear" w:color="auto" w:fill="auto"/>
        <w:spacing w:after="300" w:line="312" w:lineRule="exact"/>
        <w:ind w:firstLine="740"/>
      </w:pPr>
      <w:bookmarkStart w:id="98" w:name="bookmark98"/>
      <w:r>
        <w:t>В состав рекреационных зон (зон массового отдыха населения) из вышеперечисленных объектов благоустройства включаются территории, занятые скверами, парками, набережными, пляжами, а также прудами, озерами, реками и иные территории, используемые и предназначенные для отдыха, туризма, занятий физической культурой и спортом.</w:t>
      </w:r>
      <w:bookmarkEnd w:id="98"/>
    </w:p>
    <w:p w:rsidR="00C92CF7" w:rsidRDefault="00C92CF7" w:rsidP="00C92CF7">
      <w:pPr>
        <w:framePr w:w="10118" w:h="5343" w:hRule="exact" w:wrap="none" w:vAnchor="page" w:hAnchor="page" w:x="1105" w:y="9914"/>
        <w:widowControl w:val="0"/>
        <w:numPr>
          <w:ilvl w:val="1"/>
          <w:numId w:val="47"/>
        </w:numPr>
        <w:tabs>
          <w:tab w:val="left" w:pos="1414"/>
        </w:tabs>
        <w:spacing w:after="0" w:line="312" w:lineRule="exact"/>
        <w:ind w:firstLine="740"/>
        <w:jc w:val="both"/>
        <w:outlineLvl w:val="2"/>
      </w:pPr>
      <w:bookmarkStart w:id="99" w:name="bookmark99"/>
      <w:r>
        <w:t>Обоснование уровня обеспеченности населения территориями мест массового отдыха</w:t>
      </w:r>
      <w:bookmarkEnd w:id="99"/>
    </w:p>
    <w:p w:rsidR="00C92CF7" w:rsidRDefault="00C92CF7" w:rsidP="00C92CF7">
      <w:pPr>
        <w:pStyle w:val="24"/>
        <w:framePr w:w="10118" w:h="5343" w:hRule="exact" w:wrap="none" w:vAnchor="page" w:hAnchor="page" w:x="1105" w:y="9914"/>
        <w:shd w:val="clear" w:color="auto" w:fill="auto"/>
        <w:spacing w:after="304" w:line="322" w:lineRule="exact"/>
        <w:ind w:firstLine="740"/>
      </w:pPr>
      <w:r>
        <w:t>Суммарная площадь объектов озеленения общего пользования - парков, лесопарков, садов, скверов, бульваров, набережных и др. должна быть не менее 12 м /чел.</w:t>
      </w:r>
    </w:p>
    <w:p w:rsidR="00C92CF7" w:rsidRDefault="00C92CF7" w:rsidP="00C92CF7">
      <w:pPr>
        <w:pStyle w:val="24"/>
        <w:framePr w:w="10118" w:h="5343" w:hRule="exact" w:wrap="none" w:vAnchor="page" w:hAnchor="page" w:x="1105" w:y="9914"/>
        <w:numPr>
          <w:ilvl w:val="1"/>
          <w:numId w:val="47"/>
        </w:numPr>
        <w:shd w:val="clear" w:color="auto" w:fill="auto"/>
        <w:tabs>
          <w:tab w:val="left" w:pos="1414"/>
        </w:tabs>
        <w:ind w:firstLine="740"/>
      </w:pPr>
      <w:bookmarkStart w:id="100" w:name="bookmark100"/>
      <w:r>
        <w:t>Размещения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bookmarkEnd w:id="100"/>
    </w:p>
    <w:p w:rsidR="00C92CF7" w:rsidRDefault="00C92CF7" w:rsidP="00C92CF7">
      <w:pPr>
        <w:framePr w:wrap="none" w:vAnchor="page" w:hAnchor="page" w:x="1162" w:y="15496"/>
        <w:spacing w:line="180" w:lineRule="exact"/>
      </w:pPr>
      <w:r>
        <w:rPr>
          <w:rStyle w:val="22"/>
          <w:rFonts w:eastAsiaTheme="minorHAnsi"/>
        </w:rPr>
        <w:t>ООО «ГЕОТРЕНД» 2014Г.</w:t>
      </w:r>
    </w:p>
    <w:p w:rsidR="00C92CF7" w:rsidRDefault="00C92CF7" w:rsidP="00C92CF7">
      <w:pPr>
        <w:framePr w:wrap="none" w:vAnchor="page" w:hAnchor="page" w:x="10930" w:y="15496"/>
        <w:spacing w:line="180" w:lineRule="exact"/>
      </w:pPr>
      <w:r>
        <w:rPr>
          <w:rStyle w:val="22"/>
          <w:rFonts w:eastAsiaTheme="minorHAnsi"/>
        </w:rPr>
        <w:t>43</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802624" behindDoc="1" locked="0" layoutInCell="1" allowOverlap="1">
                <wp:simplePos x="0" y="0"/>
                <wp:positionH relativeFrom="page">
                  <wp:posOffset>729615</wp:posOffset>
                </wp:positionH>
                <wp:positionV relativeFrom="page">
                  <wp:posOffset>461010</wp:posOffset>
                </wp:positionV>
                <wp:extent cx="6336665" cy="469265"/>
                <wp:effectExtent l="0" t="3810" r="1270" b="3175"/>
                <wp:wrapNone/>
                <wp:docPr id="198" name="Прямоугольник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8" o:spid="_x0000_s1026" style="position:absolute;margin-left:57.45pt;margin-top:36.3pt;width:498.95pt;height:36.95pt;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803648" behindDoc="1" locked="0" layoutInCell="1" allowOverlap="1">
                <wp:simplePos x="0" y="0"/>
                <wp:positionH relativeFrom="page">
                  <wp:posOffset>714375</wp:posOffset>
                </wp:positionH>
                <wp:positionV relativeFrom="page">
                  <wp:posOffset>445770</wp:posOffset>
                </wp:positionV>
                <wp:extent cx="6367145" cy="499745"/>
                <wp:effectExtent l="0" t="0" r="0" b="0"/>
                <wp:wrapNone/>
                <wp:docPr id="197"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145"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7" o:spid="_x0000_s1026" style="position:absolute;margin-left:56.25pt;margin-top:35.1pt;width:501.35pt;height:39.35pt;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" fillcolor="#5a9bd5" stroked="f">
                <w10:wrap anchorx="page" anchory="page"/>
              </v:rect>
            </w:pict>
          </mc:Fallback>
        </mc:AlternateContent>
      </w:r>
    </w:p>
    <w:p w:rsidR="00C92CF7" w:rsidRDefault="00C92CF7" w:rsidP="00C92CF7">
      <w:pPr>
        <w:framePr w:w="8832" w:h="468" w:hRule="exact" w:wrap="none" w:vAnchor="page" w:hAnchor="page" w:x="2062" w:y="8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w:t>
      </w:r>
    </w:p>
    <w:p w:rsidR="00C92CF7" w:rsidRDefault="00C92CF7" w:rsidP="00C92CF7">
      <w:pPr>
        <w:framePr w:w="8832" w:h="468" w:hRule="exact" w:wrap="none" w:vAnchor="page" w:hAnchor="page" w:x="2062" w:y="861"/>
        <w:shd w:val="clear" w:color="auto" w:fill="000000"/>
        <w:spacing w:line="180" w:lineRule="exact"/>
        <w:ind w:left="3000"/>
      </w:pPr>
      <w:r>
        <w:rPr>
          <w:rStyle w:val="22"/>
          <w:rFonts w:eastAsiaTheme="minorHAnsi"/>
        </w:rPr>
        <w:t>САКМАРСКОГО РАЙОНА</w:t>
      </w:r>
    </w:p>
    <w:p w:rsidR="00C92CF7" w:rsidRDefault="00C92CF7" w:rsidP="00C92CF7">
      <w:pPr>
        <w:framePr w:wrap="none" w:vAnchor="page" w:hAnchor="page" w:x="1813" w:y="1807"/>
        <w:spacing w:line="240" w:lineRule="exact"/>
      </w:pPr>
      <w:r>
        <w:t>Классификация рекреационных объектов и принципы их размещения:</w:t>
      </w:r>
    </w:p>
    <w:tbl>
      <w:tblPr>
        <w:tblOverlap w:val="never"/>
        <w:tblW w:w="0" w:type="auto"/>
        <w:tblLayout w:type="fixed"/>
        <w:tblCellMar>
          <w:left w:w="10" w:type="dxa"/>
          <w:right w:w="10" w:type="dxa"/>
        </w:tblCellMar>
        <w:tblLook w:val="0000" w:firstRow="0" w:lastRow="0" w:firstColumn="0" w:lastColumn="0" w:noHBand="0" w:noVBand="0"/>
      </w:tblPr>
      <w:tblGrid>
        <w:gridCol w:w="1766"/>
        <w:gridCol w:w="1771"/>
        <w:gridCol w:w="2328"/>
        <w:gridCol w:w="1824"/>
        <w:gridCol w:w="2390"/>
      </w:tblGrid>
      <w:tr w:rsidR="00C92CF7" w:rsidTr="00C4411C">
        <w:trPr>
          <w:trHeight w:hRule="exact" w:val="811"/>
        </w:trPr>
        <w:tc>
          <w:tcPr>
            <w:tcW w:w="1766" w:type="dxa"/>
            <w:tcBorders>
              <w:top w:val="single" w:sz="4" w:space="0" w:color="auto"/>
              <w:left w:val="single" w:sz="4" w:space="0" w:color="auto"/>
            </w:tcBorders>
            <w:shd w:val="clear" w:color="auto" w:fill="FFFFFF"/>
            <w:vAlign w:val="bottom"/>
          </w:tcPr>
          <w:p w:rsidR="00C92CF7" w:rsidRDefault="00C92CF7" w:rsidP="00C4411C">
            <w:pPr>
              <w:pStyle w:val="24"/>
              <w:framePr w:w="10080" w:h="5050" w:wrap="none" w:vAnchor="page" w:hAnchor="page" w:x="1122" w:y="2123"/>
              <w:shd w:val="clear" w:color="auto" w:fill="auto"/>
              <w:spacing w:after="120" w:line="190" w:lineRule="exact"/>
              <w:jc w:val="center"/>
            </w:pPr>
            <w:r>
              <w:rPr>
                <w:rStyle w:val="295pt"/>
              </w:rPr>
              <w:t>Степень</w:t>
            </w:r>
          </w:p>
          <w:p w:rsidR="00C92CF7" w:rsidRDefault="00C92CF7" w:rsidP="00C4411C">
            <w:pPr>
              <w:pStyle w:val="24"/>
              <w:framePr w:w="10080" w:h="5050" w:wrap="none" w:vAnchor="page" w:hAnchor="page" w:x="1122" w:y="2123"/>
              <w:shd w:val="clear" w:color="auto" w:fill="auto"/>
              <w:spacing w:before="120" w:line="190" w:lineRule="exact"/>
              <w:jc w:val="center"/>
            </w:pPr>
            <w:r>
              <w:rPr>
                <w:rStyle w:val="295pt"/>
              </w:rPr>
              <w:t>доступности</w:t>
            </w:r>
          </w:p>
        </w:tc>
        <w:tc>
          <w:tcPr>
            <w:tcW w:w="1771" w:type="dxa"/>
            <w:tcBorders>
              <w:top w:val="single" w:sz="4" w:space="0" w:color="auto"/>
              <w:left w:val="single" w:sz="4" w:space="0" w:color="auto"/>
            </w:tcBorders>
            <w:shd w:val="clear" w:color="auto" w:fill="FFFFFF"/>
            <w:vAlign w:val="bottom"/>
          </w:tcPr>
          <w:p w:rsidR="00C92CF7" w:rsidRDefault="00C92CF7" w:rsidP="00C4411C">
            <w:pPr>
              <w:pStyle w:val="24"/>
              <w:framePr w:w="10080" w:h="5050" w:wrap="none" w:vAnchor="page" w:hAnchor="page" w:x="1122" w:y="2123"/>
              <w:shd w:val="clear" w:color="auto" w:fill="auto"/>
              <w:spacing w:line="264" w:lineRule="exact"/>
              <w:jc w:val="center"/>
            </w:pPr>
            <w:r>
              <w:rPr>
                <w:rStyle w:val="295pt"/>
              </w:rPr>
              <w:t>Вид</w:t>
            </w:r>
          </w:p>
          <w:p w:rsidR="00C92CF7" w:rsidRDefault="00C92CF7" w:rsidP="00C4411C">
            <w:pPr>
              <w:pStyle w:val="24"/>
              <w:framePr w:w="10080" w:h="5050" w:wrap="none" w:vAnchor="page" w:hAnchor="page" w:x="1122" w:y="2123"/>
              <w:shd w:val="clear" w:color="auto" w:fill="auto"/>
              <w:spacing w:line="264" w:lineRule="exact"/>
              <w:ind w:left="220"/>
              <w:jc w:val="left"/>
            </w:pPr>
            <w:r>
              <w:rPr>
                <w:rStyle w:val="295pt"/>
              </w:rPr>
              <w:t>рекреационной</w:t>
            </w:r>
          </w:p>
          <w:p w:rsidR="00C92CF7" w:rsidRDefault="00C92CF7" w:rsidP="00C4411C">
            <w:pPr>
              <w:pStyle w:val="24"/>
              <w:framePr w:w="10080" w:h="5050" w:wrap="none" w:vAnchor="page" w:hAnchor="page" w:x="1122" w:y="2123"/>
              <w:shd w:val="clear" w:color="auto" w:fill="auto"/>
              <w:spacing w:line="264" w:lineRule="exact"/>
              <w:jc w:val="center"/>
            </w:pPr>
            <w:r>
              <w:rPr>
                <w:rStyle w:val="295pt"/>
              </w:rPr>
              <w:t>зоны</w:t>
            </w:r>
          </w:p>
        </w:tc>
        <w:tc>
          <w:tcPr>
            <w:tcW w:w="2328" w:type="dxa"/>
            <w:tcBorders>
              <w:top w:val="single" w:sz="4" w:space="0" w:color="auto"/>
              <w:left w:val="single" w:sz="4" w:space="0" w:color="auto"/>
            </w:tcBorders>
            <w:shd w:val="clear" w:color="auto" w:fill="FFFFFF"/>
            <w:vAlign w:val="bottom"/>
          </w:tcPr>
          <w:p w:rsidR="00C92CF7" w:rsidRDefault="00C92CF7" w:rsidP="00C4411C">
            <w:pPr>
              <w:pStyle w:val="24"/>
              <w:framePr w:w="10080" w:h="5050" w:wrap="none" w:vAnchor="page" w:hAnchor="page" w:x="1122" w:y="2123"/>
              <w:shd w:val="clear" w:color="auto" w:fill="auto"/>
              <w:spacing w:line="190" w:lineRule="exact"/>
              <w:jc w:val="center"/>
            </w:pPr>
            <w:r>
              <w:rPr>
                <w:rStyle w:val="295pt"/>
              </w:rPr>
              <w:t>Тип пользования</w:t>
            </w:r>
          </w:p>
        </w:tc>
        <w:tc>
          <w:tcPr>
            <w:tcW w:w="1824" w:type="dxa"/>
            <w:tcBorders>
              <w:top w:val="single" w:sz="4" w:space="0" w:color="auto"/>
              <w:left w:val="single" w:sz="4" w:space="0" w:color="auto"/>
            </w:tcBorders>
            <w:shd w:val="clear" w:color="auto" w:fill="FFFFFF"/>
            <w:vAlign w:val="bottom"/>
          </w:tcPr>
          <w:p w:rsidR="00C92CF7" w:rsidRDefault="00C92CF7" w:rsidP="00C4411C">
            <w:pPr>
              <w:pStyle w:val="24"/>
              <w:framePr w:w="10080" w:h="5050" w:wrap="none" w:vAnchor="page" w:hAnchor="page" w:x="1122" w:y="2123"/>
              <w:shd w:val="clear" w:color="auto" w:fill="auto"/>
              <w:spacing w:after="60" w:line="190" w:lineRule="exact"/>
              <w:ind w:left="240"/>
              <w:jc w:val="left"/>
            </w:pPr>
            <w:r>
              <w:rPr>
                <w:rStyle w:val="295pt"/>
              </w:rPr>
              <w:t>Рекреационные</w:t>
            </w:r>
          </w:p>
          <w:p w:rsidR="00C92CF7" w:rsidRDefault="00C92CF7" w:rsidP="00C4411C">
            <w:pPr>
              <w:pStyle w:val="24"/>
              <w:framePr w:w="10080" w:h="5050" w:wrap="none" w:vAnchor="page" w:hAnchor="page" w:x="1122" w:y="2123"/>
              <w:shd w:val="clear" w:color="auto" w:fill="auto"/>
              <w:spacing w:before="60" w:line="190" w:lineRule="exact"/>
              <w:jc w:val="center"/>
            </w:pPr>
            <w:r>
              <w:rPr>
                <w:rStyle w:val="295pt"/>
              </w:rPr>
              <w:t>объекты</w:t>
            </w:r>
          </w:p>
        </w:tc>
        <w:tc>
          <w:tcPr>
            <w:tcW w:w="2390"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0080" w:h="5050" w:wrap="none" w:vAnchor="page" w:hAnchor="page" w:x="1122" w:y="2123"/>
              <w:shd w:val="clear" w:color="auto" w:fill="auto"/>
              <w:spacing w:line="269" w:lineRule="exact"/>
              <w:jc w:val="center"/>
            </w:pPr>
            <w:r>
              <w:rPr>
                <w:rStyle w:val="295pt"/>
              </w:rPr>
              <w:t>Виды рекреационных объектов</w:t>
            </w:r>
          </w:p>
        </w:tc>
      </w:tr>
      <w:tr w:rsidR="00C92CF7" w:rsidTr="00C4411C">
        <w:trPr>
          <w:trHeight w:hRule="exact" w:val="2318"/>
        </w:trPr>
        <w:tc>
          <w:tcPr>
            <w:tcW w:w="1766" w:type="dxa"/>
            <w:tcBorders>
              <w:top w:val="single" w:sz="4" w:space="0" w:color="auto"/>
              <w:left w:val="single" w:sz="4" w:space="0" w:color="auto"/>
            </w:tcBorders>
            <w:shd w:val="clear" w:color="auto" w:fill="FFFFFF"/>
            <w:vAlign w:val="center"/>
          </w:tcPr>
          <w:p w:rsidR="00C92CF7" w:rsidRDefault="00C92CF7" w:rsidP="00C4411C">
            <w:pPr>
              <w:pStyle w:val="24"/>
              <w:framePr w:w="10080" w:h="5050" w:wrap="none" w:vAnchor="page" w:hAnchor="page" w:x="1122" w:y="2123"/>
              <w:shd w:val="clear" w:color="auto" w:fill="auto"/>
              <w:spacing w:line="264" w:lineRule="exact"/>
            </w:pPr>
            <w:r>
              <w:rPr>
                <w:rStyle w:val="295pt"/>
              </w:rPr>
              <w:t>Общедоступная сеть (массовая)</w:t>
            </w:r>
          </w:p>
        </w:tc>
        <w:tc>
          <w:tcPr>
            <w:tcW w:w="1771" w:type="dxa"/>
            <w:tcBorders>
              <w:top w:val="single" w:sz="4" w:space="0" w:color="auto"/>
              <w:left w:val="single" w:sz="4" w:space="0" w:color="auto"/>
            </w:tcBorders>
            <w:shd w:val="clear" w:color="auto" w:fill="FFFFFF"/>
            <w:vAlign w:val="center"/>
          </w:tcPr>
          <w:p w:rsidR="00C92CF7" w:rsidRDefault="00C92CF7" w:rsidP="00C4411C">
            <w:pPr>
              <w:pStyle w:val="24"/>
              <w:framePr w:w="10080" w:h="5050" w:wrap="none" w:vAnchor="page" w:hAnchor="page" w:x="1122" w:y="2123"/>
              <w:shd w:val="clear" w:color="auto" w:fill="auto"/>
              <w:spacing w:line="528" w:lineRule="exact"/>
              <w:jc w:val="center"/>
            </w:pPr>
            <w:r>
              <w:rPr>
                <w:rStyle w:val="295pt"/>
              </w:rPr>
              <w:t>зона рекреации; зона</w:t>
            </w:r>
          </w:p>
          <w:p w:rsidR="00C92CF7" w:rsidRDefault="00C92CF7" w:rsidP="00C4411C">
            <w:pPr>
              <w:pStyle w:val="24"/>
              <w:framePr w:w="10080" w:h="5050" w:wrap="none" w:vAnchor="page" w:hAnchor="page" w:x="1122" w:y="2123"/>
              <w:shd w:val="clear" w:color="auto" w:fill="auto"/>
              <w:spacing w:after="120" w:line="190" w:lineRule="exact"/>
              <w:jc w:val="center"/>
            </w:pPr>
            <w:r>
              <w:rPr>
                <w:rStyle w:val="295pt"/>
              </w:rPr>
              <w:t>рекреационная</w:t>
            </w:r>
          </w:p>
          <w:p w:rsidR="00C92CF7" w:rsidRDefault="00C92CF7" w:rsidP="00C4411C">
            <w:pPr>
              <w:pStyle w:val="24"/>
              <w:framePr w:w="10080" w:h="5050" w:wrap="none" w:vAnchor="page" w:hAnchor="page" w:x="1122" w:y="2123"/>
              <w:shd w:val="clear" w:color="auto" w:fill="auto"/>
              <w:spacing w:before="120" w:line="190" w:lineRule="exact"/>
              <w:jc w:val="center"/>
            </w:pPr>
            <w:r>
              <w:rPr>
                <w:rStyle w:val="295pt"/>
              </w:rPr>
              <w:t>лесопарковая</w:t>
            </w:r>
          </w:p>
        </w:tc>
        <w:tc>
          <w:tcPr>
            <w:tcW w:w="2328" w:type="dxa"/>
            <w:tcBorders>
              <w:top w:val="single" w:sz="4" w:space="0" w:color="auto"/>
              <w:left w:val="single" w:sz="4" w:space="0" w:color="auto"/>
            </w:tcBorders>
            <w:shd w:val="clear" w:color="auto" w:fill="FFFFFF"/>
            <w:vAlign w:val="center"/>
          </w:tcPr>
          <w:p w:rsidR="00C92CF7" w:rsidRDefault="00C92CF7" w:rsidP="00C4411C">
            <w:pPr>
              <w:pStyle w:val="24"/>
              <w:framePr w:w="10080" w:h="5050" w:wrap="none" w:vAnchor="page" w:hAnchor="page" w:x="1122" w:y="2123"/>
              <w:shd w:val="clear" w:color="auto" w:fill="auto"/>
              <w:spacing w:line="264" w:lineRule="exact"/>
              <w:jc w:val="center"/>
            </w:pPr>
            <w:r>
              <w:rPr>
                <w:rStyle w:val="295pt"/>
              </w:rPr>
              <w:t>Кратковременного постоянного и сезонного пользования</w:t>
            </w:r>
          </w:p>
        </w:tc>
        <w:tc>
          <w:tcPr>
            <w:tcW w:w="1824" w:type="dxa"/>
            <w:tcBorders>
              <w:top w:val="single" w:sz="4" w:space="0" w:color="auto"/>
              <w:left w:val="single" w:sz="4" w:space="0" w:color="auto"/>
            </w:tcBorders>
            <w:shd w:val="clear" w:color="auto" w:fill="FFFFFF"/>
            <w:vAlign w:val="center"/>
          </w:tcPr>
          <w:p w:rsidR="00C92CF7" w:rsidRDefault="00C92CF7" w:rsidP="00C4411C">
            <w:pPr>
              <w:pStyle w:val="24"/>
              <w:framePr w:w="10080" w:h="5050" w:wrap="none" w:vAnchor="page" w:hAnchor="page" w:x="1122" w:y="2123"/>
              <w:shd w:val="clear" w:color="auto" w:fill="auto"/>
              <w:spacing w:after="120" w:line="190" w:lineRule="exact"/>
              <w:ind w:left="240"/>
              <w:jc w:val="left"/>
            </w:pPr>
            <w:r>
              <w:rPr>
                <w:rStyle w:val="295pt"/>
              </w:rPr>
              <w:t>Рекреационные</w:t>
            </w:r>
          </w:p>
          <w:p w:rsidR="00C92CF7" w:rsidRDefault="00C92CF7" w:rsidP="00C4411C">
            <w:pPr>
              <w:pStyle w:val="24"/>
              <w:framePr w:w="10080" w:h="5050" w:wrap="none" w:vAnchor="page" w:hAnchor="page" w:x="1122" w:y="2123"/>
              <w:shd w:val="clear" w:color="auto" w:fill="auto"/>
              <w:spacing w:before="120" w:line="190" w:lineRule="exact"/>
              <w:jc w:val="center"/>
            </w:pPr>
            <w:r>
              <w:rPr>
                <w:rStyle w:val="295pt"/>
              </w:rPr>
              <w:t>территории</w:t>
            </w:r>
          </w:p>
        </w:tc>
        <w:tc>
          <w:tcPr>
            <w:tcW w:w="2390" w:type="dxa"/>
            <w:tcBorders>
              <w:top w:val="single" w:sz="4" w:space="0" w:color="auto"/>
              <w:left w:val="single" w:sz="4" w:space="0" w:color="auto"/>
              <w:right w:val="single" w:sz="4" w:space="0" w:color="auto"/>
            </w:tcBorders>
            <w:shd w:val="clear" w:color="auto" w:fill="FFFFFF"/>
          </w:tcPr>
          <w:p w:rsidR="00C92CF7" w:rsidRDefault="00C92CF7" w:rsidP="00C4411C">
            <w:pPr>
              <w:pStyle w:val="24"/>
              <w:framePr w:w="10080" w:h="5050" w:wrap="none" w:vAnchor="page" w:hAnchor="page" w:x="1122" w:y="2123"/>
              <w:shd w:val="clear" w:color="auto" w:fill="auto"/>
              <w:spacing w:line="274" w:lineRule="exact"/>
              <w:jc w:val="center"/>
            </w:pPr>
            <w:r>
              <w:rPr>
                <w:rStyle w:val="295pt"/>
              </w:rPr>
              <w:t>парк</w:t>
            </w:r>
          </w:p>
          <w:p w:rsidR="00C92CF7" w:rsidRDefault="00C92CF7" w:rsidP="00C4411C">
            <w:pPr>
              <w:pStyle w:val="24"/>
              <w:framePr w:w="10080" w:h="5050" w:wrap="none" w:vAnchor="page" w:hAnchor="page" w:x="1122" w:y="2123"/>
              <w:shd w:val="clear" w:color="auto" w:fill="auto"/>
              <w:spacing w:line="274" w:lineRule="exact"/>
              <w:jc w:val="center"/>
            </w:pPr>
            <w:r>
              <w:rPr>
                <w:rStyle w:val="295pt"/>
              </w:rPr>
              <w:t>сквер</w:t>
            </w:r>
          </w:p>
          <w:p w:rsidR="00C92CF7" w:rsidRDefault="00C92CF7" w:rsidP="00C4411C">
            <w:pPr>
              <w:pStyle w:val="24"/>
              <w:framePr w:w="10080" w:h="5050" w:wrap="none" w:vAnchor="page" w:hAnchor="page" w:x="1122" w:y="2123"/>
              <w:shd w:val="clear" w:color="auto" w:fill="auto"/>
              <w:spacing w:line="274" w:lineRule="exact"/>
              <w:jc w:val="center"/>
            </w:pPr>
            <w:r>
              <w:rPr>
                <w:rStyle w:val="295pt"/>
              </w:rPr>
              <w:t>бульвар</w:t>
            </w:r>
          </w:p>
          <w:p w:rsidR="00C92CF7" w:rsidRDefault="00C92CF7" w:rsidP="00C4411C">
            <w:pPr>
              <w:pStyle w:val="24"/>
              <w:framePr w:w="10080" w:h="5050" w:wrap="none" w:vAnchor="page" w:hAnchor="page" w:x="1122" w:y="2123"/>
              <w:shd w:val="clear" w:color="auto" w:fill="auto"/>
              <w:spacing w:line="274" w:lineRule="exact"/>
              <w:jc w:val="center"/>
            </w:pPr>
            <w:r>
              <w:rPr>
                <w:rStyle w:val="295pt"/>
              </w:rPr>
              <w:t>аллея</w:t>
            </w:r>
          </w:p>
          <w:p w:rsidR="00C92CF7" w:rsidRDefault="00C92CF7" w:rsidP="00C4411C">
            <w:pPr>
              <w:pStyle w:val="24"/>
              <w:framePr w:w="10080" w:h="5050" w:wrap="none" w:vAnchor="page" w:hAnchor="page" w:x="1122" w:y="2123"/>
              <w:shd w:val="clear" w:color="auto" w:fill="auto"/>
              <w:spacing w:line="274" w:lineRule="exact"/>
              <w:jc w:val="center"/>
            </w:pPr>
            <w:r>
              <w:rPr>
                <w:rStyle w:val="295pt"/>
              </w:rPr>
              <w:t>пляж</w:t>
            </w:r>
          </w:p>
          <w:p w:rsidR="00C92CF7" w:rsidRDefault="00C92CF7" w:rsidP="00C4411C">
            <w:pPr>
              <w:pStyle w:val="24"/>
              <w:framePr w:w="10080" w:h="5050" w:wrap="none" w:vAnchor="page" w:hAnchor="page" w:x="1122" w:y="2123"/>
              <w:shd w:val="clear" w:color="auto" w:fill="auto"/>
              <w:spacing w:line="274" w:lineRule="exact"/>
              <w:jc w:val="center"/>
            </w:pPr>
            <w:r>
              <w:rPr>
                <w:rStyle w:val="295pt"/>
              </w:rPr>
              <w:t>набережная</w:t>
            </w:r>
          </w:p>
          <w:p w:rsidR="00C92CF7" w:rsidRDefault="00C92CF7" w:rsidP="00C4411C">
            <w:pPr>
              <w:pStyle w:val="24"/>
              <w:framePr w:w="10080" w:h="5050" w:wrap="none" w:vAnchor="page" w:hAnchor="page" w:x="1122" w:y="2123"/>
              <w:shd w:val="clear" w:color="auto" w:fill="auto"/>
              <w:spacing w:line="274" w:lineRule="exact"/>
              <w:jc w:val="center"/>
            </w:pPr>
            <w:r>
              <w:rPr>
                <w:rStyle w:val="295pt"/>
              </w:rPr>
              <w:t>пруд</w:t>
            </w:r>
          </w:p>
          <w:p w:rsidR="00C92CF7" w:rsidRDefault="00C92CF7" w:rsidP="00C4411C">
            <w:pPr>
              <w:pStyle w:val="24"/>
              <w:framePr w:w="10080" w:h="5050" w:wrap="none" w:vAnchor="page" w:hAnchor="page" w:x="1122" w:y="2123"/>
              <w:shd w:val="clear" w:color="auto" w:fill="auto"/>
              <w:spacing w:line="190" w:lineRule="exact"/>
              <w:jc w:val="center"/>
            </w:pPr>
            <w:r>
              <w:rPr>
                <w:rStyle w:val="295pt"/>
              </w:rPr>
              <w:t>озеро</w:t>
            </w:r>
          </w:p>
        </w:tc>
      </w:tr>
      <w:tr w:rsidR="00C92CF7" w:rsidTr="00C4411C">
        <w:trPr>
          <w:trHeight w:hRule="exact" w:val="1920"/>
        </w:trPr>
        <w:tc>
          <w:tcPr>
            <w:tcW w:w="1766"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0080" w:h="5050" w:wrap="none" w:vAnchor="page" w:hAnchor="page" w:x="1122" w:y="2123"/>
              <w:shd w:val="clear" w:color="auto" w:fill="auto"/>
              <w:spacing w:line="264" w:lineRule="exact"/>
              <w:jc w:val="center"/>
            </w:pPr>
            <w:r>
              <w:rPr>
                <w:rStyle w:val="295pt"/>
              </w:rPr>
              <w:t>Сеть</w:t>
            </w:r>
          </w:p>
          <w:p w:rsidR="00C92CF7" w:rsidRDefault="00C92CF7" w:rsidP="00C4411C">
            <w:pPr>
              <w:pStyle w:val="24"/>
              <w:framePr w:w="10080" w:h="5050" w:wrap="none" w:vAnchor="page" w:hAnchor="page" w:x="1122" w:y="2123"/>
              <w:shd w:val="clear" w:color="auto" w:fill="auto"/>
              <w:spacing w:line="264" w:lineRule="exact"/>
              <w:jc w:val="center"/>
            </w:pPr>
            <w:r>
              <w:rPr>
                <w:rStyle w:val="295pt"/>
              </w:rPr>
              <w:t>ограниченного</w:t>
            </w:r>
          </w:p>
          <w:p w:rsidR="00C92CF7" w:rsidRDefault="00C92CF7" w:rsidP="00C4411C">
            <w:pPr>
              <w:pStyle w:val="24"/>
              <w:framePr w:w="10080" w:h="5050" w:wrap="none" w:vAnchor="page" w:hAnchor="page" w:x="1122" w:y="2123"/>
              <w:shd w:val="clear" w:color="auto" w:fill="auto"/>
              <w:spacing w:line="264" w:lineRule="exact"/>
              <w:jc w:val="center"/>
            </w:pPr>
            <w:r>
              <w:rPr>
                <w:rStyle w:val="295pt"/>
              </w:rPr>
              <w:t>доступа</w:t>
            </w:r>
          </w:p>
        </w:tc>
        <w:tc>
          <w:tcPr>
            <w:tcW w:w="1771"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0080" w:h="5050" w:wrap="none" w:vAnchor="page" w:hAnchor="page" w:x="1122" w:y="2123"/>
              <w:shd w:val="clear" w:color="auto" w:fill="auto"/>
              <w:spacing w:line="264" w:lineRule="exact"/>
              <w:jc w:val="center"/>
            </w:pPr>
            <w:r>
              <w:rPr>
                <w:rStyle w:val="295pt"/>
              </w:rPr>
              <w:t>зона</w:t>
            </w:r>
          </w:p>
          <w:p w:rsidR="00C92CF7" w:rsidRDefault="00C92CF7" w:rsidP="00C4411C">
            <w:pPr>
              <w:pStyle w:val="24"/>
              <w:framePr w:w="10080" w:h="5050" w:wrap="none" w:vAnchor="page" w:hAnchor="page" w:x="1122" w:y="2123"/>
              <w:shd w:val="clear" w:color="auto" w:fill="auto"/>
              <w:spacing w:line="264" w:lineRule="exact"/>
              <w:jc w:val="center"/>
            </w:pPr>
            <w:r>
              <w:rPr>
                <w:rStyle w:val="295pt"/>
              </w:rPr>
              <w:t>рекреационная</w:t>
            </w:r>
          </w:p>
          <w:p w:rsidR="00C92CF7" w:rsidRDefault="00C92CF7" w:rsidP="00C4411C">
            <w:pPr>
              <w:pStyle w:val="24"/>
              <w:framePr w:w="10080" w:h="5050" w:wrap="none" w:vAnchor="page" w:hAnchor="page" w:x="1122" w:y="2123"/>
              <w:shd w:val="clear" w:color="auto" w:fill="auto"/>
              <w:spacing w:line="264" w:lineRule="exact"/>
              <w:jc w:val="center"/>
            </w:pPr>
            <w:r>
              <w:rPr>
                <w:rStyle w:val="295pt"/>
              </w:rPr>
              <w:t>стационарная</w:t>
            </w:r>
          </w:p>
        </w:tc>
        <w:tc>
          <w:tcPr>
            <w:tcW w:w="2328"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0080" w:h="5050" w:wrap="none" w:vAnchor="page" w:hAnchor="page" w:x="1122" w:y="2123"/>
              <w:shd w:val="clear" w:color="auto" w:fill="auto"/>
              <w:spacing w:line="264" w:lineRule="exact"/>
              <w:jc w:val="center"/>
            </w:pPr>
            <w:r>
              <w:rPr>
                <w:rStyle w:val="295pt"/>
              </w:rPr>
              <w:t>Кратковременного и длительного эпизодического пользования</w:t>
            </w:r>
          </w:p>
        </w:tc>
        <w:tc>
          <w:tcPr>
            <w:tcW w:w="1824"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0080" w:h="5050" w:wrap="none" w:vAnchor="page" w:hAnchor="page" w:x="1122" w:y="2123"/>
              <w:shd w:val="clear" w:color="auto" w:fill="auto"/>
              <w:spacing w:after="120" w:line="190" w:lineRule="exact"/>
              <w:jc w:val="center"/>
            </w:pPr>
            <w:r>
              <w:rPr>
                <w:rStyle w:val="295pt"/>
              </w:rPr>
              <w:t>Туристические</w:t>
            </w:r>
          </w:p>
          <w:p w:rsidR="00C92CF7" w:rsidRDefault="00C92CF7" w:rsidP="00C4411C">
            <w:pPr>
              <w:pStyle w:val="24"/>
              <w:framePr w:w="10080" w:h="5050" w:wrap="none" w:vAnchor="page" w:hAnchor="page" w:x="1122" w:y="2123"/>
              <w:shd w:val="clear" w:color="auto" w:fill="auto"/>
              <w:spacing w:before="120" w:line="190" w:lineRule="exact"/>
              <w:jc w:val="center"/>
            </w:pPr>
            <w:r>
              <w:rPr>
                <w:rStyle w:val="295pt"/>
              </w:rPr>
              <w:t>учреждения</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C92CF7" w:rsidRDefault="00C92CF7" w:rsidP="00C4411C">
            <w:pPr>
              <w:pStyle w:val="24"/>
              <w:framePr w:w="10080" w:h="5050" w:wrap="none" w:vAnchor="page" w:hAnchor="page" w:x="1122" w:y="2123"/>
              <w:shd w:val="clear" w:color="auto" w:fill="auto"/>
              <w:spacing w:line="269" w:lineRule="exact"/>
              <w:jc w:val="center"/>
            </w:pPr>
            <w:r>
              <w:rPr>
                <w:rStyle w:val="295pt"/>
              </w:rPr>
              <w:t>турбаза</w:t>
            </w:r>
          </w:p>
          <w:p w:rsidR="00C92CF7" w:rsidRDefault="00C92CF7" w:rsidP="00C4411C">
            <w:pPr>
              <w:pStyle w:val="24"/>
              <w:framePr w:w="10080" w:h="5050" w:wrap="none" w:vAnchor="page" w:hAnchor="page" w:x="1122" w:y="2123"/>
              <w:shd w:val="clear" w:color="auto" w:fill="auto"/>
              <w:spacing w:line="269" w:lineRule="exact"/>
              <w:jc w:val="center"/>
            </w:pPr>
            <w:r>
              <w:rPr>
                <w:rStyle w:val="295pt"/>
              </w:rPr>
              <w:t>туристическая стоянка лагерь</w:t>
            </w:r>
          </w:p>
          <w:p w:rsidR="00C92CF7" w:rsidRDefault="00C92CF7" w:rsidP="00C4411C">
            <w:pPr>
              <w:pStyle w:val="24"/>
              <w:framePr w:w="10080" w:h="5050" w:wrap="none" w:vAnchor="page" w:hAnchor="page" w:x="1122" w:y="2123"/>
              <w:shd w:val="clear" w:color="auto" w:fill="auto"/>
              <w:spacing w:line="269" w:lineRule="exact"/>
              <w:jc w:val="center"/>
            </w:pPr>
            <w:r>
              <w:rPr>
                <w:rStyle w:val="295pt"/>
              </w:rPr>
              <w:t>туристическая гостиница кемпинг дома рыбаков и охотников</w:t>
            </w:r>
          </w:p>
        </w:tc>
      </w:tr>
    </w:tbl>
    <w:p w:rsidR="00C92CF7" w:rsidRDefault="00C92CF7" w:rsidP="00C92CF7">
      <w:pPr>
        <w:pStyle w:val="24"/>
        <w:framePr w:w="10123" w:h="7670" w:hRule="exact" w:wrap="none" w:vAnchor="page" w:hAnchor="page" w:x="1102" w:y="7429"/>
        <w:shd w:val="clear" w:color="auto" w:fill="auto"/>
        <w:ind w:firstLine="740"/>
      </w:pPr>
      <w:r>
        <w:t>В том числе места массового отдыха населения:</w:t>
      </w:r>
    </w:p>
    <w:p w:rsidR="00C92CF7" w:rsidRDefault="00C92CF7" w:rsidP="00C92CF7">
      <w:pPr>
        <w:pStyle w:val="24"/>
        <w:framePr w:w="10123" w:h="7670" w:hRule="exact" w:wrap="none" w:vAnchor="page" w:hAnchor="page" w:x="1102" w:y="7429"/>
        <w:numPr>
          <w:ilvl w:val="0"/>
          <w:numId w:val="49"/>
        </w:numPr>
        <w:shd w:val="clear" w:color="auto" w:fill="auto"/>
        <w:tabs>
          <w:tab w:val="left" w:pos="969"/>
        </w:tabs>
        <w:ind w:firstLine="740"/>
      </w:pPr>
      <w:r>
        <w:t>пляжи в зонах отдыха;</w:t>
      </w:r>
    </w:p>
    <w:p w:rsidR="00C92CF7" w:rsidRDefault="00C92CF7" w:rsidP="00C92CF7">
      <w:pPr>
        <w:pStyle w:val="24"/>
        <w:framePr w:w="10123" w:h="7670" w:hRule="exact" w:wrap="none" w:vAnchor="page" w:hAnchor="page" w:x="1102" w:y="7429"/>
        <w:numPr>
          <w:ilvl w:val="0"/>
          <w:numId w:val="49"/>
        </w:numPr>
        <w:shd w:val="clear" w:color="auto" w:fill="auto"/>
        <w:tabs>
          <w:tab w:val="left" w:pos="969"/>
        </w:tabs>
        <w:ind w:firstLine="740"/>
      </w:pPr>
      <w:r>
        <w:t>парки в зонах отдыха;</w:t>
      </w:r>
    </w:p>
    <w:p w:rsidR="00C92CF7" w:rsidRDefault="00C92CF7" w:rsidP="00C92CF7">
      <w:pPr>
        <w:pStyle w:val="24"/>
        <w:framePr w:w="10123" w:h="7670" w:hRule="exact" w:wrap="none" w:vAnchor="page" w:hAnchor="page" w:x="1102" w:y="7429"/>
        <w:numPr>
          <w:ilvl w:val="0"/>
          <w:numId w:val="49"/>
        </w:numPr>
        <w:shd w:val="clear" w:color="auto" w:fill="auto"/>
        <w:tabs>
          <w:tab w:val="left" w:pos="969"/>
        </w:tabs>
        <w:ind w:firstLine="740"/>
      </w:pPr>
      <w:r>
        <w:t>лесопарки;</w:t>
      </w:r>
    </w:p>
    <w:p w:rsidR="00C92CF7" w:rsidRDefault="00C92CF7" w:rsidP="00C92CF7">
      <w:pPr>
        <w:pStyle w:val="24"/>
        <w:framePr w:w="10123" w:h="7670" w:hRule="exact" w:wrap="none" w:vAnchor="page" w:hAnchor="page" w:x="1102" w:y="7429"/>
        <w:numPr>
          <w:ilvl w:val="0"/>
          <w:numId w:val="49"/>
        </w:numPr>
        <w:shd w:val="clear" w:color="auto" w:fill="auto"/>
        <w:tabs>
          <w:tab w:val="left" w:pos="969"/>
        </w:tabs>
        <w:ind w:firstLine="740"/>
      </w:pPr>
      <w:r>
        <w:t>базы кратковременного отдыха;</w:t>
      </w:r>
    </w:p>
    <w:p w:rsidR="00C92CF7" w:rsidRDefault="00C92CF7" w:rsidP="00C92CF7">
      <w:pPr>
        <w:pStyle w:val="24"/>
        <w:framePr w:w="10123" w:h="7670" w:hRule="exact" w:wrap="none" w:vAnchor="page" w:hAnchor="page" w:x="1102" w:y="7429"/>
        <w:numPr>
          <w:ilvl w:val="0"/>
          <w:numId w:val="49"/>
        </w:numPr>
        <w:shd w:val="clear" w:color="auto" w:fill="auto"/>
        <w:tabs>
          <w:tab w:val="left" w:pos="969"/>
        </w:tabs>
        <w:ind w:firstLine="740"/>
      </w:pPr>
      <w:r>
        <w:t>береговые базы маломерного флота;</w:t>
      </w:r>
    </w:p>
    <w:p w:rsidR="00C92CF7" w:rsidRDefault="00C92CF7" w:rsidP="00C92CF7">
      <w:pPr>
        <w:pStyle w:val="24"/>
        <w:framePr w:w="10123" w:h="7670" w:hRule="exact" w:wrap="none" w:vAnchor="page" w:hAnchor="page" w:x="1102" w:y="7429"/>
        <w:numPr>
          <w:ilvl w:val="0"/>
          <w:numId w:val="49"/>
        </w:numPr>
        <w:shd w:val="clear" w:color="auto" w:fill="auto"/>
        <w:tabs>
          <w:tab w:val="left" w:pos="949"/>
        </w:tabs>
        <w:ind w:firstLine="740"/>
      </w:pPr>
      <w:r>
        <w:t>дома отдыха и санатории, санатории-профилактории, базы отдыха предприятий и турбазы;</w:t>
      </w:r>
    </w:p>
    <w:p w:rsidR="00C92CF7" w:rsidRDefault="00C92CF7" w:rsidP="00C92CF7">
      <w:pPr>
        <w:pStyle w:val="24"/>
        <w:framePr w:w="10123" w:h="7670" w:hRule="exact" w:wrap="none" w:vAnchor="page" w:hAnchor="page" w:x="1102" w:y="7429"/>
        <w:numPr>
          <w:ilvl w:val="0"/>
          <w:numId w:val="49"/>
        </w:numPr>
        <w:shd w:val="clear" w:color="auto" w:fill="auto"/>
        <w:tabs>
          <w:tab w:val="left" w:pos="969"/>
        </w:tabs>
        <w:ind w:firstLine="740"/>
      </w:pPr>
      <w:r>
        <w:t>туристские и курортные гостиницы;</w:t>
      </w:r>
    </w:p>
    <w:p w:rsidR="00C92CF7" w:rsidRDefault="00C92CF7" w:rsidP="00C92CF7">
      <w:pPr>
        <w:pStyle w:val="24"/>
        <w:framePr w:w="10123" w:h="7670" w:hRule="exact" w:wrap="none" w:vAnchor="page" w:hAnchor="page" w:x="1102" w:y="7429"/>
        <w:numPr>
          <w:ilvl w:val="0"/>
          <w:numId w:val="49"/>
        </w:numPr>
        <w:shd w:val="clear" w:color="auto" w:fill="auto"/>
        <w:tabs>
          <w:tab w:val="left" w:pos="969"/>
        </w:tabs>
        <w:ind w:firstLine="740"/>
      </w:pPr>
      <w:r>
        <w:t>мотели и кемпинги</w:t>
      </w:r>
    </w:p>
    <w:p w:rsidR="00C92CF7" w:rsidRDefault="00C92CF7" w:rsidP="00C92CF7">
      <w:pPr>
        <w:pStyle w:val="24"/>
        <w:framePr w:w="10123" w:h="7670" w:hRule="exact" w:wrap="none" w:vAnchor="page" w:hAnchor="page" w:x="1102" w:y="7429"/>
        <w:shd w:val="clear" w:color="auto" w:fill="auto"/>
        <w:ind w:firstLine="740"/>
      </w:pPr>
      <w:r>
        <w:t>При размещении парков и садов следует максимально сохранять участки с существующими насаждениями и водоемами.</w:t>
      </w:r>
    </w:p>
    <w:p w:rsidR="00C92CF7" w:rsidRDefault="00C92CF7" w:rsidP="00C92CF7">
      <w:pPr>
        <w:pStyle w:val="24"/>
        <w:framePr w:w="10123" w:h="7670" w:hRule="exact" w:wrap="none" w:vAnchor="page" w:hAnchor="page" w:x="1102" w:y="7429"/>
        <w:shd w:val="clear" w:color="auto" w:fill="auto"/>
        <w:tabs>
          <w:tab w:val="left" w:pos="3898"/>
          <w:tab w:val="left" w:pos="4978"/>
          <w:tab w:val="left" w:pos="6000"/>
        </w:tabs>
        <w:ind w:firstLine="740"/>
      </w:pPr>
      <w:r>
        <w:t>Величина территории парка в условиях реконструкции определяется существующей градостроительной ситуацией и может быть уменьшена не более чем на 20 %. По функциональному содержанию</w:t>
      </w:r>
      <w:r>
        <w:tab/>
        <w:t>парки</w:t>
      </w:r>
      <w:r>
        <w:tab/>
        <w:t>могут</w:t>
      </w:r>
      <w:r>
        <w:tab/>
        <w:t>быть многофункциональными и</w:t>
      </w:r>
    </w:p>
    <w:p w:rsidR="00C92CF7" w:rsidRDefault="00C92CF7" w:rsidP="00C92CF7">
      <w:pPr>
        <w:pStyle w:val="24"/>
        <w:framePr w:w="10123" w:h="7670" w:hRule="exact" w:wrap="none" w:vAnchor="page" w:hAnchor="page" w:x="1102" w:y="7429"/>
        <w:shd w:val="clear" w:color="auto" w:fill="auto"/>
      </w:pPr>
      <w:proofErr w:type="gramStart"/>
      <w:r>
        <w:t>специализированными</w:t>
      </w:r>
      <w:proofErr w:type="gramEnd"/>
      <w:r>
        <w:t xml:space="preserve"> (этнографические, мемориальные, ботанические, дендропарки, зоопарки и другие). При размещении и проектировании специализированных парков, установлении регламентов их использования необходимо руководствоваться действующими строительными, природоохранными, санитарными и другими нормами, заданием на проектирование.</w:t>
      </w:r>
    </w:p>
    <w:p w:rsidR="00C92CF7" w:rsidRDefault="00C92CF7" w:rsidP="00C92CF7">
      <w:pPr>
        <w:pStyle w:val="24"/>
        <w:framePr w:w="10123" w:h="7670" w:hRule="exact" w:wrap="none" w:vAnchor="page" w:hAnchor="page" w:x="1102" w:y="7429"/>
        <w:shd w:val="clear" w:color="auto" w:fill="auto"/>
        <w:ind w:firstLine="740"/>
      </w:pPr>
      <w:r>
        <w:t>В общем балансе территории парков и садов площадь озелененных территорий следует принимать не менее 70%.</w:t>
      </w:r>
    </w:p>
    <w:p w:rsidR="00C92CF7" w:rsidRDefault="00C92CF7" w:rsidP="00C92CF7">
      <w:pPr>
        <w:pStyle w:val="24"/>
        <w:framePr w:w="10123" w:h="7670" w:hRule="exact" w:wrap="none" w:vAnchor="page" w:hAnchor="page" w:x="1102" w:y="7429"/>
        <w:shd w:val="clear" w:color="auto" w:fill="auto"/>
        <w:ind w:firstLine="740"/>
      </w:pPr>
      <w: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2,0 гектаров.</w:t>
      </w:r>
    </w:p>
    <w:p w:rsidR="00C92CF7" w:rsidRDefault="00C92CF7" w:rsidP="00C92CF7">
      <w:pPr>
        <w:framePr w:wrap="none" w:vAnchor="page" w:hAnchor="page" w:x="1165" w:y="15496"/>
        <w:spacing w:line="180" w:lineRule="exact"/>
      </w:pPr>
      <w:r>
        <w:rPr>
          <w:rStyle w:val="22"/>
          <w:rFonts w:eastAsiaTheme="minorHAnsi"/>
        </w:rPr>
        <w:t>ООО «ГЕОТРЕНД» 2014Г.</w:t>
      </w:r>
    </w:p>
    <w:p w:rsidR="00C92CF7" w:rsidRDefault="00C92CF7" w:rsidP="00C92CF7">
      <w:pPr>
        <w:framePr w:wrap="none" w:vAnchor="page" w:hAnchor="page" w:x="10933" w:y="15496"/>
        <w:spacing w:line="180" w:lineRule="exact"/>
      </w:pPr>
      <w:r>
        <w:rPr>
          <w:rStyle w:val="22"/>
          <w:rFonts w:eastAsiaTheme="minorHAnsi"/>
        </w:rPr>
        <w:t>44</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804672" behindDoc="1" locked="0" layoutInCell="1" allowOverlap="1">
                <wp:simplePos x="0" y="0"/>
                <wp:positionH relativeFrom="page">
                  <wp:posOffset>713105</wp:posOffset>
                </wp:positionH>
                <wp:positionV relativeFrom="page">
                  <wp:posOffset>461010</wp:posOffset>
                </wp:positionV>
                <wp:extent cx="6336665" cy="469265"/>
                <wp:effectExtent l="0" t="3810" r="0" b="3175"/>
                <wp:wrapNone/>
                <wp:docPr id="196" name="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6" o:spid="_x0000_s1026" style="position:absolute;margin-left:56.15pt;margin-top:36.3pt;width:498.95pt;height:36.95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805696" behindDoc="1" locked="0" layoutInCell="1" allowOverlap="1">
                <wp:simplePos x="0" y="0"/>
                <wp:positionH relativeFrom="page">
                  <wp:posOffset>697865</wp:posOffset>
                </wp:positionH>
                <wp:positionV relativeFrom="page">
                  <wp:posOffset>445770</wp:posOffset>
                </wp:positionV>
                <wp:extent cx="6367145" cy="499745"/>
                <wp:effectExtent l="2540" t="0" r="2540" b="0"/>
                <wp:wrapNone/>
                <wp:docPr id="195" name="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145"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5" o:spid="_x0000_s1026" style="position:absolute;margin-left:54.95pt;margin-top:35.1pt;width:501.35pt;height:39.35pt;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" fillcolor="#5a9bd5" stroked="f">
                <w10:wrap anchorx="page" anchory="page"/>
              </v:rect>
            </w:pict>
          </mc:Fallback>
        </mc:AlternateContent>
      </w:r>
    </w:p>
    <w:p w:rsidR="00C92CF7" w:rsidRDefault="00C92CF7" w:rsidP="00C92CF7">
      <w:pPr>
        <w:framePr w:w="8832" w:h="468" w:hRule="exact" w:wrap="none" w:vAnchor="page" w:hAnchor="page" w:x="2036" w:y="8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w:t>
      </w:r>
    </w:p>
    <w:p w:rsidR="00C92CF7" w:rsidRDefault="00C92CF7" w:rsidP="00C92CF7">
      <w:pPr>
        <w:framePr w:w="8832" w:h="468" w:hRule="exact" w:wrap="none" w:vAnchor="page" w:hAnchor="page" w:x="2036" w:y="861"/>
        <w:shd w:val="clear" w:color="auto" w:fill="000000"/>
        <w:spacing w:line="180" w:lineRule="exact"/>
        <w:ind w:left="3000"/>
      </w:pPr>
      <w:r>
        <w:rPr>
          <w:rStyle w:val="22"/>
          <w:rFonts w:eastAsiaTheme="minorHAnsi"/>
        </w:rPr>
        <w:t>САКМАРСКОГО РАЙОНА</w:t>
      </w:r>
    </w:p>
    <w:p w:rsidR="00C92CF7" w:rsidRDefault="00C92CF7" w:rsidP="00C92CF7">
      <w:pPr>
        <w:pStyle w:val="24"/>
        <w:framePr w:w="10176" w:h="1637" w:hRule="exact" w:wrap="none" w:vAnchor="page" w:hAnchor="page" w:x="1076" w:y="1431"/>
        <w:shd w:val="clear" w:color="auto" w:fill="auto"/>
        <w:spacing w:line="312" w:lineRule="exact"/>
        <w:ind w:firstLine="740"/>
      </w:pPr>
      <w:r>
        <w:t>На территории сквера запрещается размещение застройки.</w:t>
      </w:r>
    </w:p>
    <w:p w:rsidR="00C92CF7" w:rsidRDefault="00C92CF7" w:rsidP="00C92CF7">
      <w:pPr>
        <w:pStyle w:val="24"/>
        <w:framePr w:w="10176" w:h="1637" w:hRule="exact" w:wrap="none" w:vAnchor="page" w:hAnchor="page" w:x="1076" w:y="1431"/>
        <w:shd w:val="clear" w:color="auto" w:fill="auto"/>
        <w:spacing w:line="312" w:lineRule="exact"/>
        <w:ind w:firstLine="740"/>
      </w:pPr>
      <w:r>
        <w:t>Бульвар, набережная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 шириной не менее 15 метров.</w:t>
      </w:r>
    </w:p>
    <w:p w:rsidR="00C92CF7" w:rsidRDefault="00C92CF7" w:rsidP="00C92CF7">
      <w:pPr>
        <w:pStyle w:val="24"/>
        <w:framePr w:w="10176" w:h="1637" w:hRule="exact" w:wrap="none" w:vAnchor="page" w:hAnchor="page" w:x="1076" w:y="1431"/>
        <w:shd w:val="clear" w:color="auto" w:fill="auto"/>
        <w:spacing w:line="312" w:lineRule="exact"/>
        <w:ind w:firstLine="740"/>
      </w:pPr>
      <w:proofErr w:type="gramStart"/>
      <w:r>
        <w:t>Площадь территории парков, садов и скверов следует принимать не менее, га (СП</w:t>
      </w:r>
      <w:proofErr w:type="gramEnd"/>
    </w:p>
    <w:p w:rsidR="00C92CF7" w:rsidRDefault="00C92CF7" w:rsidP="00C92CF7">
      <w:pPr>
        <w:pStyle w:val="24"/>
        <w:framePr w:w="10176" w:h="1324" w:hRule="exact" w:wrap="none" w:vAnchor="page" w:hAnchor="page" w:x="1076" w:y="3018"/>
        <w:numPr>
          <w:ilvl w:val="0"/>
          <w:numId w:val="50"/>
        </w:numPr>
        <w:shd w:val="clear" w:color="auto" w:fill="auto"/>
        <w:jc w:val="left"/>
      </w:pPr>
      <w:r>
        <w:t>:</w:t>
      </w:r>
    </w:p>
    <w:p w:rsidR="00C92CF7" w:rsidRDefault="00C92CF7" w:rsidP="00C92CF7">
      <w:pPr>
        <w:pStyle w:val="72"/>
        <w:framePr w:w="10176" w:h="1324" w:hRule="exact" w:wrap="none" w:vAnchor="page" w:hAnchor="page" w:x="1076" w:y="3018"/>
        <w:numPr>
          <w:ilvl w:val="0"/>
          <w:numId w:val="49"/>
        </w:numPr>
        <w:shd w:val="clear" w:color="auto" w:fill="auto"/>
        <w:tabs>
          <w:tab w:val="left" w:pos="973"/>
          <w:tab w:val="left" w:leader="dot" w:pos="6056"/>
        </w:tabs>
        <w:ind w:firstLine="740"/>
      </w:pPr>
      <w:r>
        <w:t>парков планировочных районов</w:t>
      </w:r>
      <w:r>
        <w:tab/>
        <w:t xml:space="preserve"> 10</w:t>
      </w:r>
    </w:p>
    <w:p w:rsidR="00C92CF7" w:rsidRDefault="00413242" w:rsidP="00C92CF7">
      <w:pPr>
        <w:pStyle w:val="72"/>
        <w:framePr w:w="10176" w:h="1324" w:hRule="exact" w:wrap="none" w:vAnchor="page" w:hAnchor="page" w:x="1076" w:y="3018"/>
        <w:numPr>
          <w:ilvl w:val="0"/>
          <w:numId w:val="49"/>
        </w:numPr>
        <w:shd w:val="clear" w:color="auto" w:fill="auto"/>
        <w:tabs>
          <w:tab w:val="left" w:pos="973"/>
          <w:tab w:val="left" w:leader="dot" w:pos="6056"/>
        </w:tabs>
        <w:ind w:firstLine="740"/>
      </w:pPr>
      <w:hyperlink w:anchor="bookmark73" w:tooltip="Current Document">
        <w:r w:rsidR="00C92CF7">
          <w:t xml:space="preserve">садов жилых районов </w:t>
        </w:r>
        <w:r w:rsidR="00C92CF7">
          <w:tab/>
          <w:t>3</w:t>
        </w:r>
      </w:hyperlink>
    </w:p>
    <w:p w:rsidR="00C92CF7" w:rsidRDefault="00C92CF7" w:rsidP="00C92CF7">
      <w:pPr>
        <w:pStyle w:val="72"/>
        <w:framePr w:w="10176" w:h="1324" w:hRule="exact" w:wrap="none" w:vAnchor="page" w:hAnchor="page" w:x="1076" w:y="3018"/>
        <w:numPr>
          <w:ilvl w:val="0"/>
          <w:numId w:val="49"/>
        </w:numPr>
        <w:shd w:val="clear" w:color="auto" w:fill="auto"/>
        <w:tabs>
          <w:tab w:val="left" w:pos="973"/>
          <w:tab w:val="right" w:leader="dot" w:pos="6654"/>
        </w:tabs>
        <w:ind w:firstLine="740"/>
      </w:pPr>
      <w:r>
        <w:t>скверов</w:t>
      </w:r>
      <w:r>
        <w:tab/>
        <w:t>0,5-2</w:t>
      </w:r>
    </w:p>
    <w:p w:rsidR="00C92CF7" w:rsidRDefault="00C92CF7" w:rsidP="00C92CF7">
      <w:pPr>
        <w:pStyle w:val="24"/>
        <w:framePr w:w="10176" w:h="1324" w:hRule="exact" w:wrap="none" w:vAnchor="page" w:hAnchor="page" w:x="1076" w:y="4284"/>
        <w:shd w:val="clear" w:color="auto" w:fill="auto"/>
        <w:ind w:firstLine="740"/>
        <w:jc w:val="left"/>
      </w:pPr>
      <w:r>
        <w:t>Для условий реконструкции площадь указанных элементов допускается уменьшать. Функциональную организацию территории парка следует проектировать в соответствии с таблицей</w:t>
      </w:r>
    </w:p>
    <w:p w:rsidR="00C92CF7" w:rsidRDefault="00C92CF7" w:rsidP="00C92CF7">
      <w:pPr>
        <w:pStyle w:val="24"/>
        <w:framePr w:w="10176" w:h="1324" w:hRule="exact" w:wrap="none" w:vAnchor="page" w:hAnchor="page" w:x="1076" w:y="4284"/>
        <w:shd w:val="clear" w:color="auto" w:fill="auto"/>
        <w:ind w:firstLine="740"/>
      </w:pPr>
      <w:r>
        <w:t>Соотношение элементов территории сквера:</w:t>
      </w:r>
    </w:p>
    <w:tbl>
      <w:tblPr>
        <w:tblOverlap w:val="never"/>
        <w:tblW w:w="0" w:type="auto"/>
        <w:tblLayout w:type="fixed"/>
        <w:tblCellMar>
          <w:left w:w="10" w:type="dxa"/>
          <w:right w:w="10" w:type="dxa"/>
        </w:tblCellMar>
        <w:tblLook w:val="0000" w:firstRow="0" w:lastRow="0" w:firstColumn="0" w:lastColumn="0" w:noHBand="0" w:noVBand="0"/>
      </w:tblPr>
      <w:tblGrid>
        <w:gridCol w:w="5194"/>
        <w:gridCol w:w="2510"/>
        <w:gridCol w:w="2453"/>
      </w:tblGrid>
      <w:tr w:rsidR="00C92CF7" w:rsidTr="00C4411C">
        <w:trPr>
          <w:trHeight w:hRule="exact" w:val="288"/>
        </w:trPr>
        <w:tc>
          <w:tcPr>
            <w:tcW w:w="5194" w:type="dxa"/>
            <w:vMerge w:val="restart"/>
            <w:tcBorders>
              <w:top w:val="single" w:sz="4" w:space="0" w:color="auto"/>
              <w:left w:val="single" w:sz="4" w:space="0" w:color="auto"/>
            </w:tcBorders>
            <w:shd w:val="clear" w:color="auto" w:fill="FFFFFF"/>
            <w:vAlign w:val="center"/>
          </w:tcPr>
          <w:p w:rsidR="00C92CF7" w:rsidRDefault="00C92CF7" w:rsidP="00C4411C">
            <w:pPr>
              <w:pStyle w:val="24"/>
              <w:framePr w:w="10157" w:h="1973" w:wrap="none" w:vAnchor="page" w:hAnchor="page" w:x="1095" w:y="5738"/>
              <w:shd w:val="clear" w:color="auto" w:fill="auto"/>
              <w:spacing w:line="190" w:lineRule="exact"/>
              <w:jc w:val="center"/>
            </w:pPr>
            <w:r>
              <w:rPr>
                <w:rStyle w:val="295pt"/>
              </w:rPr>
              <w:t>Скверы по месту размещения</w:t>
            </w:r>
          </w:p>
        </w:tc>
        <w:tc>
          <w:tcPr>
            <w:tcW w:w="4963" w:type="dxa"/>
            <w:gridSpan w:val="2"/>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0157" w:h="1973" w:wrap="none" w:vAnchor="page" w:hAnchor="page" w:x="1095" w:y="5738"/>
              <w:shd w:val="clear" w:color="auto" w:fill="auto"/>
              <w:spacing w:line="190" w:lineRule="exact"/>
              <w:jc w:val="center"/>
            </w:pPr>
            <w:r>
              <w:rPr>
                <w:rStyle w:val="295pt"/>
              </w:rPr>
              <w:t>Элементы территории (% от общей площади)</w:t>
            </w:r>
          </w:p>
        </w:tc>
      </w:tr>
      <w:tr w:rsidR="00C92CF7" w:rsidTr="00C4411C">
        <w:trPr>
          <w:trHeight w:hRule="exact" w:val="806"/>
        </w:trPr>
        <w:tc>
          <w:tcPr>
            <w:tcW w:w="5194" w:type="dxa"/>
            <w:vMerge/>
            <w:tcBorders>
              <w:left w:val="single" w:sz="4" w:space="0" w:color="auto"/>
            </w:tcBorders>
            <w:shd w:val="clear" w:color="auto" w:fill="FFFFFF"/>
            <w:vAlign w:val="center"/>
          </w:tcPr>
          <w:p w:rsidR="00C92CF7" w:rsidRDefault="00C92CF7" w:rsidP="00C4411C">
            <w:pPr>
              <w:framePr w:w="10157" w:h="1973" w:wrap="none" w:vAnchor="page" w:hAnchor="page" w:x="1095" w:y="5738"/>
            </w:pPr>
          </w:p>
        </w:tc>
        <w:tc>
          <w:tcPr>
            <w:tcW w:w="2510" w:type="dxa"/>
            <w:tcBorders>
              <w:top w:val="single" w:sz="4" w:space="0" w:color="auto"/>
              <w:left w:val="single" w:sz="4" w:space="0" w:color="auto"/>
            </w:tcBorders>
            <w:shd w:val="clear" w:color="auto" w:fill="FFFFFF"/>
            <w:vAlign w:val="center"/>
          </w:tcPr>
          <w:p w:rsidR="00C92CF7" w:rsidRDefault="00C92CF7" w:rsidP="00C4411C">
            <w:pPr>
              <w:pStyle w:val="24"/>
              <w:framePr w:w="10157" w:h="1973" w:wrap="none" w:vAnchor="page" w:hAnchor="page" w:x="1095" w:y="5738"/>
              <w:shd w:val="clear" w:color="auto" w:fill="auto"/>
              <w:spacing w:line="264" w:lineRule="exact"/>
              <w:jc w:val="center"/>
            </w:pPr>
            <w:r>
              <w:rPr>
                <w:rStyle w:val="295pt"/>
              </w:rPr>
              <w:t>территории зеленых насаждений и водоемов</w:t>
            </w:r>
          </w:p>
        </w:tc>
        <w:tc>
          <w:tcPr>
            <w:tcW w:w="2453" w:type="dxa"/>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0157" w:h="1973" w:wrap="none" w:vAnchor="page" w:hAnchor="page" w:x="1095" w:y="5738"/>
              <w:shd w:val="clear" w:color="auto" w:fill="auto"/>
              <w:spacing w:line="264" w:lineRule="exact"/>
              <w:jc w:val="center"/>
            </w:pPr>
            <w:r>
              <w:rPr>
                <w:rStyle w:val="295pt"/>
              </w:rPr>
              <w:t>аллеи, дорожки, площадки, малые формы</w:t>
            </w:r>
          </w:p>
        </w:tc>
      </w:tr>
      <w:tr w:rsidR="00C92CF7" w:rsidTr="00C4411C">
        <w:trPr>
          <w:trHeight w:hRule="exact" w:val="312"/>
        </w:trPr>
        <w:tc>
          <w:tcPr>
            <w:tcW w:w="5194" w:type="dxa"/>
            <w:tcBorders>
              <w:top w:val="single" w:sz="4" w:space="0" w:color="auto"/>
              <w:left w:val="single" w:sz="4" w:space="0" w:color="auto"/>
            </w:tcBorders>
            <w:shd w:val="clear" w:color="auto" w:fill="FFFFFF"/>
          </w:tcPr>
          <w:p w:rsidR="00C92CF7" w:rsidRDefault="00C92CF7" w:rsidP="00C4411C">
            <w:pPr>
              <w:pStyle w:val="24"/>
              <w:framePr w:w="10157" w:h="1973" w:wrap="none" w:vAnchor="page" w:hAnchor="page" w:x="1095" w:y="5738"/>
              <w:shd w:val="clear" w:color="auto" w:fill="auto"/>
              <w:spacing w:line="190" w:lineRule="exact"/>
            </w:pPr>
            <w:r>
              <w:rPr>
                <w:rStyle w:val="295pt"/>
              </w:rPr>
              <w:t>на улицах и площадях</w:t>
            </w:r>
          </w:p>
        </w:tc>
        <w:tc>
          <w:tcPr>
            <w:tcW w:w="2510" w:type="dxa"/>
            <w:tcBorders>
              <w:top w:val="single" w:sz="4" w:space="0" w:color="auto"/>
              <w:left w:val="single" w:sz="4" w:space="0" w:color="auto"/>
            </w:tcBorders>
            <w:shd w:val="clear" w:color="auto" w:fill="FFFFFF"/>
          </w:tcPr>
          <w:p w:rsidR="00C92CF7" w:rsidRDefault="00C92CF7" w:rsidP="00C4411C">
            <w:pPr>
              <w:pStyle w:val="24"/>
              <w:framePr w:w="10157" w:h="1973" w:wrap="none" w:vAnchor="page" w:hAnchor="page" w:x="1095" w:y="5738"/>
              <w:shd w:val="clear" w:color="auto" w:fill="auto"/>
              <w:spacing w:line="190" w:lineRule="exact"/>
              <w:jc w:val="center"/>
            </w:pPr>
            <w:r>
              <w:rPr>
                <w:rStyle w:val="295pt"/>
              </w:rPr>
              <w:t>60 - 75</w:t>
            </w:r>
          </w:p>
        </w:tc>
        <w:tc>
          <w:tcPr>
            <w:tcW w:w="2453" w:type="dxa"/>
            <w:tcBorders>
              <w:top w:val="single" w:sz="4" w:space="0" w:color="auto"/>
              <w:left w:val="single" w:sz="4" w:space="0" w:color="auto"/>
              <w:right w:val="single" w:sz="4" w:space="0" w:color="auto"/>
            </w:tcBorders>
            <w:shd w:val="clear" w:color="auto" w:fill="FFFFFF"/>
          </w:tcPr>
          <w:p w:rsidR="00C92CF7" w:rsidRDefault="00C92CF7" w:rsidP="00C4411C">
            <w:pPr>
              <w:pStyle w:val="24"/>
              <w:framePr w:w="10157" w:h="1973" w:wrap="none" w:vAnchor="page" w:hAnchor="page" w:x="1095" w:y="5738"/>
              <w:shd w:val="clear" w:color="auto" w:fill="auto"/>
              <w:spacing w:line="190" w:lineRule="exact"/>
              <w:jc w:val="center"/>
            </w:pPr>
            <w:r>
              <w:rPr>
                <w:rStyle w:val="295pt"/>
              </w:rPr>
              <w:t>40 - 25</w:t>
            </w:r>
          </w:p>
        </w:tc>
      </w:tr>
      <w:tr w:rsidR="00C92CF7" w:rsidTr="00C4411C">
        <w:trPr>
          <w:trHeight w:hRule="exact" w:val="566"/>
        </w:trPr>
        <w:tc>
          <w:tcPr>
            <w:tcW w:w="5194"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10157" w:h="1973" w:wrap="none" w:vAnchor="page" w:hAnchor="page" w:x="1095" w:y="5738"/>
              <w:shd w:val="clear" w:color="auto" w:fill="auto"/>
              <w:spacing w:line="264" w:lineRule="exact"/>
            </w:pPr>
            <w:r>
              <w:rPr>
                <w:rStyle w:val="295pt"/>
              </w:rPr>
              <w:t>в жилых районах, на жилых улицах, между жилыми домами, перед отдельными зданиями</w:t>
            </w:r>
          </w:p>
        </w:tc>
        <w:tc>
          <w:tcPr>
            <w:tcW w:w="2510" w:type="dxa"/>
            <w:tcBorders>
              <w:top w:val="single" w:sz="4" w:space="0" w:color="auto"/>
              <w:left w:val="single" w:sz="4" w:space="0" w:color="auto"/>
              <w:bottom w:val="single" w:sz="4" w:space="0" w:color="auto"/>
            </w:tcBorders>
            <w:shd w:val="clear" w:color="auto" w:fill="FFFFFF"/>
            <w:vAlign w:val="center"/>
          </w:tcPr>
          <w:p w:rsidR="00C92CF7" w:rsidRDefault="00C92CF7" w:rsidP="00C4411C">
            <w:pPr>
              <w:pStyle w:val="24"/>
              <w:framePr w:w="10157" w:h="1973" w:wrap="none" w:vAnchor="page" w:hAnchor="page" w:x="1095" w:y="5738"/>
              <w:shd w:val="clear" w:color="auto" w:fill="auto"/>
              <w:spacing w:line="190" w:lineRule="exact"/>
              <w:jc w:val="center"/>
            </w:pPr>
            <w:r>
              <w:rPr>
                <w:rStyle w:val="295pt"/>
              </w:rPr>
              <w:t>70 - 80</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rsidR="00C92CF7" w:rsidRDefault="00C92CF7" w:rsidP="00C4411C">
            <w:pPr>
              <w:pStyle w:val="24"/>
              <w:framePr w:w="10157" w:h="1973" w:wrap="none" w:vAnchor="page" w:hAnchor="page" w:x="1095" w:y="5738"/>
              <w:shd w:val="clear" w:color="auto" w:fill="auto"/>
              <w:spacing w:line="190" w:lineRule="exact"/>
              <w:jc w:val="center"/>
            </w:pPr>
            <w:r>
              <w:rPr>
                <w:rStyle w:val="295pt"/>
              </w:rPr>
              <w:t>30 - 20</w:t>
            </w:r>
          </w:p>
        </w:tc>
      </w:tr>
    </w:tbl>
    <w:p w:rsidR="00C92CF7" w:rsidRDefault="00C92CF7" w:rsidP="00C92CF7">
      <w:pPr>
        <w:pStyle w:val="24"/>
        <w:framePr w:w="10176" w:h="1007" w:hRule="exact" w:wrap="none" w:vAnchor="page" w:hAnchor="page" w:x="1076" w:y="7962"/>
        <w:shd w:val="clear" w:color="auto" w:fill="auto"/>
        <w:ind w:firstLine="740"/>
      </w:pPr>
      <w:r>
        <w:t>Соотношение элементов территории бульвара следует принимать в зависимости от его ширины согласно таблице:</w:t>
      </w:r>
    </w:p>
    <w:p w:rsidR="00C92CF7" w:rsidRDefault="00C92CF7" w:rsidP="00C92CF7">
      <w:pPr>
        <w:pStyle w:val="24"/>
        <w:framePr w:w="10176" w:h="1007" w:hRule="exact" w:wrap="none" w:vAnchor="page" w:hAnchor="page" w:x="1076" w:y="7962"/>
        <w:shd w:val="clear" w:color="auto" w:fill="auto"/>
        <w:ind w:firstLine="740"/>
      </w:pPr>
      <w:r>
        <w:t>Соотношение элементов территории бульвара:</w:t>
      </w:r>
    </w:p>
    <w:tbl>
      <w:tblPr>
        <w:tblOverlap w:val="never"/>
        <w:tblW w:w="0" w:type="auto"/>
        <w:tblLayout w:type="fixed"/>
        <w:tblCellMar>
          <w:left w:w="10" w:type="dxa"/>
          <w:right w:w="10" w:type="dxa"/>
        </w:tblCellMar>
        <w:tblLook w:val="0000" w:firstRow="0" w:lastRow="0" w:firstColumn="0" w:lastColumn="0" w:noHBand="0" w:noVBand="0"/>
      </w:tblPr>
      <w:tblGrid>
        <w:gridCol w:w="1973"/>
        <w:gridCol w:w="2755"/>
        <w:gridCol w:w="2318"/>
        <w:gridCol w:w="3110"/>
      </w:tblGrid>
      <w:tr w:rsidR="00C92CF7" w:rsidTr="00C4411C">
        <w:trPr>
          <w:trHeight w:hRule="exact" w:val="293"/>
        </w:trPr>
        <w:tc>
          <w:tcPr>
            <w:tcW w:w="1973" w:type="dxa"/>
            <w:vMerge w:val="restart"/>
            <w:tcBorders>
              <w:top w:val="single" w:sz="4" w:space="0" w:color="auto"/>
              <w:left w:val="single" w:sz="4" w:space="0" w:color="auto"/>
            </w:tcBorders>
            <w:shd w:val="clear" w:color="auto" w:fill="FFFFFF"/>
            <w:vAlign w:val="center"/>
          </w:tcPr>
          <w:p w:rsidR="00C92CF7" w:rsidRDefault="00C92CF7" w:rsidP="00C4411C">
            <w:pPr>
              <w:pStyle w:val="24"/>
              <w:framePr w:w="10157" w:h="1949" w:wrap="none" w:vAnchor="page" w:hAnchor="page" w:x="1095" w:y="9093"/>
              <w:shd w:val="clear" w:color="auto" w:fill="auto"/>
              <w:spacing w:line="269" w:lineRule="exact"/>
              <w:jc w:val="center"/>
            </w:pPr>
            <w:r>
              <w:rPr>
                <w:rStyle w:val="295pt"/>
              </w:rPr>
              <w:t xml:space="preserve">Ширина бульвара, </w:t>
            </w:r>
            <w:proofErr w:type="gramStart"/>
            <w:r>
              <w:rPr>
                <w:rStyle w:val="295pt"/>
              </w:rPr>
              <w:t>м</w:t>
            </w:r>
            <w:proofErr w:type="gramEnd"/>
          </w:p>
        </w:tc>
        <w:tc>
          <w:tcPr>
            <w:tcW w:w="8183" w:type="dxa"/>
            <w:gridSpan w:val="3"/>
            <w:tcBorders>
              <w:top w:val="single" w:sz="4" w:space="0" w:color="auto"/>
              <w:left w:val="single" w:sz="4" w:space="0" w:color="auto"/>
              <w:right w:val="single" w:sz="4" w:space="0" w:color="auto"/>
            </w:tcBorders>
            <w:shd w:val="clear" w:color="auto" w:fill="FFFFFF"/>
            <w:vAlign w:val="bottom"/>
          </w:tcPr>
          <w:p w:rsidR="00C92CF7" w:rsidRDefault="00C92CF7" w:rsidP="00C4411C">
            <w:pPr>
              <w:pStyle w:val="24"/>
              <w:framePr w:w="10157" w:h="1949" w:wrap="none" w:vAnchor="page" w:hAnchor="page" w:x="1095" w:y="9093"/>
              <w:shd w:val="clear" w:color="auto" w:fill="auto"/>
              <w:spacing w:line="190" w:lineRule="exact"/>
              <w:jc w:val="center"/>
            </w:pPr>
            <w:r>
              <w:rPr>
                <w:rStyle w:val="295pt"/>
              </w:rPr>
              <w:t>Элементы территории (% от общей площади)</w:t>
            </w:r>
          </w:p>
        </w:tc>
      </w:tr>
      <w:tr w:rsidR="00C92CF7" w:rsidTr="00C4411C">
        <w:trPr>
          <w:trHeight w:hRule="exact" w:val="806"/>
        </w:trPr>
        <w:tc>
          <w:tcPr>
            <w:tcW w:w="1973" w:type="dxa"/>
            <w:vMerge/>
            <w:tcBorders>
              <w:left w:val="single" w:sz="4" w:space="0" w:color="auto"/>
            </w:tcBorders>
            <w:shd w:val="clear" w:color="auto" w:fill="FFFFFF"/>
            <w:vAlign w:val="center"/>
          </w:tcPr>
          <w:p w:rsidR="00C92CF7" w:rsidRDefault="00C92CF7" w:rsidP="00C4411C">
            <w:pPr>
              <w:framePr w:w="10157" w:h="1949" w:wrap="none" w:vAnchor="page" w:hAnchor="page" w:x="1095" w:y="9093"/>
            </w:pPr>
          </w:p>
        </w:tc>
        <w:tc>
          <w:tcPr>
            <w:tcW w:w="2755" w:type="dxa"/>
            <w:tcBorders>
              <w:top w:val="single" w:sz="4" w:space="0" w:color="auto"/>
              <w:left w:val="single" w:sz="4" w:space="0" w:color="auto"/>
            </w:tcBorders>
            <w:shd w:val="clear" w:color="auto" w:fill="FFFFFF"/>
            <w:vAlign w:val="bottom"/>
          </w:tcPr>
          <w:p w:rsidR="00C92CF7" w:rsidRDefault="00C92CF7" w:rsidP="00C4411C">
            <w:pPr>
              <w:pStyle w:val="24"/>
              <w:framePr w:w="10157" w:h="1949" w:wrap="none" w:vAnchor="page" w:hAnchor="page" w:x="1095" w:y="9093"/>
              <w:shd w:val="clear" w:color="auto" w:fill="auto"/>
              <w:spacing w:line="264" w:lineRule="exact"/>
              <w:jc w:val="center"/>
            </w:pPr>
            <w:r>
              <w:rPr>
                <w:rStyle w:val="295pt"/>
              </w:rPr>
              <w:t>территории зеленых насаждений и водоемов</w:t>
            </w:r>
          </w:p>
        </w:tc>
        <w:tc>
          <w:tcPr>
            <w:tcW w:w="2318" w:type="dxa"/>
            <w:tcBorders>
              <w:top w:val="single" w:sz="4" w:space="0" w:color="auto"/>
              <w:left w:val="single" w:sz="4" w:space="0" w:color="auto"/>
            </w:tcBorders>
            <w:shd w:val="clear" w:color="auto" w:fill="FFFFFF"/>
            <w:vAlign w:val="center"/>
          </w:tcPr>
          <w:p w:rsidR="00C92CF7" w:rsidRDefault="00C92CF7" w:rsidP="00C4411C">
            <w:pPr>
              <w:pStyle w:val="24"/>
              <w:framePr w:w="10157" w:h="1949" w:wrap="none" w:vAnchor="page" w:hAnchor="page" w:x="1095" w:y="9093"/>
              <w:shd w:val="clear" w:color="auto" w:fill="auto"/>
              <w:spacing w:line="264" w:lineRule="exact"/>
              <w:jc w:val="center"/>
            </w:pPr>
            <w:r>
              <w:rPr>
                <w:rStyle w:val="295pt"/>
              </w:rPr>
              <w:t>аллеи, дорожки, площадки</w:t>
            </w:r>
          </w:p>
        </w:tc>
        <w:tc>
          <w:tcPr>
            <w:tcW w:w="3110" w:type="dxa"/>
            <w:tcBorders>
              <w:top w:val="single" w:sz="4" w:space="0" w:color="auto"/>
              <w:left w:val="single" w:sz="4" w:space="0" w:color="auto"/>
              <w:right w:val="single" w:sz="4" w:space="0" w:color="auto"/>
            </w:tcBorders>
            <w:shd w:val="clear" w:color="auto" w:fill="FFFFFF"/>
            <w:vAlign w:val="center"/>
          </w:tcPr>
          <w:p w:rsidR="00C92CF7" w:rsidRDefault="00C92CF7" w:rsidP="00C4411C">
            <w:pPr>
              <w:pStyle w:val="24"/>
              <w:framePr w:w="10157" w:h="1949" w:wrap="none" w:vAnchor="page" w:hAnchor="page" w:x="1095" w:y="9093"/>
              <w:shd w:val="clear" w:color="auto" w:fill="auto"/>
              <w:spacing w:line="264" w:lineRule="exact"/>
              <w:ind w:left="1020"/>
              <w:jc w:val="left"/>
            </w:pPr>
            <w:r>
              <w:rPr>
                <w:rStyle w:val="295pt"/>
              </w:rPr>
              <w:t>сооружения и застройка</w:t>
            </w:r>
          </w:p>
        </w:tc>
      </w:tr>
      <w:tr w:rsidR="00C92CF7" w:rsidTr="00C4411C">
        <w:trPr>
          <w:trHeight w:hRule="exact" w:val="278"/>
        </w:trPr>
        <w:tc>
          <w:tcPr>
            <w:tcW w:w="1973" w:type="dxa"/>
            <w:tcBorders>
              <w:top w:val="single" w:sz="4" w:space="0" w:color="auto"/>
              <w:left w:val="single" w:sz="4" w:space="0" w:color="auto"/>
            </w:tcBorders>
            <w:shd w:val="clear" w:color="auto" w:fill="FFFFFF"/>
          </w:tcPr>
          <w:p w:rsidR="00C92CF7" w:rsidRDefault="00C92CF7" w:rsidP="00C4411C">
            <w:pPr>
              <w:pStyle w:val="24"/>
              <w:framePr w:w="10157" w:h="1949" w:wrap="none" w:vAnchor="page" w:hAnchor="page" w:x="1095" w:y="9093"/>
              <w:shd w:val="clear" w:color="auto" w:fill="auto"/>
              <w:spacing w:line="190" w:lineRule="exact"/>
              <w:jc w:val="center"/>
            </w:pPr>
            <w:r>
              <w:rPr>
                <w:rStyle w:val="295pt"/>
              </w:rPr>
              <w:t>15 - 25</w:t>
            </w:r>
          </w:p>
        </w:tc>
        <w:tc>
          <w:tcPr>
            <w:tcW w:w="2755" w:type="dxa"/>
            <w:tcBorders>
              <w:top w:val="single" w:sz="4" w:space="0" w:color="auto"/>
              <w:left w:val="single" w:sz="4" w:space="0" w:color="auto"/>
            </w:tcBorders>
            <w:shd w:val="clear" w:color="auto" w:fill="FFFFFF"/>
          </w:tcPr>
          <w:p w:rsidR="00C92CF7" w:rsidRDefault="00C92CF7" w:rsidP="00C4411C">
            <w:pPr>
              <w:pStyle w:val="24"/>
              <w:framePr w:w="10157" w:h="1949" w:wrap="none" w:vAnchor="page" w:hAnchor="page" w:x="1095" w:y="9093"/>
              <w:shd w:val="clear" w:color="auto" w:fill="auto"/>
              <w:spacing w:line="190" w:lineRule="exact"/>
              <w:jc w:val="center"/>
            </w:pPr>
            <w:r>
              <w:rPr>
                <w:rStyle w:val="295pt"/>
              </w:rPr>
              <w:t>70 - 75</w:t>
            </w:r>
          </w:p>
        </w:tc>
        <w:tc>
          <w:tcPr>
            <w:tcW w:w="2318" w:type="dxa"/>
            <w:tcBorders>
              <w:top w:val="single" w:sz="4" w:space="0" w:color="auto"/>
              <w:left w:val="single" w:sz="4" w:space="0" w:color="auto"/>
            </w:tcBorders>
            <w:shd w:val="clear" w:color="auto" w:fill="FFFFFF"/>
          </w:tcPr>
          <w:p w:rsidR="00C92CF7" w:rsidRDefault="00C92CF7" w:rsidP="00C4411C">
            <w:pPr>
              <w:pStyle w:val="24"/>
              <w:framePr w:w="10157" w:h="1949" w:wrap="none" w:vAnchor="page" w:hAnchor="page" w:x="1095" w:y="9093"/>
              <w:shd w:val="clear" w:color="auto" w:fill="auto"/>
              <w:spacing w:line="190" w:lineRule="exact"/>
              <w:jc w:val="center"/>
            </w:pPr>
            <w:r>
              <w:rPr>
                <w:rStyle w:val="295pt"/>
              </w:rPr>
              <w:t>30 - 25</w:t>
            </w:r>
          </w:p>
        </w:tc>
        <w:tc>
          <w:tcPr>
            <w:tcW w:w="3110" w:type="dxa"/>
            <w:tcBorders>
              <w:top w:val="single" w:sz="4" w:space="0" w:color="auto"/>
              <w:left w:val="single" w:sz="4" w:space="0" w:color="auto"/>
              <w:right w:val="single" w:sz="4" w:space="0" w:color="auto"/>
            </w:tcBorders>
            <w:shd w:val="clear" w:color="auto" w:fill="FFFFFF"/>
          </w:tcPr>
          <w:p w:rsidR="00C92CF7" w:rsidRDefault="00C92CF7" w:rsidP="00C4411C">
            <w:pPr>
              <w:pStyle w:val="24"/>
              <w:framePr w:w="10157" w:h="1949" w:wrap="none" w:vAnchor="page" w:hAnchor="page" w:x="1095" w:y="9093"/>
              <w:shd w:val="clear" w:color="auto" w:fill="auto"/>
              <w:spacing w:line="190" w:lineRule="exact"/>
              <w:jc w:val="center"/>
            </w:pPr>
            <w:r>
              <w:rPr>
                <w:rStyle w:val="295pt"/>
              </w:rPr>
              <w:t>-</w:t>
            </w:r>
          </w:p>
        </w:tc>
      </w:tr>
      <w:tr w:rsidR="00C92CF7" w:rsidTr="00C4411C">
        <w:trPr>
          <w:trHeight w:hRule="exact" w:val="278"/>
        </w:trPr>
        <w:tc>
          <w:tcPr>
            <w:tcW w:w="1973" w:type="dxa"/>
            <w:tcBorders>
              <w:top w:val="single" w:sz="4" w:space="0" w:color="auto"/>
              <w:left w:val="single" w:sz="4" w:space="0" w:color="auto"/>
            </w:tcBorders>
            <w:shd w:val="clear" w:color="auto" w:fill="FFFFFF"/>
          </w:tcPr>
          <w:p w:rsidR="00C92CF7" w:rsidRDefault="00C92CF7" w:rsidP="00C4411C">
            <w:pPr>
              <w:pStyle w:val="24"/>
              <w:framePr w:w="10157" w:h="1949" w:wrap="none" w:vAnchor="page" w:hAnchor="page" w:x="1095" w:y="9093"/>
              <w:shd w:val="clear" w:color="auto" w:fill="auto"/>
              <w:spacing w:line="190" w:lineRule="exact"/>
              <w:jc w:val="center"/>
            </w:pPr>
            <w:r>
              <w:rPr>
                <w:rStyle w:val="295pt"/>
              </w:rPr>
              <w:t>25 - 50</w:t>
            </w:r>
          </w:p>
        </w:tc>
        <w:tc>
          <w:tcPr>
            <w:tcW w:w="2755" w:type="dxa"/>
            <w:tcBorders>
              <w:top w:val="single" w:sz="4" w:space="0" w:color="auto"/>
              <w:left w:val="single" w:sz="4" w:space="0" w:color="auto"/>
            </w:tcBorders>
            <w:shd w:val="clear" w:color="auto" w:fill="FFFFFF"/>
          </w:tcPr>
          <w:p w:rsidR="00C92CF7" w:rsidRDefault="00C92CF7" w:rsidP="00C4411C">
            <w:pPr>
              <w:pStyle w:val="24"/>
              <w:framePr w:w="10157" w:h="1949" w:wrap="none" w:vAnchor="page" w:hAnchor="page" w:x="1095" w:y="9093"/>
              <w:shd w:val="clear" w:color="auto" w:fill="auto"/>
              <w:spacing w:line="190" w:lineRule="exact"/>
              <w:jc w:val="center"/>
            </w:pPr>
            <w:r>
              <w:rPr>
                <w:rStyle w:val="295pt"/>
              </w:rPr>
              <w:t>75 - 80</w:t>
            </w:r>
          </w:p>
        </w:tc>
        <w:tc>
          <w:tcPr>
            <w:tcW w:w="2318" w:type="dxa"/>
            <w:tcBorders>
              <w:top w:val="single" w:sz="4" w:space="0" w:color="auto"/>
              <w:left w:val="single" w:sz="4" w:space="0" w:color="auto"/>
            </w:tcBorders>
            <w:shd w:val="clear" w:color="auto" w:fill="FFFFFF"/>
          </w:tcPr>
          <w:p w:rsidR="00C92CF7" w:rsidRDefault="00C92CF7" w:rsidP="00C4411C">
            <w:pPr>
              <w:pStyle w:val="24"/>
              <w:framePr w:w="10157" w:h="1949" w:wrap="none" w:vAnchor="page" w:hAnchor="page" w:x="1095" w:y="9093"/>
              <w:shd w:val="clear" w:color="auto" w:fill="auto"/>
              <w:spacing w:line="190" w:lineRule="exact"/>
              <w:jc w:val="center"/>
            </w:pPr>
            <w:r>
              <w:rPr>
                <w:rStyle w:val="295pt"/>
              </w:rPr>
              <w:t>23 - 17</w:t>
            </w:r>
          </w:p>
        </w:tc>
        <w:tc>
          <w:tcPr>
            <w:tcW w:w="3110" w:type="dxa"/>
            <w:tcBorders>
              <w:top w:val="single" w:sz="4" w:space="0" w:color="auto"/>
              <w:left w:val="single" w:sz="4" w:space="0" w:color="auto"/>
              <w:right w:val="single" w:sz="4" w:space="0" w:color="auto"/>
            </w:tcBorders>
            <w:shd w:val="clear" w:color="auto" w:fill="FFFFFF"/>
          </w:tcPr>
          <w:p w:rsidR="00C92CF7" w:rsidRDefault="00C92CF7" w:rsidP="00C4411C">
            <w:pPr>
              <w:pStyle w:val="24"/>
              <w:framePr w:w="10157" w:h="1949" w:wrap="none" w:vAnchor="page" w:hAnchor="page" w:x="1095" w:y="9093"/>
              <w:shd w:val="clear" w:color="auto" w:fill="auto"/>
              <w:spacing w:line="190" w:lineRule="exact"/>
              <w:jc w:val="center"/>
            </w:pPr>
            <w:r>
              <w:rPr>
                <w:rStyle w:val="295pt"/>
              </w:rPr>
              <w:t>2 - 3</w:t>
            </w:r>
          </w:p>
        </w:tc>
      </w:tr>
      <w:tr w:rsidR="00C92CF7" w:rsidTr="00C4411C">
        <w:trPr>
          <w:trHeight w:hRule="exact" w:val="293"/>
        </w:trPr>
        <w:tc>
          <w:tcPr>
            <w:tcW w:w="1973"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10157" w:h="1949" w:wrap="none" w:vAnchor="page" w:hAnchor="page" w:x="1095" w:y="9093"/>
              <w:shd w:val="clear" w:color="auto" w:fill="auto"/>
              <w:spacing w:line="190" w:lineRule="exact"/>
              <w:jc w:val="center"/>
            </w:pPr>
            <w:r>
              <w:rPr>
                <w:rStyle w:val="295pt"/>
              </w:rPr>
              <w:t>Более 50</w:t>
            </w:r>
          </w:p>
        </w:tc>
        <w:tc>
          <w:tcPr>
            <w:tcW w:w="2755"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10157" w:h="1949" w:wrap="none" w:vAnchor="page" w:hAnchor="page" w:x="1095" w:y="9093"/>
              <w:shd w:val="clear" w:color="auto" w:fill="auto"/>
              <w:spacing w:line="190" w:lineRule="exact"/>
              <w:jc w:val="center"/>
            </w:pPr>
            <w:r>
              <w:rPr>
                <w:rStyle w:val="295pt"/>
              </w:rPr>
              <w:t>65 - 70</w:t>
            </w:r>
          </w:p>
        </w:tc>
        <w:tc>
          <w:tcPr>
            <w:tcW w:w="2318" w:type="dxa"/>
            <w:tcBorders>
              <w:top w:val="single" w:sz="4" w:space="0" w:color="auto"/>
              <w:left w:val="single" w:sz="4" w:space="0" w:color="auto"/>
              <w:bottom w:val="single" w:sz="4" w:space="0" w:color="auto"/>
            </w:tcBorders>
            <w:shd w:val="clear" w:color="auto" w:fill="FFFFFF"/>
          </w:tcPr>
          <w:p w:rsidR="00C92CF7" w:rsidRDefault="00C92CF7" w:rsidP="00C4411C">
            <w:pPr>
              <w:pStyle w:val="24"/>
              <w:framePr w:w="10157" w:h="1949" w:wrap="none" w:vAnchor="page" w:hAnchor="page" w:x="1095" w:y="9093"/>
              <w:shd w:val="clear" w:color="auto" w:fill="auto"/>
              <w:spacing w:line="190" w:lineRule="exact"/>
              <w:jc w:val="center"/>
            </w:pPr>
            <w:r>
              <w:rPr>
                <w:rStyle w:val="295pt"/>
              </w:rPr>
              <w:t>30 - 25</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C92CF7" w:rsidRDefault="00C92CF7" w:rsidP="00C4411C">
            <w:pPr>
              <w:pStyle w:val="24"/>
              <w:framePr w:w="10157" w:h="1949" w:wrap="none" w:vAnchor="page" w:hAnchor="page" w:x="1095" w:y="9093"/>
              <w:shd w:val="clear" w:color="auto" w:fill="auto"/>
              <w:spacing w:line="190" w:lineRule="exact"/>
              <w:jc w:val="center"/>
            </w:pPr>
            <w:r>
              <w:rPr>
                <w:rStyle w:val="295pt"/>
              </w:rPr>
              <w:t>не более 5</w:t>
            </w:r>
          </w:p>
        </w:tc>
      </w:tr>
    </w:tbl>
    <w:p w:rsidR="00C92CF7" w:rsidRDefault="00C92CF7" w:rsidP="00C92CF7">
      <w:pPr>
        <w:framePr w:w="10176" w:h="3988" w:hRule="exact" w:wrap="none" w:vAnchor="page" w:hAnchor="page" w:x="1076" w:y="11297"/>
        <w:widowControl w:val="0"/>
        <w:numPr>
          <w:ilvl w:val="0"/>
          <w:numId w:val="47"/>
        </w:numPr>
        <w:tabs>
          <w:tab w:val="left" w:pos="1457"/>
        </w:tabs>
        <w:spacing w:after="60" w:line="317" w:lineRule="exact"/>
        <w:ind w:firstLine="740"/>
        <w:jc w:val="both"/>
        <w:outlineLvl w:val="2"/>
      </w:pPr>
      <w:bookmarkStart w:id="101" w:name="bookmark101"/>
      <w:bookmarkStart w:id="102" w:name="bookmark102"/>
      <w:r>
        <w:t>Обоснование местных нормативов размещения специальных объектов и территории</w:t>
      </w:r>
      <w:bookmarkEnd w:id="101"/>
      <w:bookmarkEnd w:id="102"/>
    </w:p>
    <w:p w:rsidR="00C92CF7" w:rsidRDefault="00C92CF7" w:rsidP="00C92CF7">
      <w:pPr>
        <w:framePr w:w="10176" w:h="3988" w:hRule="exact" w:wrap="none" w:vAnchor="page" w:hAnchor="page" w:x="1076" w:y="11297"/>
        <w:widowControl w:val="0"/>
        <w:numPr>
          <w:ilvl w:val="1"/>
          <w:numId w:val="47"/>
        </w:numPr>
        <w:tabs>
          <w:tab w:val="left" w:pos="1457"/>
        </w:tabs>
        <w:spacing w:after="0" w:line="317" w:lineRule="exact"/>
        <w:ind w:firstLine="740"/>
        <w:jc w:val="both"/>
        <w:outlineLvl w:val="2"/>
      </w:pPr>
      <w:bookmarkStart w:id="103" w:name="bookmark103"/>
      <w:bookmarkStart w:id="104" w:name="bookmark104"/>
      <w:r>
        <w:t>Нормативы размещения мест захоронения</w:t>
      </w:r>
      <w:bookmarkEnd w:id="103"/>
      <w:bookmarkEnd w:id="104"/>
    </w:p>
    <w:p w:rsidR="00C92CF7" w:rsidRDefault="00C92CF7" w:rsidP="00C92CF7">
      <w:pPr>
        <w:pStyle w:val="24"/>
        <w:framePr w:w="10176" w:h="3988" w:hRule="exact" w:wrap="none" w:vAnchor="page" w:hAnchor="page" w:x="1076" w:y="11297"/>
        <w:shd w:val="clear" w:color="auto" w:fill="auto"/>
        <w:ind w:firstLine="740"/>
      </w:pPr>
      <w:r>
        <w:t xml:space="preserve">Нормативы размещения мест захоронения разработаны в соответствии с СанПиН 2.1.1279-03 "Гигиенические требования к размещению, устройству и содержанию кладбищ, зданий и сооружений похоронного назначения", где установлены гигиенические требования к размещению, проектированию, строительству, реконструкции, реставрации (в </w:t>
      </w:r>
      <w:proofErr w:type="spellStart"/>
      <w:r>
        <w:t>т.ч</w:t>
      </w:r>
      <w:proofErr w:type="spellEnd"/>
      <w:r>
        <w:t>. воссоздании), эксплуатации кладбищ, зданий и сооружений похоронного назначения.</w:t>
      </w:r>
    </w:p>
    <w:p w:rsidR="00C92CF7" w:rsidRDefault="00C92CF7" w:rsidP="00C92CF7">
      <w:pPr>
        <w:pStyle w:val="24"/>
        <w:framePr w:w="10176" w:h="3988" w:hRule="exact" w:wrap="none" w:vAnchor="page" w:hAnchor="page" w:x="1076" w:y="11297"/>
        <w:shd w:val="clear" w:color="auto" w:fill="auto"/>
        <w:ind w:firstLine="740"/>
      </w:pPr>
      <w:r>
        <w:t>Требования настоящих санитарных правил обязательны для исполнения организациями независимо от их подчиненности и форм собственности, юридическими лицами и индивидуальными предпринимателями, имеющими право на занятие данными видами деятельности.</w:t>
      </w:r>
    </w:p>
    <w:p w:rsidR="00C92CF7" w:rsidRDefault="00C92CF7" w:rsidP="00C92CF7">
      <w:pPr>
        <w:framePr w:wrap="none" w:vAnchor="page" w:hAnchor="page" w:x="1138" w:y="15496"/>
        <w:spacing w:line="180" w:lineRule="exact"/>
      </w:pPr>
      <w:r>
        <w:rPr>
          <w:rStyle w:val="22"/>
          <w:rFonts w:eastAsiaTheme="minorHAnsi"/>
        </w:rPr>
        <w:t>ООО «ГЕОТРЕНД» 2014Г.</w:t>
      </w:r>
    </w:p>
    <w:p w:rsidR="00C92CF7" w:rsidRDefault="00C92CF7" w:rsidP="00C92CF7">
      <w:pPr>
        <w:framePr w:wrap="none" w:vAnchor="page" w:hAnchor="page" w:x="10906" w:y="15496"/>
        <w:spacing w:line="180" w:lineRule="exact"/>
      </w:pPr>
      <w:r>
        <w:rPr>
          <w:rStyle w:val="22"/>
          <w:rFonts w:eastAsiaTheme="minorHAnsi"/>
        </w:rPr>
        <w:t>45</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806720" behindDoc="1" locked="0" layoutInCell="1" allowOverlap="1">
                <wp:simplePos x="0" y="0"/>
                <wp:positionH relativeFrom="page">
                  <wp:posOffset>728345</wp:posOffset>
                </wp:positionH>
                <wp:positionV relativeFrom="page">
                  <wp:posOffset>461010</wp:posOffset>
                </wp:positionV>
                <wp:extent cx="6336665" cy="469265"/>
                <wp:effectExtent l="4445" t="3810" r="2540" b="3175"/>
                <wp:wrapNone/>
                <wp:docPr id="194" name="Прямоугольник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4" o:spid="_x0000_s1026" style="position:absolute;margin-left:57.35pt;margin-top:36.3pt;width:498.95pt;height:36.95pt;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807744" behindDoc="1" locked="0" layoutInCell="1" allowOverlap="1">
                <wp:simplePos x="0" y="0"/>
                <wp:positionH relativeFrom="page">
                  <wp:posOffset>713105</wp:posOffset>
                </wp:positionH>
                <wp:positionV relativeFrom="page">
                  <wp:posOffset>445770</wp:posOffset>
                </wp:positionV>
                <wp:extent cx="6367145" cy="499745"/>
                <wp:effectExtent l="0" t="0" r="0" b="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145"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3" o:spid="_x0000_s1026" style="position:absolute;margin-left:56.15pt;margin-top:35.1pt;width:501.35pt;height:39.35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" fillcolor="#5a9bd5" stroked="f">
                <w10:wrap anchorx="page" anchory="page"/>
              </v:rect>
            </w:pict>
          </mc:Fallback>
        </mc:AlternateContent>
      </w:r>
    </w:p>
    <w:p w:rsidR="00C92CF7" w:rsidRDefault="00C92CF7" w:rsidP="00C92CF7">
      <w:pPr>
        <w:framePr w:w="8832" w:h="468" w:hRule="exact" w:wrap="none" w:vAnchor="page" w:hAnchor="page" w:x="2060" w:y="8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w:t>
      </w:r>
    </w:p>
    <w:p w:rsidR="00C92CF7" w:rsidRDefault="00C92CF7" w:rsidP="00C92CF7">
      <w:pPr>
        <w:framePr w:w="8832" w:h="468" w:hRule="exact" w:wrap="none" w:vAnchor="page" w:hAnchor="page" w:x="2060" w:y="861"/>
        <w:shd w:val="clear" w:color="auto" w:fill="000000"/>
        <w:spacing w:line="180" w:lineRule="exact"/>
        <w:ind w:left="3000"/>
      </w:pPr>
      <w:r>
        <w:rPr>
          <w:rStyle w:val="22"/>
          <w:rFonts w:eastAsiaTheme="minorHAnsi"/>
        </w:rPr>
        <w:t>САКМАРСКОГО РАЙОНА</w:t>
      </w:r>
    </w:p>
    <w:p w:rsidR="00C92CF7" w:rsidRDefault="00C92CF7" w:rsidP="00C92CF7">
      <w:pPr>
        <w:pStyle w:val="24"/>
        <w:framePr w:w="10128" w:h="13662" w:hRule="exact" w:wrap="none" w:vAnchor="page" w:hAnchor="page" w:x="1100" w:y="1432"/>
        <w:shd w:val="clear" w:color="auto" w:fill="auto"/>
        <w:spacing w:line="312" w:lineRule="exact"/>
        <w:ind w:firstLine="740"/>
      </w:pPr>
      <w:r>
        <w:t>Требования по размещению, устройству и содержанию кладбищ, зданий и сооружений похоронного назначения, включаемые в нормативные правовые акты, принимаемые органами исполнительной власти и местного самоуправления, должны соответствовать положениям настоящих санитарных правил.</w:t>
      </w:r>
    </w:p>
    <w:p w:rsidR="00C92CF7" w:rsidRDefault="00C92CF7" w:rsidP="00C92CF7">
      <w:pPr>
        <w:pStyle w:val="24"/>
        <w:framePr w:w="10128" w:h="13662" w:hRule="exact" w:wrap="none" w:vAnchor="page" w:hAnchor="page" w:x="1100" w:y="1432"/>
        <w:shd w:val="clear" w:color="auto" w:fill="auto"/>
        <w:spacing w:line="312" w:lineRule="exact"/>
        <w:ind w:firstLine="740"/>
      </w:pPr>
      <w:bookmarkStart w:id="105" w:name="bookmark105"/>
      <w:proofErr w:type="gramStart"/>
      <w:r>
        <w:t xml:space="preserve">Территория кладбища традиционного захоронения рассчитывается ориентировочно 0,24 га на 1 тыс. чел; кладбище </w:t>
      </w:r>
      <w:proofErr w:type="spellStart"/>
      <w:r>
        <w:t>урновых</w:t>
      </w:r>
      <w:proofErr w:type="spellEnd"/>
      <w:r>
        <w:t xml:space="preserve"> захоронений после кремации - 0,02 га на 1 тыс. чел. (СП</w:t>
      </w:r>
      <w:bookmarkEnd w:id="105"/>
      <w:proofErr w:type="gramEnd"/>
    </w:p>
    <w:p w:rsidR="00C92CF7" w:rsidRDefault="00C92CF7" w:rsidP="00C92CF7">
      <w:pPr>
        <w:pStyle w:val="24"/>
        <w:framePr w:w="10128" w:h="13662" w:hRule="exact" w:wrap="none" w:vAnchor="page" w:hAnchor="page" w:x="1100" w:y="1432"/>
        <w:numPr>
          <w:ilvl w:val="0"/>
          <w:numId w:val="51"/>
        </w:numPr>
        <w:shd w:val="clear" w:color="auto" w:fill="auto"/>
        <w:spacing w:after="56" w:line="312" w:lineRule="exact"/>
        <w:jc w:val="left"/>
      </w:pPr>
      <w:r>
        <w:t>.</w:t>
      </w:r>
    </w:p>
    <w:p w:rsidR="00C92CF7" w:rsidRDefault="00C92CF7" w:rsidP="00C92CF7">
      <w:pPr>
        <w:pStyle w:val="24"/>
        <w:framePr w:w="10128" w:h="13662" w:hRule="exact" w:wrap="none" w:vAnchor="page" w:hAnchor="page" w:x="1100" w:y="1432"/>
        <w:numPr>
          <w:ilvl w:val="0"/>
          <w:numId w:val="47"/>
        </w:numPr>
        <w:shd w:val="clear" w:color="auto" w:fill="auto"/>
        <w:tabs>
          <w:tab w:val="left" w:pos="1416"/>
        </w:tabs>
        <w:spacing w:after="60"/>
        <w:ind w:firstLine="740"/>
      </w:pPr>
      <w:r>
        <w:t>Обоснование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w:t>
      </w:r>
    </w:p>
    <w:p w:rsidR="00C92CF7" w:rsidRDefault="00C92CF7" w:rsidP="00C92CF7">
      <w:pPr>
        <w:pStyle w:val="24"/>
        <w:framePr w:w="10128" w:h="13662" w:hRule="exact" w:wrap="none" w:vAnchor="page" w:hAnchor="page" w:x="1100" w:y="1432"/>
        <w:shd w:val="clear" w:color="auto" w:fill="auto"/>
        <w:ind w:firstLine="740"/>
      </w:pPr>
      <w:r>
        <w:t xml:space="preserve">В соответствии с Федеральным законом от 02.07.2013 </w:t>
      </w:r>
      <w:r>
        <w:rPr>
          <w:lang w:val="en-US" w:bidi="en-US"/>
        </w:rPr>
        <w:t>N</w:t>
      </w:r>
      <w:r w:rsidRPr="00367AE0">
        <w:rPr>
          <w:lang w:bidi="en-US"/>
        </w:rPr>
        <w:t xml:space="preserve"> </w:t>
      </w:r>
      <w:r>
        <w:t>158-ФЗ; Федеральным законом</w:t>
      </w:r>
    </w:p>
    <w:p w:rsidR="00C92CF7" w:rsidRDefault="00C92CF7" w:rsidP="00C92CF7">
      <w:pPr>
        <w:pStyle w:val="24"/>
        <w:framePr w:w="10128" w:h="13662" w:hRule="exact" w:wrap="none" w:vAnchor="page" w:hAnchor="page" w:x="1100" w:y="1432"/>
        <w:shd w:val="clear" w:color="auto" w:fill="auto"/>
        <w:ind w:firstLine="740"/>
      </w:pPr>
      <w:r>
        <w:t xml:space="preserve">от 01.04.2012 </w:t>
      </w:r>
      <w:r>
        <w:rPr>
          <w:lang w:val="en-US" w:bidi="en-US"/>
        </w:rPr>
        <w:t>N</w:t>
      </w:r>
      <w:r w:rsidRPr="00367AE0">
        <w:rPr>
          <w:lang w:bidi="en-US"/>
        </w:rPr>
        <w:t xml:space="preserve"> </w:t>
      </w:r>
      <w:r>
        <w:t xml:space="preserve">23-ФЗ; Федеральным законом от 11.02.2013 </w:t>
      </w:r>
      <w:r>
        <w:rPr>
          <w:lang w:val="en-US" w:bidi="en-US"/>
        </w:rPr>
        <w:t>N</w:t>
      </w:r>
      <w:r w:rsidRPr="00367AE0">
        <w:rPr>
          <w:lang w:bidi="en-US"/>
        </w:rPr>
        <w:t xml:space="preserve"> </w:t>
      </w:r>
      <w:r>
        <w:t xml:space="preserve">9-ФЗ; Федеральным законом от 04.12.2006 </w:t>
      </w:r>
      <w:r>
        <w:rPr>
          <w:lang w:val="en-US" w:bidi="en-US"/>
        </w:rPr>
        <w:t>N</w:t>
      </w:r>
      <w:r w:rsidRPr="00367AE0">
        <w:rPr>
          <w:lang w:bidi="en-US"/>
        </w:rPr>
        <w:t xml:space="preserve"> </w:t>
      </w:r>
      <w:r>
        <w:t>206-ФЗ, органы местного самоуправления самостоятельно:</w:t>
      </w:r>
    </w:p>
    <w:p w:rsidR="00C92CF7" w:rsidRDefault="00C92CF7" w:rsidP="00C92CF7">
      <w:pPr>
        <w:pStyle w:val="24"/>
        <w:framePr w:w="10128" w:h="13662" w:hRule="exact" w:wrap="none" w:vAnchor="page" w:hAnchor="page" w:x="1100" w:y="1432"/>
        <w:shd w:val="clear" w:color="auto" w:fill="auto"/>
        <w:tabs>
          <w:tab w:val="left" w:pos="1034"/>
        </w:tabs>
        <w:ind w:firstLine="740"/>
      </w:pPr>
      <w:r>
        <w:t>а)</w:t>
      </w:r>
      <w:r>
        <w:tab/>
        <w:t>осуществляют подготовку и содержание в готовности необходимых сил и сре</w:t>
      </w:r>
      <w:proofErr w:type="gramStart"/>
      <w:r>
        <w:t>дств дл</w:t>
      </w:r>
      <w:proofErr w:type="gramEnd"/>
      <w:r>
        <w:t>я защиты населения и территорий от чрезвычайных ситуаций, обучение населения способам защиты и действиям в этих ситуациях;</w:t>
      </w:r>
    </w:p>
    <w:p w:rsidR="00C92CF7" w:rsidRDefault="00C92CF7" w:rsidP="00C92CF7">
      <w:pPr>
        <w:pStyle w:val="24"/>
        <w:framePr w:w="10128" w:h="13662" w:hRule="exact" w:wrap="none" w:vAnchor="page" w:hAnchor="page" w:x="1100" w:y="1432"/>
        <w:shd w:val="clear" w:color="auto" w:fill="auto"/>
        <w:tabs>
          <w:tab w:val="left" w:pos="1039"/>
        </w:tabs>
        <w:ind w:firstLine="740"/>
      </w:pPr>
      <w:r>
        <w:t>б)</w:t>
      </w:r>
      <w:r>
        <w:tab/>
        <w:t>принимают решения о проведении эвакуационных мероприятий в чрезвычайных ситуациях и организуют их проведение;</w:t>
      </w:r>
    </w:p>
    <w:p w:rsidR="00C92CF7" w:rsidRDefault="00C92CF7" w:rsidP="00C92CF7">
      <w:pPr>
        <w:pStyle w:val="24"/>
        <w:framePr w:w="10128" w:h="13662" w:hRule="exact" w:wrap="none" w:vAnchor="page" w:hAnchor="page" w:x="1100" w:y="1432"/>
        <w:shd w:val="clear" w:color="auto" w:fill="auto"/>
        <w:tabs>
          <w:tab w:val="left" w:pos="1068"/>
        </w:tabs>
        <w:ind w:firstLine="740"/>
      </w:pPr>
      <w:r>
        <w:t>в)</w:t>
      </w:r>
      <w:r>
        <w:tab/>
        <w:t>осуществляют информирование населения о чрезвычайных ситуациях;</w:t>
      </w:r>
    </w:p>
    <w:p w:rsidR="00C92CF7" w:rsidRDefault="00C92CF7" w:rsidP="00C92CF7">
      <w:pPr>
        <w:pStyle w:val="24"/>
        <w:framePr w:w="10128" w:h="13662" w:hRule="exact" w:wrap="none" w:vAnchor="page" w:hAnchor="page" w:x="1100" w:y="1432"/>
        <w:shd w:val="clear" w:color="auto" w:fill="auto"/>
        <w:tabs>
          <w:tab w:val="left" w:pos="1029"/>
        </w:tabs>
        <w:ind w:firstLine="740"/>
      </w:pPr>
      <w:r>
        <w:t>г)</w:t>
      </w:r>
      <w:r>
        <w:tab/>
        <w:t>осуществляют финансирование мероприятий в области защиты населения и территорий от чрезвычайных ситуаций;</w:t>
      </w:r>
    </w:p>
    <w:p w:rsidR="00C92CF7" w:rsidRDefault="00C92CF7" w:rsidP="00C92CF7">
      <w:pPr>
        <w:pStyle w:val="24"/>
        <w:framePr w:w="10128" w:h="13662" w:hRule="exact" w:wrap="none" w:vAnchor="page" w:hAnchor="page" w:x="1100" w:y="1432"/>
        <w:shd w:val="clear" w:color="auto" w:fill="auto"/>
        <w:tabs>
          <w:tab w:val="left" w:pos="1039"/>
        </w:tabs>
        <w:ind w:firstLine="740"/>
      </w:pPr>
      <w:r>
        <w:t>д)</w:t>
      </w:r>
      <w:r>
        <w:tab/>
        <w:t>создают резервы финансовых и материальных ресурсов для ликвидации чрезвычайных ситуаций;</w:t>
      </w:r>
    </w:p>
    <w:p w:rsidR="00C92CF7" w:rsidRDefault="00C92CF7" w:rsidP="00C92CF7">
      <w:pPr>
        <w:pStyle w:val="24"/>
        <w:framePr w:w="10128" w:h="13662" w:hRule="exact" w:wrap="none" w:vAnchor="page" w:hAnchor="page" w:x="1100" w:y="1432"/>
        <w:shd w:val="clear" w:color="auto" w:fill="auto"/>
        <w:tabs>
          <w:tab w:val="left" w:pos="1044"/>
        </w:tabs>
        <w:ind w:firstLine="740"/>
      </w:pPr>
      <w:r>
        <w:t>е)</w:t>
      </w:r>
      <w:r>
        <w:tab/>
        <w:t>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органам исполнительной власти субъектов Российской Федерации;</w:t>
      </w:r>
    </w:p>
    <w:p w:rsidR="00C92CF7" w:rsidRDefault="00C92CF7" w:rsidP="00C92CF7">
      <w:pPr>
        <w:pStyle w:val="24"/>
        <w:framePr w:w="10128" w:h="13662" w:hRule="exact" w:wrap="none" w:vAnchor="page" w:hAnchor="page" w:x="1100" w:y="1432"/>
        <w:shd w:val="clear" w:color="auto" w:fill="auto"/>
        <w:tabs>
          <w:tab w:val="left" w:pos="1210"/>
        </w:tabs>
        <w:ind w:firstLine="740"/>
      </w:pPr>
      <w:r>
        <w:t>ж)</w:t>
      </w:r>
      <w:r>
        <w:tab/>
        <w:t>содействуют устойчивому функционированию организаций в чрезвычайных ситуациях;</w:t>
      </w:r>
    </w:p>
    <w:p w:rsidR="00C92CF7" w:rsidRDefault="00C92CF7" w:rsidP="00C92CF7">
      <w:pPr>
        <w:pStyle w:val="24"/>
        <w:framePr w:w="10128" w:h="13662" w:hRule="exact" w:wrap="none" w:vAnchor="page" w:hAnchor="page" w:x="1100" w:y="1432"/>
        <w:shd w:val="clear" w:color="auto" w:fill="auto"/>
        <w:tabs>
          <w:tab w:val="left" w:pos="1087"/>
        </w:tabs>
        <w:ind w:firstLine="740"/>
      </w:pPr>
      <w:r>
        <w:t>з)</w:t>
      </w:r>
      <w:r>
        <w:tab/>
        <w:t xml:space="preserve">создают при органах местного </w:t>
      </w:r>
      <w:proofErr w:type="gramStart"/>
      <w:r>
        <w:t>самоуправления</w:t>
      </w:r>
      <w:proofErr w:type="gramEnd"/>
      <w:r>
        <w:t xml:space="preserve">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C92CF7" w:rsidRDefault="00C92CF7" w:rsidP="00C92CF7">
      <w:pPr>
        <w:pStyle w:val="24"/>
        <w:framePr w:w="10128" w:h="13662" w:hRule="exact" w:wrap="none" w:vAnchor="page" w:hAnchor="page" w:x="1100" w:y="1432"/>
        <w:shd w:val="clear" w:color="auto" w:fill="auto"/>
        <w:ind w:firstLine="740"/>
      </w:pPr>
      <w:r>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C92CF7" w:rsidRDefault="00C92CF7" w:rsidP="00C92CF7">
      <w:pPr>
        <w:pStyle w:val="24"/>
        <w:framePr w:w="10128" w:h="13662" w:hRule="exact" w:wrap="none" w:vAnchor="page" w:hAnchor="page" w:x="1100" w:y="1432"/>
        <w:shd w:val="clear" w:color="auto" w:fill="auto"/>
        <w:tabs>
          <w:tab w:val="left" w:pos="1078"/>
        </w:tabs>
        <w:ind w:firstLine="740"/>
      </w:pPr>
      <w:r>
        <w:t>к)</w:t>
      </w:r>
      <w:r>
        <w:tab/>
        <w:t>устанавливают местный уровень реагирования;</w:t>
      </w:r>
    </w:p>
    <w:p w:rsidR="00C92CF7" w:rsidRDefault="00C92CF7" w:rsidP="00C92CF7">
      <w:pPr>
        <w:pStyle w:val="24"/>
        <w:framePr w:w="10128" w:h="13662" w:hRule="exact" w:wrap="none" w:vAnchor="page" w:hAnchor="page" w:x="1100" w:y="1432"/>
        <w:shd w:val="clear" w:color="auto" w:fill="auto"/>
        <w:tabs>
          <w:tab w:val="left" w:pos="1048"/>
        </w:tabs>
        <w:ind w:firstLine="740"/>
      </w:pPr>
      <w:r>
        <w:t>л)</w:t>
      </w:r>
      <w:r>
        <w:tab/>
        <w:t>участвуют в создании, эксплуатации и развитии системы обеспечения вызова экстренных оперативных служб по единому номеру "112";</w:t>
      </w:r>
    </w:p>
    <w:p w:rsidR="00C92CF7" w:rsidRDefault="00C92CF7" w:rsidP="00C92CF7">
      <w:pPr>
        <w:pStyle w:val="24"/>
        <w:framePr w:w="10128" w:h="13662" w:hRule="exact" w:wrap="none" w:vAnchor="page" w:hAnchor="page" w:x="1100" w:y="1432"/>
        <w:shd w:val="clear" w:color="auto" w:fill="auto"/>
        <w:ind w:firstLine="740"/>
      </w:pPr>
      <w:r>
        <w:t>м) создают и поддерживают в постоянной готовности муниципальные системы оповещения и информирования населения о чрезвычайных ситуациях;</w:t>
      </w:r>
    </w:p>
    <w:p w:rsidR="00C92CF7" w:rsidRDefault="00C92CF7" w:rsidP="00C92CF7">
      <w:pPr>
        <w:pStyle w:val="24"/>
        <w:framePr w:w="10128" w:h="13662" w:hRule="exact" w:wrap="none" w:vAnchor="page" w:hAnchor="page" w:x="1100" w:y="1432"/>
        <w:shd w:val="clear" w:color="auto" w:fill="auto"/>
        <w:tabs>
          <w:tab w:val="left" w:pos="1072"/>
        </w:tabs>
        <w:ind w:firstLine="740"/>
      </w:pPr>
      <w:r>
        <w:t>н)</w:t>
      </w:r>
      <w:r>
        <w:tab/>
        <w:t xml:space="preserve">осуществляют сбор информации в области защиты населения и территорий от чрезвычайных ситуаций и обмен такой информацией, обеспечивают, в том числе </w:t>
      </w:r>
      <w:proofErr w:type="gramStart"/>
      <w:r>
        <w:t>с</w:t>
      </w:r>
      <w:proofErr w:type="gramEnd"/>
    </w:p>
    <w:p w:rsidR="00C92CF7" w:rsidRDefault="00C92CF7" w:rsidP="00C92CF7">
      <w:pPr>
        <w:framePr w:wrap="none" w:vAnchor="page" w:hAnchor="page" w:x="1162" w:y="15496"/>
        <w:spacing w:line="180" w:lineRule="exact"/>
      </w:pPr>
      <w:r>
        <w:rPr>
          <w:rStyle w:val="22"/>
          <w:rFonts w:eastAsiaTheme="minorHAnsi"/>
        </w:rPr>
        <w:t>ООО «ГЕОТРЕНД» 2014Г.</w:t>
      </w:r>
    </w:p>
    <w:p w:rsidR="00C92CF7" w:rsidRDefault="00C92CF7" w:rsidP="00C92CF7">
      <w:pPr>
        <w:framePr w:wrap="none" w:vAnchor="page" w:hAnchor="page" w:x="10930" w:y="15496"/>
        <w:spacing w:line="180" w:lineRule="exact"/>
      </w:pPr>
      <w:r>
        <w:rPr>
          <w:rStyle w:val="22"/>
          <w:rFonts w:eastAsiaTheme="minorHAnsi"/>
        </w:rPr>
        <w:t>46</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808768" behindDoc="1" locked="0" layoutInCell="1" allowOverlap="1">
                <wp:simplePos x="0" y="0"/>
                <wp:positionH relativeFrom="page">
                  <wp:posOffset>729615</wp:posOffset>
                </wp:positionH>
                <wp:positionV relativeFrom="page">
                  <wp:posOffset>461010</wp:posOffset>
                </wp:positionV>
                <wp:extent cx="6336665" cy="469265"/>
                <wp:effectExtent l="0" t="3810" r="1270" b="3175"/>
                <wp:wrapNone/>
                <wp:docPr id="192" name="Прямоугольник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2" o:spid="_x0000_s1026" style="position:absolute;margin-left:57.45pt;margin-top:36.3pt;width:498.95pt;height:36.95pt;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809792" behindDoc="1" locked="0" layoutInCell="1" allowOverlap="1">
                <wp:simplePos x="0" y="0"/>
                <wp:positionH relativeFrom="page">
                  <wp:posOffset>714375</wp:posOffset>
                </wp:positionH>
                <wp:positionV relativeFrom="page">
                  <wp:posOffset>445770</wp:posOffset>
                </wp:positionV>
                <wp:extent cx="6367145" cy="499745"/>
                <wp:effectExtent l="0" t="0" r="0" b="0"/>
                <wp:wrapNone/>
                <wp:docPr id="191" name="Прямоугольник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145"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1" o:spid="_x0000_s1026" style="position:absolute;margin-left:56.25pt;margin-top:35.1pt;width:501.35pt;height:39.35pt;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" fillcolor="#5a9bd5" stroked="f">
                <w10:wrap anchorx="page" anchory="page"/>
              </v:rect>
            </w:pict>
          </mc:Fallback>
        </mc:AlternateContent>
      </w:r>
    </w:p>
    <w:p w:rsidR="00C92CF7" w:rsidRDefault="00C92CF7" w:rsidP="00C92CF7">
      <w:pPr>
        <w:framePr w:w="8832" w:h="468" w:hRule="exact" w:wrap="none" w:vAnchor="page" w:hAnchor="page" w:x="2062" w:y="8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w:t>
      </w:r>
    </w:p>
    <w:p w:rsidR="00C92CF7" w:rsidRDefault="00C92CF7" w:rsidP="00C92CF7">
      <w:pPr>
        <w:framePr w:w="8832" w:h="468" w:hRule="exact" w:wrap="none" w:vAnchor="page" w:hAnchor="page" w:x="2062" w:y="861"/>
        <w:shd w:val="clear" w:color="auto" w:fill="000000"/>
        <w:spacing w:line="180" w:lineRule="exact"/>
        <w:ind w:left="3000"/>
      </w:pPr>
      <w:r>
        <w:rPr>
          <w:rStyle w:val="22"/>
          <w:rFonts w:eastAsiaTheme="minorHAnsi"/>
        </w:rPr>
        <w:t>САКМАРСКОГО РАЙОНА</w:t>
      </w:r>
    </w:p>
    <w:p w:rsidR="00C92CF7" w:rsidRDefault="00C92CF7" w:rsidP="00C92CF7">
      <w:pPr>
        <w:pStyle w:val="24"/>
        <w:framePr w:w="10123" w:h="13549" w:hRule="exact" w:wrap="none" w:vAnchor="page" w:hAnchor="page" w:x="1102" w:y="1429"/>
        <w:shd w:val="clear" w:color="auto" w:fill="auto"/>
        <w:tabs>
          <w:tab w:val="left" w:pos="1072"/>
        </w:tabs>
      </w:pPr>
      <w:r>
        <w:t>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C92CF7" w:rsidRDefault="00C92CF7" w:rsidP="00C92CF7">
      <w:pPr>
        <w:pStyle w:val="24"/>
        <w:framePr w:w="10123" w:h="13549" w:hRule="exact" w:wrap="none" w:vAnchor="page" w:hAnchor="page" w:x="1102" w:y="1429"/>
        <w:shd w:val="clear" w:color="auto" w:fill="auto"/>
        <w:spacing w:after="122"/>
        <w:ind w:firstLine="740"/>
      </w:pPr>
      <w:bookmarkStart w:id="106" w:name="bookmark106"/>
      <w:proofErr w:type="gramStart"/>
      <w:r>
        <w:t>Кроме того,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w:t>
      </w:r>
      <w:proofErr w:type="gramEnd"/>
      <w:r>
        <w:t xml:space="preserve">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bookmarkEnd w:id="106"/>
    </w:p>
    <w:p w:rsidR="00C92CF7" w:rsidRDefault="00C92CF7" w:rsidP="00C92CF7">
      <w:pPr>
        <w:framePr w:w="10123" w:h="13549" w:hRule="exact" w:wrap="none" w:vAnchor="page" w:hAnchor="page" w:x="1102" w:y="1429"/>
        <w:widowControl w:val="0"/>
        <w:numPr>
          <w:ilvl w:val="1"/>
          <w:numId w:val="47"/>
        </w:numPr>
        <w:tabs>
          <w:tab w:val="left" w:pos="1424"/>
        </w:tabs>
        <w:spacing w:after="102" w:line="240" w:lineRule="exact"/>
        <w:ind w:firstLine="740"/>
        <w:jc w:val="both"/>
        <w:outlineLvl w:val="2"/>
      </w:pPr>
      <w:bookmarkStart w:id="107" w:name="bookmark107"/>
      <w:r>
        <w:t>Общие требования</w:t>
      </w:r>
      <w:bookmarkEnd w:id="107"/>
    </w:p>
    <w:p w:rsidR="00C92CF7" w:rsidRDefault="00C92CF7" w:rsidP="00C92CF7">
      <w:pPr>
        <w:pStyle w:val="24"/>
        <w:framePr w:w="10123" w:h="13549" w:hRule="exact" w:wrap="none" w:vAnchor="page" w:hAnchor="page" w:x="1102" w:y="1429"/>
        <w:shd w:val="clear" w:color="auto" w:fill="auto"/>
        <w:ind w:firstLine="740"/>
      </w:pPr>
      <w: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C92CF7" w:rsidRDefault="00C92CF7" w:rsidP="00C92CF7">
      <w:pPr>
        <w:pStyle w:val="24"/>
        <w:framePr w:w="10123" w:h="13549" w:hRule="exact" w:wrap="none" w:vAnchor="page" w:hAnchor="page" w:x="1102" w:y="1429"/>
        <w:shd w:val="clear" w:color="auto" w:fill="auto"/>
        <w:spacing w:after="60"/>
        <w:ind w:firstLine="740"/>
      </w:pPr>
      <w:bookmarkStart w:id="108" w:name="bookmark108"/>
      <w:proofErr w:type="gramStart"/>
      <w: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чрезвычайных ситуациях,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 6 октября 2003 г. № 131-ФЗ "Об общих принципах организации местного самоуправления в Российской</w:t>
      </w:r>
      <w:proofErr w:type="gramEnd"/>
      <w:r>
        <w:t xml:space="preserve"> Федерации" и иных нормативных правовых актов Российской Федерации.</w:t>
      </w:r>
      <w:bookmarkEnd w:id="108"/>
    </w:p>
    <w:p w:rsidR="00C92CF7" w:rsidRDefault="00C92CF7" w:rsidP="00C92CF7">
      <w:pPr>
        <w:framePr w:w="10123" w:h="13549" w:hRule="exact" w:wrap="none" w:vAnchor="page" w:hAnchor="page" w:x="1102" w:y="1429"/>
        <w:widowControl w:val="0"/>
        <w:numPr>
          <w:ilvl w:val="1"/>
          <w:numId w:val="47"/>
        </w:numPr>
        <w:tabs>
          <w:tab w:val="left" w:pos="1424"/>
        </w:tabs>
        <w:spacing w:after="60" w:line="317" w:lineRule="exact"/>
        <w:ind w:firstLine="740"/>
        <w:jc w:val="both"/>
        <w:outlineLvl w:val="2"/>
      </w:pPr>
      <w:bookmarkStart w:id="109" w:name="bookmark109"/>
      <w:r>
        <w:t>Мероприятия по предупреждению чрезвычайных ситуаций при градостроительном проектировании</w:t>
      </w:r>
      <w:bookmarkEnd w:id="109"/>
    </w:p>
    <w:p w:rsidR="00C92CF7" w:rsidRDefault="00C92CF7" w:rsidP="00C92CF7">
      <w:pPr>
        <w:pStyle w:val="24"/>
        <w:framePr w:w="10123" w:h="13549" w:hRule="exact" w:wrap="none" w:vAnchor="page" w:hAnchor="page" w:x="1102" w:y="1429"/>
        <w:shd w:val="clear" w:color="auto" w:fill="auto"/>
        <w:ind w:firstLine="740"/>
      </w:pPr>
      <w:r>
        <w:t xml:space="preserve">Инженерно-технические мероприятия предупреждения чрезвычайных ситуаций в разделе "Инженерно-технические мероприятия предупреждения чрезвычайных ситуаций и гражданской обороны (далее - ИТМ ГОЧС)" должны предусматриваться </w:t>
      </w:r>
      <w:proofErr w:type="gramStart"/>
      <w:r>
        <w:t>при</w:t>
      </w:r>
      <w:proofErr w:type="gramEnd"/>
      <w:r>
        <w:t>:</w:t>
      </w:r>
    </w:p>
    <w:p w:rsidR="00C92CF7" w:rsidRDefault="00C92CF7" w:rsidP="00C92CF7">
      <w:pPr>
        <w:pStyle w:val="24"/>
        <w:framePr w:w="10123" w:h="13549" w:hRule="exact" w:wrap="none" w:vAnchor="page" w:hAnchor="page" w:x="1102" w:y="1429"/>
        <w:numPr>
          <w:ilvl w:val="0"/>
          <w:numId w:val="49"/>
        </w:numPr>
        <w:shd w:val="clear" w:color="auto" w:fill="auto"/>
        <w:tabs>
          <w:tab w:val="left" w:pos="913"/>
        </w:tabs>
        <w:ind w:firstLine="740"/>
      </w:pPr>
      <w:r>
        <w:t>подготовке документов территориального планирования поселения (генерального плана поселения);</w:t>
      </w:r>
    </w:p>
    <w:p w:rsidR="00C92CF7" w:rsidRDefault="00C92CF7" w:rsidP="00C92CF7">
      <w:pPr>
        <w:pStyle w:val="24"/>
        <w:framePr w:w="10123" w:h="13549" w:hRule="exact" w:wrap="none" w:vAnchor="page" w:hAnchor="page" w:x="1102" w:y="1429"/>
        <w:numPr>
          <w:ilvl w:val="0"/>
          <w:numId w:val="49"/>
        </w:numPr>
        <w:shd w:val="clear" w:color="auto" w:fill="auto"/>
        <w:tabs>
          <w:tab w:val="left" w:pos="913"/>
        </w:tabs>
        <w:ind w:firstLine="740"/>
      </w:pPr>
      <w: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C92CF7" w:rsidRDefault="00C92CF7" w:rsidP="00C92CF7">
      <w:pPr>
        <w:pStyle w:val="24"/>
        <w:framePr w:w="10123" w:h="13549" w:hRule="exact" w:wrap="none" w:vAnchor="page" w:hAnchor="page" w:x="1102" w:y="1429"/>
        <w:numPr>
          <w:ilvl w:val="0"/>
          <w:numId w:val="49"/>
        </w:numPr>
        <w:shd w:val="clear" w:color="auto" w:fill="auto"/>
        <w:tabs>
          <w:tab w:val="left" w:pos="913"/>
        </w:tabs>
        <w:ind w:firstLine="740"/>
      </w:pPr>
      <w: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C92CF7" w:rsidRDefault="00C92CF7" w:rsidP="00C92CF7">
      <w:pPr>
        <w:pStyle w:val="24"/>
        <w:framePr w:w="10123" w:h="13549" w:hRule="exact" w:wrap="none" w:vAnchor="page" w:hAnchor="page" w:x="1102" w:y="1429"/>
        <w:shd w:val="clear" w:color="auto" w:fill="auto"/>
        <w:ind w:firstLine="740"/>
      </w:pPr>
      <w:r>
        <w:t>Проектирование инженерно-технических мероприятий предупреждения чрезвычайных ситуаций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C92CF7" w:rsidRDefault="00C92CF7" w:rsidP="00C92CF7">
      <w:pPr>
        <w:pStyle w:val="24"/>
        <w:framePr w:w="10123" w:h="13549" w:hRule="exact" w:wrap="none" w:vAnchor="page" w:hAnchor="page" w:x="1102" w:y="1429"/>
        <w:shd w:val="clear" w:color="auto" w:fill="auto"/>
        <w:ind w:firstLine="740"/>
      </w:pPr>
      <w:r>
        <w:t>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w:t>
      </w:r>
    </w:p>
    <w:p w:rsidR="00C92CF7" w:rsidRDefault="00C92CF7" w:rsidP="00C92CF7">
      <w:pPr>
        <w:framePr w:wrap="none" w:vAnchor="page" w:hAnchor="page" w:x="1165" w:y="15496"/>
        <w:spacing w:line="180" w:lineRule="exact"/>
      </w:pPr>
      <w:r>
        <w:rPr>
          <w:rStyle w:val="22"/>
          <w:rFonts w:eastAsiaTheme="minorHAnsi"/>
        </w:rPr>
        <w:t>ООО «ГЕОТРЕНД» 2014Г.</w:t>
      </w:r>
    </w:p>
    <w:p w:rsidR="00C92CF7" w:rsidRDefault="00C92CF7" w:rsidP="00C92CF7">
      <w:pPr>
        <w:framePr w:wrap="none" w:vAnchor="page" w:hAnchor="page" w:x="10933" w:y="15496"/>
        <w:spacing w:line="180" w:lineRule="exact"/>
      </w:pPr>
      <w:r>
        <w:rPr>
          <w:rStyle w:val="22"/>
          <w:rFonts w:eastAsiaTheme="minorHAnsi"/>
        </w:rPr>
        <w:t>47</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810816" behindDoc="1" locked="0" layoutInCell="1" allowOverlap="1">
                <wp:simplePos x="0" y="0"/>
                <wp:positionH relativeFrom="page">
                  <wp:posOffset>729615</wp:posOffset>
                </wp:positionH>
                <wp:positionV relativeFrom="page">
                  <wp:posOffset>461010</wp:posOffset>
                </wp:positionV>
                <wp:extent cx="6336665" cy="469265"/>
                <wp:effectExtent l="0" t="3810" r="1270" b="3175"/>
                <wp:wrapNone/>
                <wp:docPr id="190" name="Прямоугольник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0" o:spid="_x0000_s1026" style="position:absolute;margin-left:57.45pt;margin-top:36.3pt;width:498.95pt;height:36.95p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811840" behindDoc="1" locked="0" layoutInCell="1" allowOverlap="1">
                <wp:simplePos x="0" y="0"/>
                <wp:positionH relativeFrom="page">
                  <wp:posOffset>714375</wp:posOffset>
                </wp:positionH>
                <wp:positionV relativeFrom="page">
                  <wp:posOffset>445770</wp:posOffset>
                </wp:positionV>
                <wp:extent cx="6367145" cy="499745"/>
                <wp:effectExtent l="0" t="0" r="0" b="0"/>
                <wp:wrapNone/>
                <wp:docPr id="189" name="Прямоугольник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145"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9" o:spid="_x0000_s1026" style="position:absolute;margin-left:56.25pt;margin-top:35.1pt;width:501.35pt;height:39.35p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" fillcolor="#5a9bd5" stroked="f">
                <w10:wrap anchorx="page" anchory="page"/>
              </v:rect>
            </w:pict>
          </mc:Fallback>
        </mc:AlternateContent>
      </w:r>
    </w:p>
    <w:p w:rsidR="00C92CF7" w:rsidRDefault="00C92CF7" w:rsidP="00C92CF7">
      <w:pPr>
        <w:framePr w:w="8832" w:h="468" w:hRule="exact" w:wrap="none" w:vAnchor="page" w:hAnchor="page" w:x="2062" w:y="8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w:t>
      </w:r>
    </w:p>
    <w:p w:rsidR="00C92CF7" w:rsidRDefault="00C92CF7" w:rsidP="00C92CF7">
      <w:pPr>
        <w:framePr w:w="8832" w:h="468" w:hRule="exact" w:wrap="none" w:vAnchor="page" w:hAnchor="page" w:x="2062" w:y="861"/>
        <w:shd w:val="clear" w:color="auto" w:fill="000000"/>
        <w:spacing w:line="180" w:lineRule="exact"/>
        <w:ind w:left="3000"/>
      </w:pPr>
      <w:r>
        <w:rPr>
          <w:rStyle w:val="22"/>
          <w:rFonts w:eastAsiaTheme="minorHAnsi"/>
        </w:rPr>
        <w:t>САКМАРСКОГО РАЙОНА</w:t>
      </w:r>
    </w:p>
    <w:p w:rsidR="00C92CF7" w:rsidRDefault="00C92CF7" w:rsidP="00C92CF7">
      <w:pPr>
        <w:pStyle w:val="24"/>
        <w:framePr w:w="10123" w:h="13386" w:hRule="exact" w:wrap="none" w:vAnchor="page" w:hAnchor="page" w:x="1102" w:y="1429"/>
        <w:shd w:val="clear" w:color="auto" w:fill="auto"/>
      </w:pPr>
      <w:r>
        <w:t xml:space="preserve">застроенной территории, следует осуществлять в соответствии с требованиями СНиП 2.01.51-90, СП 11-112-2001, СП 11-107-98, СНиП </w:t>
      </w:r>
      <w:r>
        <w:rPr>
          <w:lang w:val="en-US" w:bidi="en-US"/>
        </w:rPr>
        <w:t>II</w:t>
      </w:r>
      <w:r w:rsidRPr="00367AE0">
        <w:rPr>
          <w:lang w:bidi="en-US"/>
        </w:rPr>
        <w:t xml:space="preserve">-11-77, </w:t>
      </w:r>
      <w:r>
        <w:t>ППБ 01-03, СНиП 2.01.53-84, а также с требованиями настоящих нормативов.</w:t>
      </w:r>
    </w:p>
    <w:p w:rsidR="00C92CF7" w:rsidRDefault="00C92CF7" w:rsidP="00C92CF7">
      <w:pPr>
        <w:pStyle w:val="24"/>
        <w:framePr w:w="10123" w:h="13386" w:hRule="exact" w:wrap="none" w:vAnchor="page" w:hAnchor="page" w:x="1102" w:y="1429"/>
        <w:shd w:val="clear" w:color="auto" w:fill="auto"/>
        <w:ind w:firstLine="740"/>
      </w:pPr>
      <w: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Верхнечебеньковский сельсовет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t>Р</w:t>
      </w:r>
      <w:proofErr w:type="gramEnd"/>
      <w:r>
        <w:t xml:space="preserve"> 22.0.07-95.</w:t>
      </w:r>
    </w:p>
    <w:p w:rsidR="00C92CF7" w:rsidRDefault="00C92CF7" w:rsidP="00C92CF7">
      <w:pPr>
        <w:pStyle w:val="24"/>
        <w:framePr w:w="10123" w:h="13386" w:hRule="exact" w:wrap="none" w:vAnchor="page" w:hAnchor="page" w:x="1102" w:y="1429"/>
        <w:shd w:val="clear" w:color="auto" w:fill="auto"/>
        <w:ind w:firstLine="740"/>
      </w:pPr>
      <w:r>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C92CF7" w:rsidRDefault="00C92CF7" w:rsidP="00C92CF7">
      <w:pPr>
        <w:pStyle w:val="24"/>
        <w:framePr w:w="10123" w:h="13386" w:hRule="exact" w:wrap="none" w:vAnchor="page" w:hAnchor="page" w:x="1102" w:y="1429"/>
        <w:shd w:val="clear" w:color="auto" w:fill="auto"/>
        <w:ind w:firstLine="740"/>
      </w:pPr>
      <w:r>
        <w:t>Магистральные улицы поселения должны проектироваться с учетом обеспечения возможности выхода по ним транспорта из жилых и производственных зон на объездные дороги не менее чем по двум направлениям.</w:t>
      </w:r>
    </w:p>
    <w:p w:rsidR="00C92CF7" w:rsidRDefault="00C92CF7" w:rsidP="00C92CF7">
      <w:pPr>
        <w:pStyle w:val="24"/>
        <w:framePr w:w="10123" w:h="13386" w:hRule="exact" w:wrap="none" w:vAnchor="page" w:hAnchor="page" w:x="1102" w:y="1429"/>
        <w:shd w:val="clear" w:color="auto" w:fill="auto"/>
        <w:ind w:firstLine="740"/>
      </w:pPr>
      <w:r>
        <w:t>Проектирование транспортной сети поселения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поселения, а также наиболее короткую и удобную связь центра, жилых и производственных зон с железнодорожными и автобусными вокзалами, грузовыми станциями.</w:t>
      </w:r>
    </w:p>
    <w:p w:rsidR="00C92CF7" w:rsidRDefault="00C92CF7" w:rsidP="00C92CF7">
      <w:pPr>
        <w:pStyle w:val="24"/>
        <w:framePr w:w="10123" w:h="13386" w:hRule="exact" w:wrap="none" w:vAnchor="page" w:hAnchor="page" w:x="1102" w:y="1429"/>
        <w:shd w:val="clear" w:color="auto" w:fill="auto"/>
        <w:ind w:firstLine="740"/>
      </w:pPr>
      <w:r>
        <w:t>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поселения.</w:t>
      </w:r>
    </w:p>
    <w:p w:rsidR="00C92CF7" w:rsidRDefault="00C92CF7" w:rsidP="00C92CF7">
      <w:pPr>
        <w:pStyle w:val="24"/>
        <w:framePr w:w="10123" w:h="13386" w:hRule="exact" w:wrap="none" w:vAnchor="page" w:hAnchor="page" w:x="1102" w:y="1429"/>
        <w:shd w:val="clear" w:color="auto" w:fill="auto"/>
        <w:ind w:firstLine="740"/>
      </w:pPr>
      <w:r>
        <w:t>Вновь проектируемые и реконструируемые системы водоснабжения должны базироваться не менее чем на двух независимых источниках водоснабжения, один из которых следует предусматривать подземным.</w:t>
      </w:r>
    </w:p>
    <w:p w:rsidR="00C92CF7" w:rsidRDefault="00C92CF7" w:rsidP="00C92CF7">
      <w:pPr>
        <w:pStyle w:val="24"/>
        <w:framePr w:w="10123" w:h="13386" w:hRule="exact" w:wrap="none" w:vAnchor="page" w:hAnchor="page" w:x="1102" w:y="1429"/>
        <w:shd w:val="clear" w:color="auto" w:fill="auto"/>
        <w:ind w:firstLine="740"/>
      </w:pPr>
      <w:r>
        <w:t>При проектировании суммарную мощность головных сооружений следует рассчитывать по нормам мирного времени.</w:t>
      </w:r>
    </w:p>
    <w:p w:rsidR="00C92CF7" w:rsidRDefault="00C92CF7" w:rsidP="00C92CF7">
      <w:pPr>
        <w:pStyle w:val="24"/>
        <w:framePr w:w="10123" w:h="13386" w:hRule="exact" w:wrap="none" w:vAnchor="page" w:hAnchor="page" w:x="1102" w:y="1429"/>
        <w:shd w:val="clear" w:color="auto" w:fill="auto"/>
        <w:ind w:firstLine="740"/>
      </w:pPr>
      <w: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3 -суточного запаса питьевой воды по норме не менее 10 л/</w:t>
      </w:r>
      <w:proofErr w:type="spellStart"/>
      <w:r>
        <w:t>сут</w:t>
      </w:r>
      <w:proofErr w:type="spellEnd"/>
      <w:r>
        <w:t>, на одного человека.</w:t>
      </w:r>
    </w:p>
    <w:p w:rsidR="00C92CF7" w:rsidRDefault="00C92CF7" w:rsidP="00C92CF7">
      <w:pPr>
        <w:pStyle w:val="24"/>
        <w:framePr w:w="10123" w:h="13386" w:hRule="exact" w:wrap="none" w:vAnchor="page" w:hAnchor="page" w:x="1102" w:y="1429"/>
        <w:shd w:val="clear" w:color="auto" w:fill="auto"/>
        <w:ind w:firstLine="740"/>
      </w:pPr>
      <w:r>
        <w:t>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м3 воды на 1 км</w:t>
      </w:r>
      <w:proofErr w:type="gramStart"/>
      <w:r>
        <w:rPr>
          <w:vertAlign w:val="superscript"/>
        </w:rPr>
        <w:t>2</w:t>
      </w:r>
      <w:proofErr w:type="gramEnd"/>
      <w:r>
        <w:t xml:space="preserve"> территории поселения.</w:t>
      </w:r>
    </w:p>
    <w:p w:rsidR="00C92CF7" w:rsidRDefault="00C92CF7" w:rsidP="00C92CF7">
      <w:pPr>
        <w:pStyle w:val="24"/>
        <w:framePr w:w="10123" w:h="13386" w:hRule="exact" w:wrap="none" w:vAnchor="page" w:hAnchor="page" w:x="1102" w:y="1429"/>
        <w:shd w:val="clear" w:color="auto" w:fill="auto"/>
        <w:ind w:firstLine="740"/>
      </w:pPr>
      <w:r>
        <w:t>На территории населённых пунктов через каждые 500 м береговой полосы рек и водоемов следует предусматривать устройство пожарных подъездов к берегу водоема (реки) для обеспечения забора воды в любое время года не менее чем тремя автомобилями одновременно.</w:t>
      </w:r>
    </w:p>
    <w:p w:rsidR="00C92CF7" w:rsidRDefault="00C92CF7" w:rsidP="00C92CF7">
      <w:pPr>
        <w:pStyle w:val="24"/>
        <w:framePr w:w="10123" w:h="13386" w:hRule="exact" w:wrap="none" w:vAnchor="page" w:hAnchor="page" w:x="1102" w:y="1429"/>
        <w:shd w:val="clear" w:color="auto" w:fill="auto"/>
        <w:ind w:firstLine="740"/>
      </w:pPr>
      <w:r>
        <w:t>При проектировании газоснабжения от двух и более самостоятельных магистральных газопроводов подачу газа следует предусматривать через газораспределительные станции (ГРС), подключенные к этим газопроводам и размещенные за границами застройки поселения.</w:t>
      </w:r>
    </w:p>
    <w:p w:rsidR="00C92CF7" w:rsidRDefault="00C92CF7" w:rsidP="00C92CF7">
      <w:pPr>
        <w:framePr w:wrap="none" w:vAnchor="page" w:hAnchor="page" w:x="1165" w:y="15496"/>
        <w:spacing w:line="180" w:lineRule="exact"/>
      </w:pPr>
      <w:r>
        <w:rPr>
          <w:rStyle w:val="22"/>
          <w:rFonts w:eastAsiaTheme="minorHAnsi"/>
        </w:rPr>
        <w:t>ООО «ГЕОТРЕНД» 2014Г.</w:t>
      </w:r>
    </w:p>
    <w:p w:rsidR="00C92CF7" w:rsidRDefault="00C92CF7" w:rsidP="00C92CF7">
      <w:pPr>
        <w:framePr w:wrap="none" w:vAnchor="page" w:hAnchor="page" w:x="10933" w:y="15496"/>
        <w:spacing w:line="180" w:lineRule="exact"/>
      </w:pPr>
      <w:r>
        <w:rPr>
          <w:rStyle w:val="22"/>
          <w:rFonts w:eastAsiaTheme="minorHAnsi"/>
        </w:rPr>
        <w:t>48</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812864" behindDoc="1" locked="0" layoutInCell="1" allowOverlap="1">
                <wp:simplePos x="0" y="0"/>
                <wp:positionH relativeFrom="page">
                  <wp:posOffset>729615</wp:posOffset>
                </wp:positionH>
                <wp:positionV relativeFrom="page">
                  <wp:posOffset>461010</wp:posOffset>
                </wp:positionV>
                <wp:extent cx="6336665" cy="469265"/>
                <wp:effectExtent l="0" t="3810" r="1270" b="3175"/>
                <wp:wrapNone/>
                <wp:docPr id="188" name="Прямоугольник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8" o:spid="_x0000_s1026" style="position:absolute;margin-left:57.45pt;margin-top:36.3pt;width:498.95pt;height:36.95pt;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813888" behindDoc="1" locked="0" layoutInCell="1" allowOverlap="1">
                <wp:simplePos x="0" y="0"/>
                <wp:positionH relativeFrom="page">
                  <wp:posOffset>714375</wp:posOffset>
                </wp:positionH>
                <wp:positionV relativeFrom="page">
                  <wp:posOffset>445770</wp:posOffset>
                </wp:positionV>
                <wp:extent cx="6367145" cy="499745"/>
                <wp:effectExtent l="0" t="0" r="0" b="0"/>
                <wp:wrapNone/>
                <wp:docPr id="187" name="Прямоугольник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145"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7" o:spid="_x0000_s1026" style="position:absolute;margin-left:56.25pt;margin-top:35.1pt;width:501.35pt;height:39.35pt;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" fillcolor="#5a9bd5" stroked="f">
                <w10:wrap anchorx="page" anchory="page"/>
              </v:rect>
            </w:pict>
          </mc:Fallback>
        </mc:AlternateContent>
      </w:r>
    </w:p>
    <w:p w:rsidR="00C92CF7" w:rsidRDefault="00C92CF7" w:rsidP="00C92CF7">
      <w:pPr>
        <w:framePr w:w="8832" w:h="468" w:hRule="exact" w:wrap="none" w:vAnchor="page" w:hAnchor="page" w:x="2062" w:y="8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w:t>
      </w:r>
    </w:p>
    <w:p w:rsidR="00C92CF7" w:rsidRDefault="00C92CF7" w:rsidP="00C92CF7">
      <w:pPr>
        <w:framePr w:w="8832" w:h="468" w:hRule="exact" w:wrap="none" w:vAnchor="page" w:hAnchor="page" w:x="2062" w:y="861"/>
        <w:shd w:val="clear" w:color="auto" w:fill="000000"/>
        <w:spacing w:line="180" w:lineRule="exact"/>
        <w:ind w:left="3000"/>
      </w:pPr>
      <w:r>
        <w:rPr>
          <w:rStyle w:val="22"/>
          <w:rFonts w:eastAsiaTheme="minorHAnsi"/>
        </w:rPr>
        <w:t>САКМАРСКОГО РАЙОНА</w:t>
      </w:r>
    </w:p>
    <w:p w:rsidR="00C92CF7" w:rsidRDefault="00C92CF7" w:rsidP="00C92CF7">
      <w:pPr>
        <w:pStyle w:val="24"/>
        <w:framePr w:w="10123" w:h="13430" w:hRule="exact" w:wrap="none" w:vAnchor="page" w:hAnchor="page" w:x="1102" w:y="1428"/>
        <w:shd w:val="clear" w:color="auto" w:fill="auto"/>
        <w:ind w:firstLine="740"/>
      </w:pPr>
      <w:r>
        <w:t>При проектировании новых и реконструкции действующих газовых сетей следует предусматривать возможность отключения поселения и его отдельных районов (участков) с помощью отключающих устройств, срабатывающих от давления (импульса) ударной волны, в соответствии с требованиями СНиП 2.01.51-90.</w:t>
      </w:r>
    </w:p>
    <w:p w:rsidR="00C92CF7" w:rsidRDefault="00C92CF7" w:rsidP="00C92CF7">
      <w:pPr>
        <w:pStyle w:val="24"/>
        <w:framePr w:w="10123" w:h="13430" w:hRule="exact" w:wrap="none" w:vAnchor="page" w:hAnchor="page" w:x="1102" w:y="1428"/>
        <w:shd w:val="clear" w:color="auto" w:fill="auto"/>
        <w:ind w:firstLine="740"/>
      </w:pPr>
      <w:r>
        <w:t>Наземные части ГРС и опорных газораспределительных пунктов (ГРП) следует проектировать с учетом оборудования подземными обводными газопроводами (байпасами) с установкой на них отключающих устройств.</w:t>
      </w:r>
    </w:p>
    <w:p w:rsidR="00C92CF7" w:rsidRDefault="00C92CF7" w:rsidP="00C92CF7">
      <w:pPr>
        <w:pStyle w:val="24"/>
        <w:framePr w:w="10123" w:h="13430" w:hRule="exact" w:wrap="none" w:vAnchor="page" w:hAnchor="page" w:x="1102" w:y="1428"/>
        <w:shd w:val="clear" w:color="auto" w:fill="auto"/>
        <w:ind w:firstLine="740"/>
      </w:pPr>
      <w:r>
        <w:t>Необходимо проектировать подземную прокладку основных распределительных газопроводов высокого и среднего давления и отводов от них к объектам, продолжающим работу в военное время.</w:t>
      </w:r>
    </w:p>
    <w:p w:rsidR="00C92CF7" w:rsidRDefault="00C92CF7" w:rsidP="00C92CF7">
      <w:pPr>
        <w:pStyle w:val="24"/>
        <w:framePr w:w="10123" w:h="13430" w:hRule="exact" w:wrap="none" w:vAnchor="page" w:hAnchor="page" w:x="1102" w:y="1428"/>
        <w:shd w:val="clear" w:color="auto" w:fill="auto"/>
        <w:ind w:firstLine="740"/>
      </w:pPr>
      <w:r>
        <w:t>Сети газопроводов высокого и среднего давления должны быть подземными и закольцованными.</w:t>
      </w:r>
    </w:p>
    <w:p w:rsidR="00C92CF7" w:rsidRDefault="00C92CF7" w:rsidP="00C92CF7">
      <w:pPr>
        <w:pStyle w:val="24"/>
        <w:framePr w:w="10123" w:h="13430" w:hRule="exact" w:wrap="none" w:vAnchor="page" w:hAnchor="page" w:x="1102" w:y="1428"/>
        <w:shd w:val="clear" w:color="auto" w:fill="auto"/>
        <w:ind w:firstLine="740"/>
      </w:pPr>
      <w:r>
        <w:t>Газонаполнительные станции сжиженных углеводородных газов и газонаполнительные пункты следует размещать за границами населённого пункта.</w:t>
      </w:r>
    </w:p>
    <w:p w:rsidR="00C92CF7" w:rsidRDefault="00C92CF7" w:rsidP="00C92CF7">
      <w:pPr>
        <w:pStyle w:val="24"/>
        <w:framePr w:w="10123" w:h="13430" w:hRule="exact" w:wrap="none" w:vAnchor="page" w:hAnchor="page" w:x="1102" w:y="1428"/>
        <w:shd w:val="clear" w:color="auto" w:fill="auto"/>
        <w:ind w:firstLine="740"/>
      </w:pPr>
      <w:r>
        <w:t>При проектировании систем электроснабжения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w:t>
      </w:r>
    </w:p>
    <w:p w:rsidR="00C92CF7" w:rsidRDefault="00C92CF7" w:rsidP="00C92CF7">
      <w:pPr>
        <w:pStyle w:val="24"/>
        <w:framePr w:w="10123" w:h="13430" w:hRule="exact" w:wrap="none" w:vAnchor="page" w:hAnchor="page" w:x="1102" w:y="1428"/>
        <w:shd w:val="clear" w:color="auto" w:fill="auto"/>
        <w:ind w:firstLine="740"/>
      </w:pPr>
      <w:r>
        <w:t>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осуществляться от источников электроснабжения и электроподстанций, расположенных за пределами зон возможных сильных разрушений, с проектированием на них в необходимых случаях автономных резервных источников.</w:t>
      </w:r>
    </w:p>
    <w:p w:rsidR="00C92CF7" w:rsidRDefault="00C92CF7" w:rsidP="00C92CF7">
      <w:pPr>
        <w:pStyle w:val="24"/>
        <w:framePr w:w="10123" w:h="13430" w:hRule="exact" w:wrap="none" w:vAnchor="page" w:hAnchor="page" w:x="1102" w:y="1428"/>
        <w:shd w:val="clear" w:color="auto" w:fill="auto"/>
        <w:ind w:firstLine="740"/>
      </w:pPr>
      <w:r>
        <w:t>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2.01.51-90.</w:t>
      </w:r>
    </w:p>
    <w:p w:rsidR="00C92CF7" w:rsidRDefault="00C92CF7" w:rsidP="00C92CF7">
      <w:pPr>
        <w:pStyle w:val="24"/>
        <w:framePr w:w="10123" w:h="13430" w:hRule="exact" w:wrap="none" w:vAnchor="page" w:hAnchor="page" w:x="1102" w:y="1428"/>
        <w:shd w:val="clear" w:color="auto" w:fill="auto"/>
        <w:spacing w:after="176"/>
        <w:ind w:firstLine="740"/>
      </w:pPr>
      <w:bookmarkStart w:id="110" w:name="bookmark110"/>
      <w:r>
        <w:t>В процессе градостроительного проектирования должны предусматриваться мероприятия световой маскировки с учетом требований СНиП 2.01.53-84 "Световая маскировка населенных пунктов и объектов народного хозяйства" и других нормативных актов.</w:t>
      </w:r>
      <w:bookmarkEnd w:id="110"/>
    </w:p>
    <w:p w:rsidR="00C92CF7" w:rsidRDefault="00C92CF7" w:rsidP="00C92CF7">
      <w:pPr>
        <w:framePr w:w="10123" w:h="13430" w:hRule="exact" w:wrap="none" w:vAnchor="page" w:hAnchor="page" w:x="1102" w:y="1428"/>
        <w:widowControl w:val="0"/>
        <w:numPr>
          <w:ilvl w:val="0"/>
          <w:numId w:val="47"/>
        </w:numPr>
        <w:tabs>
          <w:tab w:val="left" w:pos="1416"/>
        </w:tabs>
        <w:spacing w:after="64" w:line="322" w:lineRule="exact"/>
        <w:ind w:firstLine="740"/>
        <w:jc w:val="both"/>
        <w:outlineLvl w:val="2"/>
      </w:pPr>
      <w:bookmarkStart w:id="111" w:name="bookmark111"/>
      <w:bookmarkStart w:id="112" w:name="bookmark112"/>
      <w:r>
        <w:t>Обоснование местных нормативов гражданской обороны и территориальной обороны</w:t>
      </w:r>
      <w:bookmarkEnd w:id="111"/>
      <w:bookmarkEnd w:id="112"/>
    </w:p>
    <w:p w:rsidR="00C92CF7" w:rsidRDefault="00C92CF7" w:rsidP="00C92CF7">
      <w:pPr>
        <w:pStyle w:val="24"/>
        <w:framePr w:w="10123" w:h="13430" w:hRule="exact" w:wrap="none" w:vAnchor="page" w:hAnchor="page" w:x="1102" w:y="1428"/>
        <w:shd w:val="clear" w:color="auto" w:fill="auto"/>
        <w:ind w:firstLine="740"/>
      </w:pPr>
      <w:r>
        <w:t>Гражданская оборона (в ред. Федерального закона</w:t>
      </w:r>
      <w:hyperlink r:id="rId11" w:history="1">
        <w:r>
          <w:rPr>
            <w:rStyle w:val="a6"/>
          </w:rPr>
          <w:t xml:space="preserve"> от 19.06.2007 </w:t>
        </w:r>
        <w:r>
          <w:rPr>
            <w:rStyle w:val="a6"/>
            <w:lang w:val="en-US" w:bidi="en-US"/>
          </w:rPr>
          <w:t>N</w:t>
        </w:r>
        <w:r w:rsidRPr="00367AE0">
          <w:rPr>
            <w:rStyle w:val="a6"/>
            <w:lang w:bidi="en-US"/>
          </w:rPr>
          <w:t xml:space="preserve"> </w:t>
        </w:r>
        <w:r>
          <w:rPr>
            <w:rStyle w:val="a6"/>
          </w:rPr>
          <w:t>103-ФЗ)</w:t>
        </w:r>
      </w:hyperlink>
    </w:p>
    <w:p w:rsidR="00C92CF7" w:rsidRDefault="00C92CF7" w:rsidP="00C92CF7">
      <w:pPr>
        <w:pStyle w:val="24"/>
        <w:framePr w:w="10123" w:h="13430" w:hRule="exact" w:wrap="none" w:vAnchor="page" w:hAnchor="page" w:x="1102" w:y="1428"/>
        <w:shd w:val="clear" w:color="auto" w:fill="auto"/>
        <w:ind w:firstLine="740"/>
      </w:pPr>
      <w:bookmarkStart w:id="113" w:name="bookmark113"/>
      <w:r>
        <w:t>Задачи, организация и ведение гражданской обороны определяются в соответствии с федеральным законом.</w:t>
      </w:r>
      <w:bookmarkEnd w:id="113"/>
    </w:p>
    <w:p w:rsidR="00C92CF7" w:rsidRDefault="00C92CF7" w:rsidP="00C92CF7">
      <w:pPr>
        <w:pStyle w:val="24"/>
        <w:framePr w:w="10123" w:h="13430" w:hRule="exact" w:wrap="none" w:vAnchor="page" w:hAnchor="page" w:x="1102" w:y="1428"/>
        <w:shd w:val="clear" w:color="auto" w:fill="auto"/>
        <w:ind w:firstLine="740"/>
      </w:pPr>
      <w:r>
        <w:t>Территориальная оборона (в ред. Федерального закона</w:t>
      </w:r>
      <w:hyperlink r:id="rId12" w:history="1">
        <w:r>
          <w:rPr>
            <w:rStyle w:val="a6"/>
          </w:rPr>
          <w:t xml:space="preserve"> от 05.04.2013 </w:t>
        </w:r>
        <w:r>
          <w:rPr>
            <w:rStyle w:val="a6"/>
            <w:lang w:val="en-US" w:bidi="en-US"/>
          </w:rPr>
          <w:t>N</w:t>
        </w:r>
        <w:r w:rsidRPr="00367AE0">
          <w:rPr>
            <w:rStyle w:val="a6"/>
            <w:lang w:bidi="en-US"/>
          </w:rPr>
          <w:t xml:space="preserve"> </w:t>
        </w:r>
        <w:r>
          <w:rPr>
            <w:rStyle w:val="a6"/>
          </w:rPr>
          <w:t>55-ФЗ)</w:t>
        </w:r>
      </w:hyperlink>
    </w:p>
    <w:p w:rsidR="00C92CF7" w:rsidRDefault="00C92CF7" w:rsidP="00C92CF7">
      <w:pPr>
        <w:pStyle w:val="24"/>
        <w:framePr w:w="10123" w:h="13430" w:hRule="exact" w:wrap="none" w:vAnchor="page" w:hAnchor="page" w:x="1102" w:y="1428"/>
        <w:shd w:val="clear" w:color="auto" w:fill="auto"/>
        <w:ind w:firstLine="740"/>
      </w:pPr>
      <w: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C92CF7" w:rsidRDefault="00C92CF7" w:rsidP="00C92CF7">
      <w:pPr>
        <w:framePr w:wrap="none" w:vAnchor="page" w:hAnchor="page" w:x="1165" w:y="15496"/>
        <w:spacing w:line="180" w:lineRule="exact"/>
      </w:pPr>
      <w:r>
        <w:rPr>
          <w:rStyle w:val="22"/>
          <w:rFonts w:eastAsiaTheme="minorHAnsi"/>
        </w:rPr>
        <w:t>ООО «ГЕОТРЕНД» 2014Г.</w:t>
      </w:r>
    </w:p>
    <w:p w:rsidR="00C92CF7" w:rsidRDefault="00C92CF7" w:rsidP="00C92CF7">
      <w:pPr>
        <w:framePr w:wrap="none" w:vAnchor="page" w:hAnchor="page" w:x="10933" w:y="15496"/>
        <w:spacing w:line="180" w:lineRule="exact"/>
      </w:pPr>
      <w:r>
        <w:rPr>
          <w:rStyle w:val="22"/>
          <w:rFonts w:eastAsiaTheme="minorHAnsi"/>
        </w:rPr>
        <w:t>49</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814912" behindDoc="1" locked="0" layoutInCell="1" allowOverlap="1">
                <wp:simplePos x="0" y="0"/>
                <wp:positionH relativeFrom="page">
                  <wp:posOffset>729615</wp:posOffset>
                </wp:positionH>
                <wp:positionV relativeFrom="page">
                  <wp:posOffset>461010</wp:posOffset>
                </wp:positionV>
                <wp:extent cx="6336665" cy="469265"/>
                <wp:effectExtent l="0" t="3810" r="1270" b="3175"/>
                <wp:wrapNone/>
                <wp:docPr id="186" name="Прямоугольник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6" o:spid="_x0000_s1026" style="position:absolute;margin-left:57.45pt;margin-top:36.3pt;width:498.95pt;height:36.95pt;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815936" behindDoc="1" locked="0" layoutInCell="1" allowOverlap="1">
                <wp:simplePos x="0" y="0"/>
                <wp:positionH relativeFrom="page">
                  <wp:posOffset>714375</wp:posOffset>
                </wp:positionH>
                <wp:positionV relativeFrom="page">
                  <wp:posOffset>445770</wp:posOffset>
                </wp:positionV>
                <wp:extent cx="6367145" cy="499745"/>
                <wp:effectExtent l="0" t="0" r="0" b="0"/>
                <wp:wrapNone/>
                <wp:docPr id="185" name="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145"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5" o:spid="_x0000_s1026" style="position:absolute;margin-left:56.25pt;margin-top:35.1pt;width:501.35pt;height:39.35pt;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" fillcolor="#5a9bd5" stroked="f">
                <w10:wrap anchorx="page" anchory="page"/>
              </v:rect>
            </w:pict>
          </mc:Fallback>
        </mc:AlternateContent>
      </w:r>
    </w:p>
    <w:p w:rsidR="00C92CF7" w:rsidRDefault="00C92CF7" w:rsidP="00C92CF7">
      <w:pPr>
        <w:framePr w:w="8832" w:h="468" w:hRule="exact" w:wrap="none" w:vAnchor="page" w:hAnchor="page" w:x="2062" w:y="8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w:t>
      </w:r>
    </w:p>
    <w:p w:rsidR="00C92CF7" w:rsidRDefault="00C92CF7" w:rsidP="00C92CF7">
      <w:pPr>
        <w:framePr w:w="8832" w:h="468" w:hRule="exact" w:wrap="none" w:vAnchor="page" w:hAnchor="page" w:x="2062" w:y="861"/>
        <w:shd w:val="clear" w:color="auto" w:fill="000000"/>
        <w:spacing w:line="180" w:lineRule="exact"/>
        <w:ind w:left="3000"/>
      </w:pPr>
      <w:r>
        <w:rPr>
          <w:rStyle w:val="22"/>
          <w:rFonts w:eastAsiaTheme="minorHAnsi"/>
        </w:rPr>
        <w:t>САКМАРСКОГО РАЙОНА</w:t>
      </w:r>
    </w:p>
    <w:p w:rsidR="00C92CF7" w:rsidRDefault="00C92CF7" w:rsidP="00C92CF7">
      <w:pPr>
        <w:pStyle w:val="24"/>
        <w:framePr w:w="10123" w:h="13386" w:hRule="exact" w:wrap="none" w:vAnchor="page" w:hAnchor="page" w:x="1102" w:y="1429"/>
        <w:shd w:val="clear" w:color="auto" w:fill="auto"/>
        <w:ind w:firstLine="740"/>
      </w:pPr>
      <w:proofErr w:type="gramStart"/>
      <w: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соответствии с требованиями федеральных от 12 февраля 1998 года № 28-ФЗ "О гражданской обороне",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roofErr w:type="gramEnd"/>
    </w:p>
    <w:p w:rsidR="00C92CF7" w:rsidRDefault="00C92CF7" w:rsidP="00C92CF7">
      <w:pPr>
        <w:pStyle w:val="24"/>
        <w:framePr w:w="10123" w:h="13386" w:hRule="exact" w:wrap="none" w:vAnchor="page" w:hAnchor="page" w:x="1102" w:y="1429"/>
        <w:shd w:val="clear" w:color="auto" w:fill="auto"/>
        <w:ind w:firstLine="740"/>
      </w:pPr>
      <w:r>
        <w:t>Организационные мероприятия по мобилизационной подготовке муниципальных предприятий и учреждений поселения должны проходить в соответствии с требованиями Федеральных законов: от 26 февраля 1997 г. № 31-ФЗ "О мобилизационной подготовке и мобилизации в Российской Федерации" и от 6 октября 2003 г. № 131-ФЗ "Об общих принципах организации местного самоуправления в Российской Федерации".</w:t>
      </w:r>
    </w:p>
    <w:p w:rsidR="00C92CF7" w:rsidRDefault="00C92CF7" w:rsidP="00C92CF7">
      <w:pPr>
        <w:pStyle w:val="24"/>
        <w:framePr w:w="10123" w:h="13386" w:hRule="exact" w:wrap="none" w:vAnchor="page" w:hAnchor="page" w:x="1102" w:y="1429"/>
        <w:shd w:val="clear" w:color="auto" w:fill="auto"/>
        <w:ind w:firstLine="740"/>
      </w:pPr>
      <w:r>
        <w:t>Должностные лица органов государственной власти,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законодательством Российской Федерации, создают необходимые условия работникам мобилизационных органов для исполнения возложенных на них обязанностей.</w:t>
      </w:r>
    </w:p>
    <w:p w:rsidR="00C92CF7" w:rsidRDefault="00C92CF7" w:rsidP="00C92CF7">
      <w:pPr>
        <w:pStyle w:val="24"/>
        <w:framePr w:w="10123" w:h="13386" w:hRule="exact" w:wrap="none" w:vAnchor="page" w:hAnchor="page" w:x="1102" w:y="1429"/>
        <w:shd w:val="clear" w:color="auto" w:fill="auto"/>
        <w:ind w:firstLine="740"/>
      </w:pPr>
      <w:r>
        <w:t>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C92CF7" w:rsidRDefault="00C92CF7" w:rsidP="00C92CF7">
      <w:pPr>
        <w:pStyle w:val="24"/>
        <w:framePr w:w="10123" w:h="13386" w:hRule="exact" w:wrap="none" w:vAnchor="page" w:hAnchor="page" w:x="1102" w:y="1429"/>
        <w:shd w:val="clear" w:color="auto" w:fill="auto"/>
        <w:ind w:firstLine="740"/>
      </w:pPr>
      <w: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C92CF7" w:rsidRDefault="00C92CF7" w:rsidP="00C92CF7">
      <w:pPr>
        <w:pStyle w:val="24"/>
        <w:framePr w:w="10123" w:h="13386" w:hRule="exact" w:wrap="none" w:vAnchor="page" w:hAnchor="page" w:x="1102" w:y="1429"/>
        <w:shd w:val="clear" w:color="auto" w:fill="auto"/>
        <w:ind w:firstLine="740"/>
      </w:pPr>
      <w:r>
        <w:t>Должностные лица организаций, независимо от форм собственности:</w:t>
      </w:r>
    </w:p>
    <w:p w:rsidR="00C92CF7" w:rsidRDefault="00C92CF7" w:rsidP="00C92CF7">
      <w:pPr>
        <w:pStyle w:val="24"/>
        <w:framePr w:w="10123" w:h="13386" w:hRule="exact" w:wrap="none" w:vAnchor="page" w:hAnchor="page" w:x="1102" w:y="1429"/>
        <w:shd w:val="clear" w:color="auto" w:fill="auto"/>
        <w:tabs>
          <w:tab w:val="left" w:pos="1028"/>
        </w:tabs>
        <w:ind w:firstLine="740"/>
      </w:pPr>
      <w:r>
        <w:t>а)</w:t>
      </w:r>
      <w:r>
        <w:tab/>
        <w:t>должны исполнять свои обязанности в области обороны, предусмотренные для них законодательством Российской Федерации;</w:t>
      </w:r>
    </w:p>
    <w:p w:rsidR="00C92CF7" w:rsidRDefault="00C92CF7" w:rsidP="00C92CF7">
      <w:pPr>
        <w:pStyle w:val="24"/>
        <w:framePr w:w="10123" w:h="13386" w:hRule="exact" w:wrap="none" w:vAnchor="page" w:hAnchor="page" w:x="1102" w:y="1429"/>
        <w:shd w:val="clear" w:color="auto" w:fill="auto"/>
        <w:tabs>
          <w:tab w:val="left" w:pos="1033"/>
        </w:tabs>
        <w:ind w:firstLine="740"/>
      </w:pPr>
      <w:r>
        <w:t>б)</w:t>
      </w:r>
      <w:r>
        <w:tab/>
        <w:t>создают работникам необходимые условия для исполнения ими воинской обязанности в соответствии с законодательством Российской Федерации;</w:t>
      </w:r>
    </w:p>
    <w:p w:rsidR="00C92CF7" w:rsidRDefault="00C92CF7" w:rsidP="00C92CF7">
      <w:pPr>
        <w:pStyle w:val="24"/>
        <w:framePr w:w="10123" w:h="13386" w:hRule="exact" w:wrap="none" w:vAnchor="page" w:hAnchor="page" w:x="1102" w:y="1429"/>
        <w:shd w:val="clear" w:color="auto" w:fill="auto"/>
        <w:tabs>
          <w:tab w:val="left" w:pos="1042"/>
        </w:tabs>
        <w:ind w:firstLine="740"/>
      </w:pPr>
      <w:r>
        <w:t>в)</w:t>
      </w:r>
      <w:r>
        <w:tab/>
        <w:t>оказывают содействие в создании организаций, деятельность которых направлена на укрепление обороны.</w:t>
      </w:r>
    </w:p>
    <w:p w:rsidR="00C92CF7" w:rsidRDefault="00C92CF7" w:rsidP="00C92CF7">
      <w:pPr>
        <w:pStyle w:val="24"/>
        <w:framePr w:w="10123" w:h="13386" w:hRule="exact" w:wrap="none" w:vAnchor="page" w:hAnchor="page" w:x="1102" w:y="1429"/>
        <w:shd w:val="clear" w:color="auto" w:fill="auto"/>
        <w:ind w:firstLine="740"/>
      </w:pPr>
      <w:r>
        <w:t>Органы местного самоуправления самостоятельно в пределах границ поселения:</w:t>
      </w:r>
    </w:p>
    <w:p w:rsidR="00C92CF7" w:rsidRDefault="00C92CF7" w:rsidP="00C92CF7">
      <w:pPr>
        <w:pStyle w:val="24"/>
        <w:framePr w:w="10123" w:h="13386" w:hRule="exact" w:wrap="none" w:vAnchor="page" w:hAnchor="page" w:x="1102" w:y="1429"/>
        <w:shd w:val="clear" w:color="auto" w:fill="auto"/>
        <w:tabs>
          <w:tab w:val="left" w:pos="1026"/>
        </w:tabs>
        <w:ind w:firstLine="740"/>
      </w:pPr>
      <w:r>
        <w:t>а)</w:t>
      </w:r>
      <w:r>
        <w:tab/>
        <w:t>проводят мероприятия по гражданской обороне, разрабатывают и реализовывают планы гражданской обороны и защиты населения;</w:t>
      </w:r>
    </w:p>
    <w:p w:rsidR="00C92CF7" w:rsidRDefault="00C92CF7" w:rsidP="00C92CF7">
      <w:pPr>
        <w:pStyle w:val="24"/>
        <w:framePr w:w="10123" w:h="13386" w:hRule="exact" w:wrap="none" w:vAnchor="page" w:hAnchor="page" w:x="1102" w:y="1429"/>
        <w:shd w:val="clear" w:color="auto" w:fill="auto"/>
        <w:tabs>
          <w:tab w:val="left" w:pos="1062"/>
        </w:tabs>
        <w:ind w:firstLine="740"/>
      </w:pPr>
      <w:r>
        <w:t>б)</w:t>
      </w:r>
      <w:r>
        <w:tab/>
        <w:t>проводят подготовку и обучение населения в области гражданской обороны;</w:t>
      </w:r>
    </w:p>
    <w:p w:rsidR="00C92CF7" w:rsidRDefault="00C92CF7" w:rsidP="00C92CF7">
      <w:pPr>
        <w:pStyle w:val="24"/>
        <w:framePr w:w="10123" w:h="13386" w:hRule="exact" w:wrap="none" w:vAnchor="page" w:hAnchor="page" w:x="1102" w:y="1429"/>
        <w:shd w:val="clear" w:color="auto" w:fill="auto"/>
        <w:tabs>
          <w:tab w:val="left" w:pos="1033"/>
        </w:tabs>
        <w:ind w:firstLine="740"/>
      </w:pPr>
      <w:r>
        <w:t>в)</w:t>
      </w:r>
      <w:r>
        <w:tab/>
        <w:t>создают и поддерживают в состоянии постоянной готовности к использованию муниципальные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C92CF7" w:rsidRDefault="00C92CF7" w:rsidP="00C92CF7">
      <w:pPr>
        <w:pStyle w:val="24"/>
        <w:framePr w:w="10123" w:h="13386" w:hRule="exact" w:wrap="none" w:vAnchor="page" w:hAnchor="page" w:x="1102" w:y="1429"/>
        <w:shd w:val="clear" w:color="auto" w:fill="auto"/>
        <w:tabs>
          <w:tab w:val="left" w:pos="1026"/>
        </w:tabs>
        <w:ind w:firstLine="740"/>
      </w:pPr>
      <w:r>
        <w:t>г)</w:t>
      </w:r>
      <w:r>
        <w:tab/>
        <w:t>проводят мероприятия по подготовке к эвакуации населения, материальных и культурных ценностей в безопасные районы;</w:t>
      </w:r>
    </w:p>
    <w:p w:rsidR="00C92CF7" w:rsidRDefault="00C92CF7" w:rsidP="00C92CF7">
      <w:pPr>
        <w:pStyle w:val="24"/>
        <w:framePr w:w="10123" w:h="13386" w:hRule="exact" w:wrap="none" w:vAnchor="page" w:hAnchor="page" w:x="1102" w:y="1429"/>
        <w:shd w:val="clear" w:color="auto" w:fill="auto"/>
        <w:tabs>
          <w:tab w:val="left" w:pos="1286"/>
        </w:tabs>
        <w:ind w:firstLine="740"/>
      </w:pPr>
      <w:r>
        <w:t>д)</w:t>
      </w:r>
      <w:r>
        <w:tab/>
        <w:t>проводят первоочередные мероприятия по поддержанию устойчивого функционирования организаций в военное время;</w:t>
      </w:r>
    </w:p>
    <w:p w:rsidR="00C92CF7" w:rsidRDefault="00C92CF7" w:rsidP="00C92CF7">
      <w:pPr>
        <w:pStyle w:val="24"/>
        <w:framePr w:w="10123" w:h="13386" w:hRule="exact" w:wrap="none" w:vAnchor="page" w:hAnchor="page" w:x="1102" w:y="1429"/>
        <w:shd w:val="clear" w:color="auto" w:fill="auto"/>
        <w:tabs>
          <w:tab w:val="left" w:pos="1038"/>
        </w:tabs>
        <w:ind w:firstLine="740"/>
      </w:pPr>
      <w:r>
        <w:t>е)</w:t>
      </w:r>
      <w:r>
        <w:tab/>
        <w:t>создают и содержат в целях гражданской обороны запасы продовольствия, медицинских средств индивидуальной защиты и иных средств;</w:t>
      </w:r>
    </w:p>
    <w:p w:rsidR="00C92CF7" w:rsidRDefault="00C92CF7" w:rsidP="00C92CF7">
      <w:pPr>
        <w:framePr w:wrap="none" w:vAnchor="page" w:hAnchor="page" w:x="1165" w:y="15496"/>
        <w:spacing w:line="180" w:lineRule="exact"/>
      </w:pPr>
      <w:r>
        <w:rPr>
          <w:rStyle w:val="22"/>
          <w:rFonts w:eastAsiaTheme="minorHAnsi"/>
        </w:rPr>
        <w:t>ООО «ГЕОТРЕНД» 2014Г</w:t>
      </w:r>
      <w:bookmarkStart w:id="114" w:name="_GoBack"/>
      <w:bookmarkEnd w:id="114"/>
      <w:r>
        <w:rPr>
          <w:rStyle w:val="22"/>
          <w:rFonts w:eastAsiaTheme="minorHAnsi"/>
        </w:rPr>
        <w:t>.</w:t>
      </w:r>
    </w:p>
    <w:p w:rsidR="00C92CF7" w:rsidRDefault="00C92CF7" w:rsidP="00C92CF7">
      <w:pPr>
        <w:framePr w:wrap="none" w:vAnchor="page" w:hAnchor="page" w:x="10942" w:y="15496"/>
        <w:spacing w:line="180" w:lineRule="exact"/>
      </w:pPr>
      <w:r>
        <w:rPr>
          <w:rStyle w:val="22"/>
          <w:rFonts w:eastAsiaTheme="minorHAnsi"/>
        </w:rPr>
        <w:t>50</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816960" behindDoc="1" locked="0" layoutInCell="1" allowOverlap="1">
                <wp:simplePos x="0" y="0"/>
                <wp:positionH relativeFrom="page">
                  <wp:posOffset>729615</wp:posOffset>
                </wp:positionH>
                <wp:positionV relativeFrom="page">
                  <wp:posOffset>461010</wp:posOffset>
                </wp:positionV>
                <wp:extent cx="6336665" cy="469265"/>
                <wp:effectExtent l="0" t="3810" r="1270" b="3175"/>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4" o:spid="_x0000_s1026" style="position:absolute;margin-left:57.45pt;margin-top:36.3pt;width:498.95pt;height:36.95pt;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817984" behindDoc="1" locked="0" layoutInCell="1" allowOverlap="1">
                <wp:simplePos x="0" y="0"/>
                <wp:positionH relativeFrom="page">
                  <wp:posOffset>714375</wp:posOffset>
                </wp:positionH>
                <wp:positionV relativeFrom="page">
                  <wp:posOffset>445770</wp:posOffset>
                </wp:positionV>
                <wp:extent cx="6367145" cy="499745"/>
                <wp:effectExtent l="0" t="0" r="0" b="0"/>
                <wp:wrapNone/>
                <wp:docPr id="183" name="Прямоугольник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145"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3" o:spid="_x0000_s1026" style="position:absolute;margin-left:56.25pt;margin-top:35.1pt;width:501.35pt;height:39.35pt;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" fillcolor="#5a9bd5" stroked="f">
                <w10:wrap anchorx="page" anchory="page"/>
              </v:rect>
            </w:pict>
          </mc:Fallback>
        </mc:AlternateContent>
      </w:r>
    </w:p>
    <w:p w:rsidR="00C92CF7" w:rsidRDefault="00C92CF7" w:rsidP="00C92CF7">
      <w:pPr>
        <w:framePr w:w="8832" w:h="468" w:hRule="exact" w:wrap="none" w:vAnchor="page" w:hAnchor="page" w:x="2062" w:y="8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w:t>
      </w:r>
    </w:p>
    <w:p w:rsidR="00C92CF7" w:rsidRDefault="00C92CF7" w:rsidP="00C92CF7">
      <w:pPr>
        <w:framePr w:w="8832" w:h="468" w:hRule="exact" w:wrap="none" w:vAnchor="page" w:hAnchor="page" w:x="2062" w:y="861"/>
        <w:shd w:val="clear" w:color="auto" w:fill="000000"/>
        <w:spacing w:line="180" w:lineRule="exact"/>
        <w:ind w:left="3000"/>
      </w:pPr>
      <w:r>
        <w:rPr>
          <w:rStyle w:val="22"/>
          <w:rFonts w:eastAsiaTheme="minorHAnsi"/>
        </w:rPr>
        <w:t>САКМАРСКОГО РАЙОНА</w:t>
      </w:r>
    </w:p>
    <w:p w:rsidR="00C92CF7" w:rsidRDefault="00C92CF7" w:rsidP="00C92CF7">
      <w:pPr>
        <w:pStyle w:val="24"/>
        <w:framePr w:w="10123" w:h="13421" w:hRule="exact" w:wrap="none" w:vAnchor="page" w:hAnchor="page" w:x="1102" w:y="1437"/>
        <w:shd w:val="clear" w:color="auto" w:fill="auto"/>
        <w:tabs>
          <w:tab w:val="left" w:pos="1152"/>
        </w:tabs>
        <w:spacing w:line="312" w:lineRule="exact"/>
        <w:ind w:firstLine="740"/>
      </w:pPr>
      <w:r>
        <w:t>ж)</w:t>
      </w:r>
      <w:r>
        <w:tab/>
        <w:t>обеспечивают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C92CF7" w:rsidRDefault="00C92CF7" w:rsidP="00C92CF7">
      <w:pPr>
        <w:pStyle w:val="24"/>
        <w:framePr w:w="10123" w:h="13421" w:hRule="exact" w:wrap="none" w:vAnchor="page" w:hAnchor="page" w:x="1102" w:y="1437"/>
        <w:shd w:val="clear" w:color="auto" w:fill="auto"/>
        <w:tabs>
          <w:tab w:val="left" w:pos="1071"/>
        </w:tabs>
        <w:spacing w:after="248" w:line="326" w:lineRule="exact"/>
        <w:ind w:firstLine="740"/>
      </w:pPr>
      <w:bookmarkStart w:id="115" w:name="bookmark114"/>
      <w:r>
        <w:t>з)</w:t>
      </w:r>
      <w:r>
        <w:tab/>
        <w:t>в пределах своих полномочий создают и поддерживают в состоянии готовности силы и средства гражданской обороны, необходимые для решения вопросов местного значения.</w:t>
      </w:r>
      <w:bookmarkEnd w:id="115"/>
    </w:p>
    <w:p w:rsidR="00C92CF7" w:rsidRDefault="00C92CF7" w:rsidP="00C92CF7">
      <w:pPr>
        <w:framePr w:w="10123" w:h="13421" w:hRule="exact" w:wrap="none" w:vAnchor="page" w:hAnchor="page" w:x="1102" w:y="1437"/>
        <w:widowControl w:val="0"/>
        <w:numPr>
          <w:ilvl w:val="1"/>
          <w:numId w:val="47"/>
        </w:numPr>
        <w:tabs>
          <w:tab w:val="left" w:pos="1421"/>
        </w:tabs>
        <w:spacing w:after="60" w:line="317" w:lineRule="exact"/>
        <w:ind w:firstLine="740"/>
        <w:jc w:val="both"/>
        <w:outlineLvl w:val="2"/>
      </w:pPr>
      <w:bookmarkStart w:id="116" w:name="bookmark115"/>
      <w:r>
        <w:t>Инженерно-технические мероприятия гражданской обороны при градостроительном проектировании.</w:t>
      </w:r>
      <w:bookmarkEnd w:id="116"/>
    </w:p>
    <w:p w:rsidR="00C92CF7" w:rsidRDefault="00C92CF7" w:rsidP="00C92CF7">
      <w:pPr>
        <w:pStyle w:val="24"/>
        <w:framePr w:w="10123" w:h="13421" w:hRule="exact" w:wrap="none" w:vAnchor="page" w:hAnchor="page" w:x="1102" w:y="1437"/>
        <w:shd w:val="clear" w:color="auto" w:fill="auto"/>
        <w:ind w:firstLine="740"/>
      </w:pPr>
      <w:r>
        <w:t>Инженерно-технические мероприятия гражданской обороны в разделе "</w:t>
      </w:r>
      <w:proofErr w:type="spellStart"/>
      <w:r>
        <w:t>Инженерно</w:t>
      </w:r>
      <w:r>
        <w:softHyphen/>
        <w:t>технические</w:t>
      </w:r>
      <w:proofErr w:type="spellEnd"/>
      <w:r>
        <w:t xml:space="preserve"> мероприятия предупреждения чрезвычайных ситуаций и гражданской обороны (далее - ИТМ ГОЧС)" должны предусматриваться </w:t>
      </w:r>
      <w:proofErr w:type="gramStart"/>
      <w:r>
        <w:t>при</w:t>
      </w:r>
      <w:proofErr w:type="gramEnd"/>
      <w:r>
        <w:t>:</w:t>
      </w:r>
    </w:p>
    <w:p w:rsidR="00C92CF7" w:rsidRDefault="00C92CF7" w:rsidP="00C92CF7">
      <w:pPr>
        <w:pStyle w:val="24"/>
        <w:framePr w:w="10123" w:h="13421" w:hRule="exact" w:wrap="none" w:vAnchor="page" w:hAnchor="page" w:x="1102" w:y="1437"/>
        <w:numPr>
          <w:ilvl w:val="0"/>
          <w:numId w:val="49"/>
        </w:numPr>
        <w:shd w:val="clear" w:color="auto" w:fill="auto"/>
        <w:tabs>
          <w:tab w:val="left" w:pos="940"/>
        </w:tabs>
        <w:ind w:firstLine="740"/>
      </w:pPr>
      <w:r>
        <w:t>подготовке документов территориального планирования поселения (генерального плана поселения);</w:t>
      </w:r>
    </w:p>
    <w:p w:rsidR="00C92CF7" w:rsidRDefault="00C92CF7" w:rsidP="00C92CF7">
      <w:pPr>
        <w:pStyle w:val="24"/>
        <w:framePr w:w="10123" w:h="13421" w:hRule="exact" w:wrap="none" w:vAnchor="page" w:hAnchor="page" w:x="1102" w:y="1437"/>
        <w:numPr>
          <w:ilvl w:val="0"/>
          <w:numId w:val="49"/>
        </w:numPr>
        <w:shd w:val="clear" w:color="auto" w:fill="auto"/>
        <w:tabs>
          <w:tab w:val="left" w:pos="940"/>
        </w:tabs>
        <w:ind w:firstLine="740"/>
      </w:pPr>
      <w: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C92CF7" w:rsidRDefault="00C92CF7" w:rsidP="00C92CF7">
      <w:pPr>
        <w:pStyle w:val="24"/>
        <w:framePr w:w="10123" w:h="13421" w:hRule="exact" w:wrap="none" w:vAnchor="page" w:hAnchor="page" w:x="1102" w:y="1437"/>
        <w:numPr>
          <w:ilvl w:val="0"/>
          <w:numId w:val="49"/>
        </w:numPr>
        <w:shd w:val="clear" w:color="auto" w:fill="auto"/>
        <w:tabs>
          <w:tab w:val="left" w:pos="940"/>
        </w:tabs>
        <w:ind w:firstLine="740"/>
      </w:pPr>
      <w: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C92CF7" w:rsidRDefault="00C92CF7" w:rsidP="00C92CF7">
      <w:pPr>
        <w:pStyle w:val="24"/>
        <w:framePr w:w="10123" w:h="13421" w:hRule="exact" w:wrap="none" w:vAnchor="page" w:hAnchor="page" w:x="1102" w:y="1437"/>
        <w:shd w:val="clear" w:color="auto" w:fill="auto"/>
        <w:ind w:firstLine="740"/>
      </w:pPr>
      <w:r>
        <w:t>Проектирование инженерно-технических мероприятий гражданской обороны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C92CF7" w:rsidRDefault="00C92CF7" w:rsidP="00C92CF7">
      <w:pPr>
        <w:pStyle w:val="24"/>
        <w:framePr w:w="10123" w:h="13421" w:hRule="exact" w:wrap="none" w:vAnchor="page" w:hAnchor="page" w:x="1102" w:y="1437"/>
        <w:shd w:val="clear" w:color="auto" w:fill="auto"/>
        <w:ind w:firstLine="740"/>
      </w:pPr>
      <w:r>
        <w:t>Мероприятия по гражданской обороне разрабатываются органами местного самоуправления муниципального образования Верхнечебеньковский сельсовет в соответствии с требованиями Федерального закона "О гражданской обороне".</w:t>
      </w:r>
    </w:p>
    <w:p w:rsidR="00C92CF7" w:rsidRDefault="00C92CF7" w:rsidP="00C92CF7">
      <w:pPr>
        <w:pStyle w:val="24"/>
        <w:framePr w:w="10123" w:h="13421" w:hRule="exact" w:wrap="none" w:vAnchor="page" w:hAnchor="page" w:x="1102" w:y="1437"/>
        <w:shd w:val="clear" w:color="auto" w:fill="auto"/>
        <w:spacing w:after="122"/>
        <w:ind w:firstLine="740"/>
      </w:pPr>
      <w:bookmarkStart w:id="117" w:name="bookmark116"/>
      <w:proofErr w:type="gramStart"/>
      <w:r>
        <w:t xml:space="preserve">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w:t>
      </w:r>
      <w:r>
        <w:rPr>
          <w:lang w:val="en-US" w:bidi="en-US"/>
        </w:rPr>
        <w:t>II</w:t>
      </w:r>
      <w:r w:rsidRPr="00367AE0">
        <w:rPr>
          <w:lang w:bidi="en-US"/>
        </w:rPr>
        <w:t xml:space="preserve">-11-77, </w:t>
      </w:r>
      <w:r>
        <w:t>ППБ 01-03, СНиП 2.01.53-84</w:t>
      </w:r>
      <w:proofErr w:type="gramEnd"/>
      <w:r>
        <w:t>, а также с требованиями настоящих Нормативов.</w:t>
      </w:r>
      <w:bookmarkEnd w:id="117"/>
    </w:p>
    <w:p w:rsidR="00C92CF7" w:rsidRDefault="00C92CF7" w:rsidP="00C92CF7">
      <w:pPr>
        <w:framePr w:w="10123" w:h="13421" w:hRule="exact" w:wrap="none" w:vAnchor="page" w:hAnchor="page" w:x="1102" w:y="1437"/>
        <w:widowControl w:val="0"/>
        <w:numPr>
          <w:ilvl w:val="1"/>
          <w:numId w:val="47"/>
        </w:numPr>
        <w:tabs>
          <w:tab w:val="left" w:pos="1421"/>
        </w:tabs>
        <w:spacing w:after="107" w:line="240" w:lineRule="exact"/>
        <w:ind w:firstLine="740"/>
        <w:jc w:val="both"/>
        <w:outlineLvl w:val="2"/>
      </w:pPr>
      <w:bookmarkStart w:id="118" w:name="bookmark117"/>
      <w:r>
        <w:t>Мероприятия территориальной обороны</w:t>
      </w:r>
      <w:bookmarkEnd w:id="118"/>
    </w:p>
    <w:p w:rsidR="00C92CF7" w:rsidRDefault="00C92CF7" w:rsidP="00C92CF7">
      <w:pPr>
        <w:pStyle w:val="24"/>
        <w:framePr w:w="10123" w:h="13421" w:hRule="exact" w:wrap="none" w:vAnchor="page" w:hAnchor="page" w:x="1102" w:y="1437"/>
        <w:shd w:val="clear" w:color="auto" w:fill="auto"/>
        <w:ind w:firstLine="740"/>
      </w:pPr>
      <w:r>
        <w:t>В части территориальной обороны органы местного самоуправления поселения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C92CF7" w:rsidRDefault="00C92CF7" w:rsidP="00C92CF7">
      <w:pPr>
        <w:pStyle w:val="24"/>
        <w:framePr w:w="10123" w:h="13421" w:hRule="exact" w:wrap="none" w:vAnchor="page" w:hAnchor="page" w:x="1102" w:y="1437"/>
        <w:shd w:val="clear" w:color="auto" w:fill="auto"/>
        <w:ind w:firstLine="740"/>
      </w:pPr>
      <w: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C92CF7" w:rsidRDefault="00C92CF7" w:rsidP="00C92CF7">
      <w:pPr>
        <w:pStyle w:val="24"/>
        <w:framePr w:w="10123" w:h="13421" w:hRule="exact" w:wrap="none" w:vAnchor="page" w:hAnchor="page" w:x="1102" w:y="1437"/>
        <w:shd w:val="clear" w:color="auto" w:fill="auto"/>
        <w:ind w:firstLine="740"/>
      </w:pPr>
      <w:r>
        <w:t>Должностные лица организаций, независимо от форм собственности:</w:t>
      </w:r>
    </w:p>
    <w:p w:rsidR="00C92CF7" w:rsidRDefault="00C92CF7" w:rsidP="00C92CF7">
      <w:pPr>
        <w:pStyle w:val="24"/>
        <w:framePr w:w="10123" w:h="13421" w:hRule="exact" w:wrap="none" w:vAnchor="page" w:hAnchor="page" w:x="1102" w:y="1437"/>
        <w:shd w:val="clear" w:color="auto" w:fill="auto"/>
        <w:tabs>
          <w:tab w:val="left" w:pos="1028"/>
        </w:tabs>
        <w:ind w:firstLine="740"/>
      </w:pPr>
      <w:r>
        <w:t>а)</w:t>
      </w:r>
      <w:r>
        <w:tab/>
        <w:t>должны исполнять свои обязанности в области обороны, предусмотренные для них законодательством Российской Федерации;</w:t>
      </w:r>
    </w:p>
    <w:p w:rsidR="00C92CF7" w:rsidRDefault="00C92CF7" w:rsidP="00C92CF7">
      <w:pPr>
        <w:framePr w:wrap="none" w:vAnchor="page" w:hAnchor="page" w:x="1165" w:y="15496"/>
        <w:spacing w:line="180" w:lineRule="exact"/>
      </w:pPr>
      <w:r>
        <w:rPr>
          <w:rStyle w:val="22"/>
          <w:rFonts w:eastAsiaTheme="minorHAnsi"/>
        </w:rPr>
        <w:t>ООО «ГЕОТРЕНД» 2014Г.</w:t>
      </w:r>
    </w:p>
    <w:p w:rsidR="00C92CF7" w:rsidRDefault="00C92CF7" w:rsidP="00C92CF7">
      <w:pPr>
        <w:framePr w:wrap="none" w:vAnchor="page" w:hAnchor="page" w:x="10942" w:y="15496"/>
        <w:spacing w:line="180" w:lineRule="exact"/>
      </w:pPr>
      <w:r>
        <w:rPr>
          <w:rStyle w:val="22"/>
          <w:rFonts w:eastAsiaTheme="minorHAnsi"/>
        </w:rPr>
        <w:t>51</w:t>
      </w:r>
    </w:p>
    <w:p w:rsidR="00C92CF7" w:rsidRDefault="00C92CF7" w:rsidP="00C92CF7">
      <w:pPr>
        <w:rPr>
          <w:sz w:val="2"/>
          <w:szCs w:val="2"/>
        </w:rPr>
        <w:sectPr w:rsidR="00C92CF7">
          <w:pgSz w:w="11900" w:h="16840"/>
          <w:pgMar w:top="360" w:right="360" w:bottom="360" w:left="360" w:header="0" w:footer="3" w:gutter="0"/>
          <w:cols w:space="720"/>
          <w:noEndnote/>
          <w:docGrid w:linePitch="360"/>
        </w:sectPr>
      </w:pPr>
    </w:p>
    <w:p w:rsidR="00C92CF7" w:rsidRDefault="00C92CF7" w:rsidP="00C92CF7">
      <w:pPr>
        <w:rPr>
          <w:sz w:val="2"/>
          <w:szCs w:val="2"/>
        </w:rPr>
      </w:pPr>
      <w:r>
        <w:rPr>
          <w:noProof/>
          <w:sz w:val="24"/>
          <w:szCs w:val="24"/>
          <w:lang w:eastAsia="ru-RU"/>
        </w:rPr>
        <w:lastRenderedPageBreak/>
        <mc:AlternateContent>
          <mc:Choice Requires="wps">
            <w:drawing>
              <wp:anchor distT="0" distB="0" distL="114300" distR="114300" simplePos="0" relativeHeight="251819008" behindDoc="1" locked="0" layoutInCell="1" allowOverlap="1">
                <wp:simplePos x="0" y="0"/>
                <wp:positionH relativeFrom="page">
                  <wp:posOffset>729615</wp:posOffset>
                </wp:positionH>
                <wp:positionV relativeFrom="page">
                  <wp:posOffset>461010</wp:posOffset>
                </wp:positionV>
                <wp:extent cx="6336665" cy="469265"/>
                <wp:effectExtent l="0" t="3810" r="1270" b="3175"/>
                <wp:wrapNone/>
                <wp:docPr id="182" name="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46926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2" o:spid="_x0000_s1026" style="position:absolute;margin-left:57.45pt;margin-top:36.3pt;width:498.95pt;height:36.95pt;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" fillcolor="#5a9bd5" stroked="f">
                <w10:wrap anchorx="page" anchory="page"/>
              </v:rect>
            </w:pict>
          </mc:Fallback>
        </mc:AlternateContent>
      </w:r>
      <w:r>
        <w:rPr>
          <w:noProof/>
          <w:sz w:val="24"/>
          <w:szCs w:val="24"/>
          <w:lang w:eastAsia="ru-RU"/>
        </w:rPr>
        <mc:AlternateContent>
          <mc:Choice Requires="wps">
            <w:drawing>
              <wp:anchor distT="0" distB="0" distL="114300" distR="114300" simplePos="0" relativeHeight="251820032" behindDoc="1" locked="0" layoutInCell="1" allowOverlap="1">
                <wp:simplePos x="0" y="0"/>
                <wp:positionH relativeFrom="page">
                  <wp:posOffset>714375</wp:posOffset>
                </wp:positionH>
                <wp:positionV relativeFrom="page">
                  <wp:posOffset>445770</wp:posOffset>
                </wp:positionV>
                <wp:extent cx="6367145" cy="499745"/>
                <wp:effectExtent l="0" t="0" r="0" b="0"/>
                <wp:wrapNone/>
                <wp:docPr id="181" name="Прямоугольник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145" cy="499745"/>
                        </a:xfrm>
                        <a:prstGeom prst="rect">
                          <a:avLst/>
                        </a:prstGeom>
                        <a:solidFill>
                          <a:srgbClr val="5A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1" o:spid="_x0000_s1026" style="position:absolute;margin-left:56.25pt;margin-top:35.1pt;width:501.35pt;height:39.35pt;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" fillcolor="#5a9bd5" stroked="f">
                <w10:wrap anchorx="page" anchory="page"/>
              </v:rect>
            </w:pict>
          </mc:Fallback>
        </mc:AlternateContent>
      </w:r>
    </w:p>
    <w:p w:rsidR="00C92CF7" w:rsidRDefault="00C92CF7" w:rsidP="00C92CF7">
      <w:pPr>
        <w:framePr w:w="8832" w:h="468" w:hRule="exact" w:wrap="none" w:vAnchor="page" w:hAnchor="page" w:x="2062" w:y="861"/>
        <w:shd w:val="clear" w:color="auto" w:fill="000000"/>
        <w:spacing w:line="180" w:lineRule="exact"/>
      </w:pPr>
      <w:r>
        <w:rPr>
          <w:rStyle w:val="22"/>
          <w:rFonts w:eastAsiaTheme="minorHAnsi"/>
        </w:rPr>
        <w:t>НОРМАТИВЫ ГРАДОСТРОИТЕЛЬНОГО ПРОЕКТИРОВАНИЯ МО ВЕРХНЕЧЕБЕНЬКОВСКИЙ СЕЛЬСОВЕТ</w:t>
      </w:r>
    </w:p>
    <w:p w:rsidR="00C92CF7" w:rsidRDefault="00C92CF7" w:rsidP="00C92CF7">
      <w:pPr>
        <w:framePr w:w="8832" w:h="468" w:hRule="exact" w:wrap="none" w:vAnchor="page" w:hAnchor="page" w:x="2062" w:y="861"/>
        <w:shd w:val="clear" w:color="auto" w:fill="000000"/>
        <w:spacing w:line="180" w:lineRule="exact"/>
        <w:ind w:left="3000"/>
      </w:pPr>
      <w:r>
        <w:rPr>
          <w:rStyle w:val="22"/>
          <w:rFonts w:eastAsiaTheme="minorHAnsi"/>
        </w:rPr>
        <w:t>САКМАРСКОГО РАЙОНА</w:t>
      </w:r>
    </w:p>
    <w:p w:rsidR="00C92CF7" w:rsidRDefault="00C92CF7" w:rsidP="00C92CF7">
      <w:pPr>
        <w:pStyle w:val="24"/>
        <w:framePr w:w="10104" w:h="1329" w:hRule="exact" w:wrap="none" w:vAnchor="page" w:hAnchor="page" w:x="1112" w:y="1429"/>
        <w:shd w:val="clear" w:color="auto" w:fill="auto"/>
        <w:tabs>
          <w:tab w:val="left" w:pos="1060"/>
        </w:tabs>
        <w:ind w:firstLine="760"/>
        <w:jc w:val="left"/>
      </w:pPr>
      <w:r>
        <w:t>б)</w:t>
      </w:r>
      <w:r>
        <w:tab/>
        <w:t>создают работникам необходимые условия для исполнения ими воинской обязанности в соответствии с законодательством Российской Федерации;</w:t>
      </w:r>
    </w:p>
    <w:p w:rsidR="00C92CF7" w:rsidRDefault="00C92CF7" w:rsidP="00C92CF7">
      <w:pPr>
        <w:pStyle w:val="24"/>
        <w:framePr w:w="10104" w:h="1329" w:hRule="exact" w:wrap="none" w:vAnchor="page" w:hAnchor="page" w:x="1112" w:y="1429"/>
        <w:shd w:val="clear" w:color="auto" w:fill="auto"/>
        <w:tabs>
          <w:tab w:val="left" w:pos="1109"/>
        </w:tabs>
        <w:ind w:left="760"/>
        <w:jc w:val="left"/>
      </w:pPr>
      <w:r>
        <w:t>в)</w:t>
      </w:r>
      <w:r>
        <w:tab/>
        <w:t>оказывают содействие в создании организаций, деятельность которых направлена на укрепление обороны.</w:t>
      </w:r>
    </w:p>
    <w:p w:rsidR="00413242" w:rsidRDefault="00413242" w:rsidP="00C92CF7">
      <w:pPr>
        <w:pStyle w:val="24"/>
        <w:framePr w:w="10104" w:h="1329" w:hRule="exact" w:wrap="none" w:vAnchor="page" w:hAnchor="page" w:x="1112" w:y="1429"/>
        <w:shd w:val="clear" w:color="auto" w:fill="auto"/>
        <w:tabs>
          <w:tab w:val="left" w:pos="1109"/>
        </w:tabs>
        <w:ind w:left="760"/>
        <w:jc w:val="left"/>
      </w:pPr>
    </w:p>
    <w:p w:rsidR="00413242" w:rsidRDefault="00413242" w:rsidP="00C92CF7">
      <w:pPr>
        <w:pStyle w:val="24"/>
        <w:framePr w:w="10104" w:h="1329" w:hRule="exact" w:wrap="none" w:vAnchor="page" w:hAnchor="page" w:x="1112" w:y="1429"/>
        <w:shd w:val="clear" w:color="auto" w:fill="auto"/>
        <w:tabs>
          <w:tab w:val="left" w:pos="1109"/>
        </w:tabs>
        <w:ind w:left="760"/>
        <w:jc w:val="left"/>
      </w:pPr>
    </w:p>
    <w:p w:rsidR="00413242" w:rsidRDefault="00413242" w:rsidP="00C92CF7">
      <w:pPr>
        <w:pStyle w:val="24"/>
        <w:framePr w:w="10104" w:h="1329" w:hRule="exact" w:wrap="none" w:vAnchor="page" w:hAnchor="page" w:x="1112" w:y="1429"/>
        <w:shd w:val="clear" w:color="auto" w:fill="auto"/>
        <w:tabs>
          <w:tab w:val="left" w:pos="1109"/>
        </w:tabs>
        <w:ind w:left="760"/>
        <w:jc w:val="left"/>
      </w:pPr>
    </w:p>
    <w:p w:rsidR="00C92CF7" w:rsidRDefault="00C92CF7" w:rsidP="00C92CF7">
      <w:pPr>
        <w:framePr w:wrap="none" w:vAnchor="page" w:hAnchor="page" w:x="1165" w:y="15496"/>
        <w:spacing w:line="180" w:lineRule="exact"/>
      </w:pPr>
      <w:r>
        <w:rPr>
          <w:rStyle w:val="22"/>
          <w:rFonts w:eastAsiaTheme="minorHAnsi"/>
        </w:rPr>
        <w:t>ООО «ГЕОТРЕНД» 2014Г.</w:t>
      </w:r>
    </w:p>
    <w:p w:rsidR="00C92CF7" w:rsidRDefault="00C92CF7" w:rsidP="00C92CF7">
      <w:pPr>
        <w:framePr w:wrap="none" w:vAnchor="page" w:hAnchor="page" w:x="10942" w:y="15496"/>
        <w:spacing w:line="180" w:lineRule="exact"/>
      </w:pPr>
      <w:r>
        <w:rPr>
          <w:rStyle w:val="22"/>
          <w:rFonts w:eastAsiaTheme="minorHAnsi"/>
        </w:rPr>
        <w:t>52</w:t>
      </w:r>
    </w:p>
    <w:p w:rsidR="00C92CF7" w:rsidRDefault="00C92CF7" w:rsidP="00C92CF7">
      <w:pPr>
        <w:rPr>
          <w:sz w:val="2"/>
          <w:szCs w:val="2"/>
        </w:rPr>
      </w:pPr>
    </w:p>
    <w:p w:rsidR="00293973" w:rsidRDefault="00293973" w:rsidP="009073DF">
      <w:pPr>
        <w:autoSpaceDE w:val="0"/>
        <w:autoSpaceDN w:val="0"/>
        <w:adjustRightInd w:val="0"/>
        <w:spacing w:after="0" w:line="317" w:lineRule="exact"/>
        <w:ind w:right="5" w:firstLine="701"/>
        <w:jc w:val="both"/>
        <w:rPr>
          <w:rFonts w:ascii="Times New Roman" w:eastAsia="Times New Roman" w:hAnsi="Times New Roman" w:cs="Times New Roman"/>
          <w:lang w:eastAsia="ru-RU"/>
        </w:rPr>
      </w:pPr>
    </w:p>
    <w:p w:rsidR="00293973" w:rsidRPr="009073DF" w:rsidRDefault="00293973" w:rsidP="009073DF">
      <w:pPr>
        <w:autoSpaceDE w:val="0"/>
        <w:autoSpaceDN w:val="0"/>
        <w:adjustRightInd w:val="0"/>
        <w:spacing w:after="0" w:line="317" w:lineRule="exact"/>
        <w:ind w:right="5" w:firstLine="701"/>
        <w:jc w:val="both"/>
        <w:rPr>
          <w:rFonts w:ascii="Times New Roman" w:eastAsia="Times New Roman" w:hAnsi="Times New Roman" w:cs="Times New Roman"/>
          <w:lang w:eastAsia="ru-RU"/>
        </w:rPr>
      </w:pPr>
    </w:p>
    <w:p w:rsidR="009073DF" w:rsidRPr="009073DF" w:rsidRDefault="009073DF" w:rsidP="009073DF">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9073DF">
        <w:rPr>
          <w:rFonts w:ascii="Times New Roman" w:eastAsia="Times New Roman" w:hAnsi="Times New Roman" w:cs="Times New Roman"/>
          <w:bCs/>
          <w:sz w:val="28"/>
          <w:szCs w:val="28"/>
          <w:lang w:eastAsia="ru-RU"/>
        </w:rPr>
        <w:t xml:space="preserve">                           </w:t>
      </w:r>
    </w:p>
    <w:p w:rsidR="00413242" w:rsidRDefault="009073DF" w:rsidP="009073DF">
      <w:pPr>
        <w:pStyle w:val="ac"/>
        <w:rPr>
          <w:rFonts w:ascii="Times New Roman" w:hAnsi="Times New Roman" w:cs="Times New Roman"/>
          <w:sz w:val="28"/>
          <w:szCs w:val="28"/>
        </w:rPr>
      </w:pPr>
      <w:r w:rsidRPr="009073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73DF">
        <w:rPr>
          <w:rFonts w:ascii="Times New Roman" w:hAnsi="Times New Roman" w:cs="Times New Roman"/>
          <w:sz w:val="28"/>
          <w:szCs w:val="28"/>
        </w:rPr>
        <w:t xml:space="preserve"> </w:t>
      </w: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413242" w:rsidRDefault="00413242" w:rsidP="00413242">
      <w:pPr>
        <w:pStyle w:val="ac"/>
        <w:jc w:val="center"/>
        <w:rPr>
          <w:rFonts w:ascii="Times New Roman" w:hAnsi="Times New Roman" w:cs="Times New Roman"/>
          <w:sz w:val="28"/>
          <w:szCs w:val="28"/>
        </w:rPr>
      </w:pPr>
    </w:p>
    <w:p w:rsidR="009073DF" w:rsidRPr="009073DF" w:rsidRDefault="009073DF" w:rsidP="00413242">
      <w:pPr>
        <w:pStyle w:val="ac"/>
        <w:jc w:val="center"/>
        <w:rPr>
          <w:rFonts w:ascii="Times New Roman" w:hAnsi="Times New Roman" w:cs="Times New Roman"/>
          <w:sz w:val="28"/>
          <w:szCs w:val="28"/>
        </w:rPr>
      </w:pPr>
      <w:r>
        <w:rPr>
          <w:rFonts w:ascii="Times New Roman" w:hAnsi="Times New Roman" w:cs="Times New Roman"/>
          <w:sz w:val="28"/>
          <w:szCs w:val="28"/>
        </w:rPr>
        <w:lastRenderedPageBreak/>
        <w:t>Совет депутатов</w:t>
      </w:r>
    </w:p>
    <w:p w:rsidR="009073DF" w:rsidRPr="009073DF" w:rsidRDefault="009073DF" w:rsidP="00413242">
      <w:pPr>
        <w:pStyle w:val="ac"/>
        <w:jc w:val="center"/>
        <w:rPr>
          <w:rFonts w:ascii="Times New Roman" w:hAnsi="Times New Roman" w:cs="Times New Roman"/>
          <w:sz w:val="28"/>
          <w:szCs w:val="28"/>
        </w:rPr>
      </w:pPr>
      <w:r w:rsidRPr="009073DF">
        <w:rPr>
          <w:rFonts w:ascii="Times New Roman" w:hAnsi="Times New Roman" w:cs="Times New Roman"/>
          <w:sz w:val="28"/>
          <w:szCs w:val="28"/>
        </w:rPr>
        <w:t>муниципального образования</w:t>
      </w:r>
    </w:p>
    <w:p w:rsidR="009073DF" w:rsidRPr="009073DF" w:rsidRDefault="009073DF" w:rsidP="00413242">
      <w:pPr>
        <w:pStyle w:val="ac"/>
        <w:jc w:val="center"/>
        <w:rPr>
          <w:rFonts w:ascii="Times New Roman" w:hAnsi="Times New Roman" w:cs="Times New Roman"/>
          <w:sz w:val="28"/>
          <w:szCs w:val="28"/>
        </w:rPr>
      </w:pPr>
      <w:proofErr w:type="spellStart"/>
      <w:r w:rsidRPr="009073DF">
        <w:rPr>
          <w:rFonts w:ascii="Times New Roman" w:hAnsi="Times New Roman" w:cs="Times New Roman"/>
          <w:sz w:val="28"/>
          <w:szCs w:val="28"/>
        </w:rPr>
        <w:t>Верхнечебеньковского</w:t>
      </w:r>
      <w:proofErr w:type="spellEnd"/>
      <w:r w:rsidRPr="009073DF">
        <w:rPr>
          <w:rFonts w:ascii="Times New Roman" w:hAnsi="Times New Roman" w:cs="Times New Roman"/>
          <w:sz w:val="28"/>
          <w:szCs w:val="28"/>
        </w:rPr>
        <w:t xml:space="preserve"> сельсовета</w:t>
      </w:r>
    </w:p>
    <w:p w:rsidR="009073DF" w:rsidRPr="009073DF" w:rsidRDefault="009073DF" w:rsidP="00413242">
      <w:pPr>
        <w:pStyle w:val="ac"/>
        <w:jc w:val="center"/>
        <w:rPr>
          <w:rFonts w:ascii="Times New Roman" w:hAnsi="Times New Roman" w:cs="Times New Roman"/>
          <w:sz w:val="28"/>
          <w:szCs w:val="28"/>
        </w:rPr>
      </w:pPr>
      <w:proofErr w:type="spellStart"/>
      <w:r w:rsidRPr="009073DF">
        <w:rPr>
          <w:rFonts w:ascii="Times New Roman" w:hAnsi="Times New Roman" w:cs="Times New Roman"/>
          <w:sz w:val="28"/>
          <w:szCs w:val="28"/>
        </w:rPr>
        <w:t>Сакмарского</w:t>
      </w:r>
      <w:proofErr w:type="spellEnd"/>
      <w:r w:rsidRPr="009073DF">
        <w:rPr>
          <w:rFonts w:ascii="Times New Roman" w:hAnsi="Times New Roman" w:cs="Times New Roman"/>
          <w:sz w:val="28"/>
          <w:szCs w:val="28"/>
        </w:rPr>
        <w:t xml:space="preserve"> района</w:t>
      </w:r>
    </w:p>
    <w:p w:rsidR="009073DF" w:rsidRPr="009073DF" w:rsidRDefault="009073DF" w:rsidP="00413242">
      <w:pPr>
        <w:pStyle w:val="ac"/>
        <w:jc w:val="center"/>
        <w:rPr>
          <w:rFonts w:ascii="Times New Roman" w:hAnsi="Times New Roman" w:cs="Times New Roman"/>
          <w:sz w:val="28"/>
          <w:szCs w:val="28"/>
        </w:rPr>
      </w:pPr>
      <w:r w:rsidRPr="009073DF">
        <w:rPr>
          <w:rFonts w:ascii="Times New Roman" w:hAnsi="Times New Roman" w:cs="Times New Roman"/>
          <w:sz w:val="28"/>
          <w:szCs w:val="28"/>
        </w:rPr>
        <w:t>Оренбургской области</w:t>
      </w:r>
    </w:p>
    <w:p w:rsidR="009073DF" w:rsidRPr="009073DF" w:rsidRDefault="009073DF" w:rsidP="00413242">
      <w:pPr>
        <w:pStyle w:val="ac"/>
        <w:jc w:val="center"/>
        <w:rPr>
          <w:rFonts w:ascii="Times New Roman" w:hAnsi="Times New Roman" w:cs="Times New Roman"/>
          <w:sz w:val="28"/>
          <w:szCs w:val="28"/>
        </w:rPr>
      </w:pPr>
      <w:r w:rsidRPr="009073DF">
        <w:rPr>
          <w:rFonts w:ascii="Times New Roman" w:hAnsi="Times New Roman" w:cs="Times New Roman"/>
          <w:sz w:val="28"/>
          <w:szCs w:val="28"/>
        </w:rPr>
        <w:t>четвертого созыва</w:t>
      </w:r>
    </w:p>
    <w:p w:rsidR="009073DF" w:rsidRPr="009073DF" w:rsidRDefault="009073DF" w:rsidP="00413242">
      <w:pPr>
        <w:pStyle w:val="ac"/>
        <w:jc w:val="center"/>
        <w:rPr>
          <w:rFonts w:ascii="Times New Roman" w:hAnsi="Times New Roman" w:cs="Times New Roman"/>
          <w:sz w:val="28"/>
          <w:szCs w:val="28"/>
        </w:rPr>
      </w:pPr>
      <w:r w:rsidRPr="009073DF">
        <w:rPr>
          <w:rFonts w:ascii="Times New Roman" w:hAnsi="Times New Roman" w:cs="Times New Roman"/>
          <w:sz w:val="28"/>
          <w:szCs w:val="28"/>
        </w:rPr>
        <w:t>РЕШЕНИЕ</w:t>
      </w:r>
    </w:p>
    <w:p w:rsidR="009073DF" w:rsidRPr="009073DF" w:rsidRDefault="009073DF" w:rsidP="00413242">
      <w:pPr>
        <w:pStyle w:val="ac"/>
        <w:jc w:val="center"/>
        <w:rPr>
          <w:rFonts w:ascii="Times New Roman" w:hAnsi="Times New Roman" w:cs="Times New Roman"/>
          <w:sz w:val="28"/>
          <w:szCs w:val="28"/>
        </w:rPr>
      </w:pPr>
      <w:r w:rsidRPr="009073DF">
        <w:rPr>
          <w:rFonts w:ascii="Times New Roman" w:hAnsi="Times New Roman" w:cs="Times New Roman"/>
          <w:sz w:val="28"/>
          <w:szCs w:val="28"/>
        </w:rPr>
        <w:t>от  17.11.2023   № 118</w:t>
      </w:r>
    </w:p>
    <w:p w:rsidR="009073DF" w:rsidRPr="009073DF" w:rsidRDefault="009073DF" w:rsidP="00413242">
      <w:pPr>
        <w:pStyle w:val="ac"/>
        <w:jc w:val="center"/>
        <w:rPr>
          <w:rFonts w:ascii="Times New Roman" w:hAnsi="Times New Roman" w:cs="Times New Roman"/>
          <w:sz w:val="28"/>
          <w:szCs w:val="28"/>
        </w:rPr>
      </w:pPr>
      <w:r w:rsidRPr="009073DF">
        <w:rPr>
          <w:rFonts w:ascii="Times New Roman" w:hAnsi="Times New Roman" w:cs="Times New Roman"/>
          <w:sz w:val="28"/>
          <w:szCs w:val="28"/>
        </w:rPr>
        <w:t>с. Верхние Чебеньки</w:t>
      </w:r>
    </w:p>
    <w:p w:rsidR="009073DF" w:rsidRPr="009073DF" w:rsidRDefault="009073DF" w:rsidP="009073DF">
      <w:pPr>
        <w:spacing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073DF" w:rsidRPr="00413242" w:rsidTr="009073DF">
        <w:trPr>
          <w:trHeight w:val="1486"/>
        </w:trPr>
        <w:tc>
          <w:tcPr>
            <w:tcW w:w="5000" w:type="pct"/>
            <w:tcBorders>
              <w:top w:val="nil"/>
              <w:left w:val="nil"/>
              <w:bottom w:val="nil"/>
              <w:right w:val="nil"/>
            </w:tcBorders>
          </w:tcPr>
          <w:p w:rsidR="009073DF" w:rsidRPr="00413242" w:rsidRDefault="009073DF" w:rsidP="009073DF">
            <w:pPr>
              <w:pStyle w:val="ac"/>
              <w:rPr>
                <w:rFonts w:ascii="Times New Roman" w:hAnsi="Times New Roman" w:cs="Times New Roman"/>
                <w:sz w:val="28"/>
                <w:szCs w:val="28"/>
              </w:rPr>
            </w:pPr>
            <w:r w:rsidRPr="00413242">
              <w:rPr>
                <w:rFonts w:ascii="Times New Roman" w:hAnsi="Times New Roman" w:cs="Times New Roman"/>
                <w:sz w:val="28"/>
                <w:szCs w:val="28"/>
              </w:rPr>
              <w:t xml:space="preserve">О внесении изменений в решение Совета депутатов </w:t>
            </w:r>
            <w:proofErr w:type="spellStart"/>
            <w:r w:rsidRPr="00413242">
              <w:rPr>
                <w:rFonts w:ascii="Times New Roman" w:hAnsi="Times New Roman" w:cs="Times New Roman"/>
                <w:sz w:val="28"/>
                <w:szCs w:val="28"/>
              </w:rPr>
              <w:t>Верхнечебеньковского</w:t>
            </w:r>
            <w:proofErr w:type="spellEnd"/>
            <w:r w:rsidRPr="00413242">
              <w:rPr>
                <w:rFonts w:ascii="Times New Roman" w:hAnsi="Times New Roman" w:cs="Times New Roman"/>
                <w:sz w:val="28"/>
                <w:szCs w:val="28"/>
              </w:rPr>
              <w:t xml:space="preserve"> сельсовета от 26.12.2022 № 85</w:t>
            </w:r>
          </w:p>
          <w:p w:rsidR="009073DF" w:rsidRPr="00413242" w:rsidRDefault="009073DF" w:rsidP="009073DF">
            <w:pPr>
              <w:pStyle w:val="ac"/>
              <w:rPr>
                <w:rFonts w:ascii="Times New Roman" w:hAnsi="Times New Roman" w:cs="Times New Roman"/>
                <w:sz w:val="28"/>
                <w:szCs w:val="28"/>
              </w:rPr>
            </w:pPr>
            <w:r w:rsidRPr="00413242">
              <w:rPr>
                <w:rFonts w:ascii="Times New Roman" w:hAnsi="Times New Roman" w:cs="Times New Roman"/>
                <w:sz w:val="28"/>
                <w:szCs w:val="28"/>
              </w:rPr>
              <w:t xml:space="preserve">«О бюджете МО </w:t>
            </w:r>
            <w:proofErr w:type="spellStart"/>
            <w:r w:rsidRPr="00413242">
              <w:rPr>
                <w:rFonts w:ascii="Times New Roman" w:hAnsi="Times New Roman" w:cs="Times New Roman"/>
                <w:sz w:val="28"/>
                <w:szCs w:val="28"/>
              </w:rPr>
              <w:t>Верхнечебеньковского</w:t>
            </w:r>
            <w:proofErr w:type="spellEnd"/>
            <w:r w:rsidRPr="00413242">
              <w:rPr>
                <w:rFonts w:ascii="Times New Roman" w:hAnsi="Times New Roman" w:cs="Times New Roman"/>
                <w:sz w:val="28"/>
                <w:szCs w:val="28"/>
              </w:rPr>
              <w:t xml:space="preserve">  сельсовета </w:t>
            </w:r>
            <w:proofErr w:type="gramStart"/>
            <w:r w:rsidRPr="00413242">
              <w:rPr>
                <w:rFonts w:ascii="Times New Roman" w:hAnsi="Times New Roman" w:cs="Times New Roman"/>
                <w:sz w:val="28"/>
                <w:szCs w:val="28"/>
              </w:rPr>
              <w:t>на</w:t>
            </w:r>
            <w:proofErr w:type="gramEnd"/>
          </w:p>
          <w:p w:rsidR="009073DF" w:rsidRPr="00413242" w:rsidRDefault="009073DF" w:rsidP="009073DF">
            <w:pPr>
              <w:pStyle w:val="ac"/>
              <w:rPr>
                <w:rFonts w:ascii="Times New Roman" w:hAnsi="Times New Roman" w:cs="Times New Roman"/>
                <w:sz w:val="28"/>
                <w:szCs w:val="28"/>
              </w:rPr>
            </w:pPr>
            <w:r w:rsidRPr="00413242">
              <w:rPr>
                <w:rFonts w:ascii="Times New Roman" w:hAnsi="Times New Roman" w:cs="Times New Roman"/>
                <w:sz w:val="28"/>
                <w:szCs w:val="28"/>
              </w:rPr>
              <w:t>2023 год и  плановый период 2024 - 2025 годов»</w:t>
            </w:r>
          </w:p>
          <w:p w:rsidR="009073DF" w:rsidRPr="00413242" w:rsidRDefault="009073DF" w:rsidP="009073DF">
            <w:pPr>
              <w:pStyle w:val="ac"/>
              <w:rPr>
                <w:rFonts w:ascii="Times New Roman" w:hAnsi="Times New Roman" w:cs="Times New Roman"/>
                <w:sz w:val="28"/>
                <w:szCs w:val="28"/>
              </w:rPr>
            </w:pPr>
            <w:r w:rsidRPr="00413242">
              <w:rPr>
                <w:rFonts w:ascii="Times New Roman" w:hAnsi="Times New Roman" w:cs="Times New Roman"/>
                <w:sz w:val="28"/>
                <w:szCs w:val="28"/>
              </w:rPr>
              <w:t xml:space="preserve">    (с изменениями от 07.02.2023 № 89)</w:t>
            </w:r>
          </w:p>
          <w:p w:rsidR="009073DF" w:rsidRPr="00413242" w:rsidRDefault="009073DF">
            <w:pPr>
              <w:pStyle w:val="a5"/>
              <w:ind w:left="0"/>
              <w:jc w:val="center"/>
              <w:rPr>
                <w:rFonts w:ascii="Arial" w:hAnsi="Arial" w:cs="Arial"/>
                <w:sz w:val="32"/>
                <w:szCs w:val="32"/>
              </w:rPr>
            </w:pPr>
          </w:p>
        </w:tc>
      </w:tr>
    </w:tbl>
    <w:p w:rsidR="009073DF" w:rsidRPr="009073DF" w:rsidRDefault="009073DF" w:rsidP="00C92CF7">
      <w:pPr>
        <w:pStyle w:val="a5"/>
        <w:numPr>
          <w:ilvl w:val="0"/>
          <w:numId w:val="1"/>
        </w:numPr>
        <w:tabs>
          <w:tab w:val="left" w:pos="993"/>
        </w:tabs>
        <w:spacing w:after="0" w:line="240" w:lineRule="auto"/>
        <w:ind w:left="-142" w:firstLine="851"/>
        <w:jc w:val="both"/>
        <w:rPr>
          <w:rFonts w:ascii="Times New Roman" w:hAnsi="Times New Roman"/>
          <w:sz w:val="28"/>
          <w:szCs w:val="28"/>
        </w:rPr>
      </w:pPr>
      <w:r>
        <w:rPr>
          <w:sz w:val="28"/>
          <w:szCs w:val="28"/>
        </w:rPr>
        <w:t xml:space="preserve">Внести в решение Совета депутатов </w:t>
      </w:r>
      <w:proofErr w:type="spellStart"/>
      <w:r>
        <w:rPr>
          <w:sz w:val="28"/>
          <w:szCs w:val="28"/>
        </w:rPr>
        <w:t>Верхнечебеньковского</w:t>
      </w:r>
      <w:proofErr w:type="spellEnd"/>
      <w:r>
        <w:rPr>
          <w:sz w:val="28"/>
          <w:szCs w:val="28"/>
        </w:rPr>
        <w:t xml:space="preserve"> </w:t>
      </w:r>
      <w:r w:rsidRPr="009073DF">
        <w:rPr>
          <w:rFonts w:ascii="Times New Roman" w:hAnsi="Times New Roman"/>
          <w:sz w:val="28"/>
          <w:szCs w:val="28"/>
        </w:rPr>
        <w:t xml:space="preserve">сельсовета </w:t>
      </w:r>
      <w:proofErr w:type="spellStart"/>
      <w:r w:rsidRPr="009073DF">
        <w:rPr>
          <w:rFonts w:ascii="Times New Roman" w:hAnsi="Times New Roman"/>
          <w:sz w:val="28"/>
          <w:szCs w:val="28"/>
        </w:rPr>
        <w:t>Сакмарского</w:t>
      </w:r>
      <w:proofErr w:type="spellEnd"/>
      <w:r w:rsidRPr="009073DF">
        <w:rPr>
          <w:rFonts w:ascii="Times New Roman" w:hAnsi="Times New Roman"/>
          <w:sz w:val="28"/>
          <w:szCs w:val="28"/>
        </w:rPr>
        <w:t xml:space="preserve"> района от 26.12.2022 № 85 «О  бюджете  МО </w:t>
      </w:r>
      <w:proofErr w:type="spellStart"/>
      <w:r w:rsidRPr="009073DF">
        <w:rPr>
          <w:rFonts w:ascii="Times New Roman" w:hAnsi="Times New Roman"/>
          <w:sz w:val="28"/>
          <w:szCs w:val="28"/>
        </w:rPr>
        <w:t>Верхнечебеньковского</w:t>
      </w:r>
      <w:proofErr w:type="spellEnd"/>
      <w:r w:rsidRPr="009073DF">
        <w:rPr>
          <w:rFonts w:ascii="Times New Roman" w:hAnsi="Times New Roman"/>
          <w:sz w:val="28"/>
          <w:szCs w:val="28"/>
        </w:rPr>
        <w:t xml:space="preserve"> сельсовета на 2023 год и плановый период 2024 и 2025 годов» (с изменениями от 07.02.2023 № 89) следующие изменения и дополнения:</w:t>
      </w:r>
    </w:p>
    <w:p w:rsidR="009073DF" w:rsidRPr="009073DF" w:rsidRDefault="009073DF" w:rsidP="009073DF">
      <w:pPr>
        <w:pStyle w:val="ConsPlusNormal"/>
        <w:widowControl/>
        <w:jc w:val="both"/>
        <w:rPr>
          <w:rFonts w:ascii="Times New Roman" w:hAnsi="Times New Roman" w:cs="Times New Roman"/>
          <w:sz w:val="28"/>
          <w:szCs w:val="28"/>
        </w:rPr>
      </w:pPr>
      <w:r w:rsidRPr="009073DF">
        <w:rPr>
          <w:rFonts w:ascii="Times New Roman" w:hAnsi="Times New Roman" w:cs="Times New Roman"/>
          <w:sz w:val="28"/>
          <w:szCs w:val="28"/>
        </w:rPr>
        <w:t>1.1.Изложить статью 1в следующей редакции:</w:t>
      </w:r>
    </w:p>
    <w:p w:rsidR="009073DF" w:rsidRPr="009073DF" w:rsidRDefault="009073DF" w:rsidP="009073DF">
      <w:pPr>
        <w:pStyle w:val="ConsPlusNormal"/>
        <w:widowControl/>
        <w:ind w:firstLine="540"/>
        <w:jc w:val="both"/>
        <w:rPr>
          <w:rFonts w:ascii="Times New Roman" w:hAnsi="Times New Roman" w:cs="Times New Roman"/>
          <w:sz w:val="28"/>
          <w:szCs w:val="28"/>
        </w:rPr>
      </w:pPr>
      <w:r w:rsidRPr="009073DF">
        <w:rPr>
          <w:rFonts w:ascii="Times New Roman" w:hAnsi="Times New Roman" w:cs="Times New Roman"/>
          <w:b/>
          <w:sz w:val="28"/>
          <w:szCs w:val="28"/>
        </w:rPr>
        <w:t>«Статья 1.</w:t>
      </w:r>
      <w:r w:rsidRPr="009073DF">
        <w:rPr>
          <w:rFonts w:ascii="Times New Roman" w:hAnsi="Times New Roman" w:cs="Times New Roman"/>
          <w:sz w:val="28"/>
          <w:szCs w:val="28"/>
        </w:rPr>
        <w:t xml:space="preserve"> </w:t>
      </w:r>
    </w:p>
    <w:p w:rsidR="009073DF" w:rsidRPr="009073DF" w:rsidRDefault="009073DF" w:rsidP="009073DF">
      <w:pPr>
        <w:pStyle w:val="ConsPlusNormal"/>
        <w:widowControl/>
        <w:ind w:firstLine="540"/>
        <w:jc w:val="both"/>
        <w:rPr>
          <w:rFonts w:ascii="Times New Roman" w:hAnsi="Times New Roman" w:cs="Times New Roman"/>
          <w:sz w:val="28"/>
          <w:szCs w:val="28"/>
        </w:rPr>
      </w:pPr>
      <w:r w:rsidRPr="009073DF">
        <w:rPr>
          <w:rFonts w:ascii="Times New Roman" w:hAnsi="Times New Roman" w:cs="Times New Roman"/>
          <w:sz w:val="28"/>
          <w:szCs w:val="28"/>
        </w:rPr>
        <w:t xml:space="preserve">1. Утвердить основные характеристики бюджета МО  </w:t>
      </w:r>
      <w:proofErr w:type="spellStart"/>
      <w:r w:rsidRPr="009073DF">
        <w:rPr>
          <w:rFonts w:ascii="Times New Roman" w:hAnsi="Times New Roman" w:cs="Times New Roman"/>
          <w:sz w:val="28"/>
          <w:szCs w:val="28"/>
        </w:rPr>
        <w:t>Верхнечебеньковского</w:t>
      </w:r>
      <w:proofErr w:type="spellEnd"/>
      <w:r w:rsidRPr="009073DF">
        <w:rPr>
          <w:rFonts w:ascii="Times New Roman" w:hAnsi="Times New Roman" w:cs="Times New Roman"/>
          <w:sz w:val="28"/>
          <w:szCs w:val="28"/>
        </w:rPr>
        <w:t xml:space="preserve"> сельсовета  на 2023 год:</w:t>
      </w:r>
    </w:p>
    <w:p w:rsidR="009073DF" w:rsidRPr="009073DF" w:rsidRDefault="009073DF" w:rsidP="009073DF">
      <w:pPr>
        <w:jc w:val="both"/>
        <w:rPr>
          <w:rFonts w:ascii="Times New Roman" w:hAnsi="Times New Roman" w:cs="Times New Roman"/>
          <w:sz w:val="28"/>
          <w:szCs w:val="28"/>
        </w:rPr>
      </w:pPr>
      <w:r w:rsidRPr="009073DF">
        <w:rPr>
          <w:rFonts w:ascii="Times New Roman" w:hAnsi="Times New Roman" w:cs="Times New Roman"/>
          <w:sz w:val="28"/>
          <w:szCs w:val="28"/>
        </w:rPr>
        <w:t xml:space="preserve">        1.1. Прогнозируемый общий объем  доходов бюджета МО </w:t>
      </w:r>
      <w:proofErr w:type="spellStart"/>
      <w:r w:rsidRPr="009073DF">
        <w:rPr>
          <w:rFonts w:ascii="Times New Roman" w:hAnsi="Times New Roman" w:cs="Times New Roman"/>
          <w:sz w:val="28"/>
          <w:szCs w:val="28"/>
        </w:rPr>
        <w:t>Верхнечебеньковского</w:t>
      </w:r>
      <w:proofErr w:type="spellEnd"/>
      <w:r w:rsidRPr="009073DF">
        <w:rPr>
          <w:rFonts w:ascii="Times New Roman" w:hAnsi="Times New Roman" w:cs="Times New Roman"/>
          <w:sz w:val="28"/>
          <w:szCs w:val="28"/>
        </w:rPr>
        <w:t xml:space="preserve"> сельсовета в сумме 9475,6  тыс. рублей, в том числе безвозмездные поступления от других  бюджетов бюджетной системы РФ 5626,1</w:t>
      </w:r>
      <w:r w:rsidRPr="009073DF">
        <w:rPr>
          <w:rFonts w:ascii="Times New Roman" w:hAnsi="Times New Roman" w:cs="Times New Roman"/>
          <w:b/>
          <w:bCs/>
          <w:sz w:val="24"/>
          <w:szCs w:val="24"/>
        </w:rPr>
        <w:t xml:space="preserve"> </w:t>
      </w:r>
      <w:r w:rsidRPr="009073DF">
        <w:rPr>
          <w:rFonts w:ascii="Times New Roman" w:hAnsi="Times New Roman" w:cs="Times New Roman"/>
          <w:sz w:val="28"/>
          <w:szCs w:val="28"/>
        </w:rPr>
        <w:t>тыс. рублей.</w:t>
      </w:r>
    </w:p>
    <w:p w:rsidR="009073DF" w:rsidRPr="009073DF" w:rsidRDefault="009073DF" w:rsidP="009073DF">
      <w:pPr>
        <w:jc w:val="both"/>
        <w:rPr>
          <w:rFonts w:ascii="Times New Roman" w:hAnsi="Times New Roman" w:cs="Times New Roman"/>
          <w:sz w:val="28"/>
          <w:szCs w:val="28"/>
        </w:rPr>
      </w:pPr>
      <w:r w:rsidRPr="009073DF">
        <w:rPr>
          <w:rFonts w:ascii="Times New Roman" w:hAnsi="Times New Roman" w:cs="Times New Roman"/>
          <w:sz w:val="28"/>
          <w:szCs w:val="28"/>
        </w:rPr>
        <w:t xml:space="preserve">        1.2. Общий объем расходов бюджета МО </w:t>
      </w:r>
      <w:proofErr w:type="spellStart"/>
      <w:r w:rsidRPr="009073DF">
        <w:rPr>
          <w:rFonts w:ascii="Times New Roman" w:hAnsi="Times New Roman" w:cs="Times New Roman"/>
          <w:sz w:val="28"/>
          <w:szCs w:val="28"/>
        </w:rPr>
        <w:t>Верхнечебеньковского</w:t>
      </w:r>
      <w:proofErr w:type="spellEnd"/>
      <w:r w:rsidRPr="009073DF">
        <w:rPr>
          <w:rFonts w:ascii="Times New Roman" w:hAnsi="Times New Roman" w:cs="Times New Roman"/>
          <w:sz w:val="28"/>
          <w:szCs w:val="28"/>
        </w:rPr>
        <w:t xml:space="preserve"> сельсовета в сумме  9766,8</w:t>
      </w:r>
      <w:r w:rsidRPr="009073DF">
        <w:rPr>
          <w:rFonts w:ascii="Times New Roman" w:hAnsi="Times New Roman" w:cs="Times New Roman"/>
          <w:bCs/>
          <w:sz w:val="28"/>
          <w:szCs w:val="28"/>
        </w:rPr>
        <w:t xml:space="preserve"> </w:t>
      </w:r>
      <w:r w:rsidRPr="009073DF">
        <w:rPr>
          <w:rFonts w:ascii="Times New Roman" w:hAnsi="Times New Roman" w:cs="Times New Roman"/>
          <w:sz w:val="28"/>
          <w:szCs w:val="28"/>
        </w:rPr>
        <w:t>тыс. рублей.</w:t>
      </w:r>
    </w:p>
    <w:p w:rsidR="009073DF" w:rsidRPr="009073DF" w:rsidRDefault="009073DF" w:rsidP="009073DF">
      <w:pPr>
        <w:pStyle w:val="ConsPlusNormal"/>
        <w:widowControl/>
        <w:ind w:firstLine="540"/>
        <w:jc w:val="both"/>
        <w:rPr>
          <w:rFonts w:ascii="Times New Roman" w:hAnsi="Times New Roman" w:cs="Times New Roman"/>
          <w:sz w:val="28"/>
          <w:szCs w:val="28"/>
        </w:rPr>
      </w:pPr>
      <w:r w:rsidRPr="009073DF">
        <w:rPr>
          <w:rFonts w:ascii="Times New Roman" w:hAnsi="Times New Roman" w:cs="Times New Roman"/>
          <w:sz w:val="28"/>
          <w:szCs w:val="28"/>
        </w:rPr>
        <w:t xml:space="preserve">1.3. Прогнозируемый дефицит бюджета МО </w:t>
      </w:r>
      <w:proofErr w:type="spellStart"/>
      <w:r w:rsidRPr="009073DF">
        <w:rPr>
          <w:rFonts w:ascii="Times New Roman" w:hAnsi="Times New Roman" w:cs="Times New Roman"/>
          <w:sz w:val="28"/>
          <w:szCs w:val="28"/>
        </w:rPr>
        <w:t>Верхнечебеньковского</w:t>
      </w:r>
      <w:proofErr w:type="spellEnd"/>
      <w:r w:rsidRPr="009073DF">
        <w:rPr>
          <w:rFonts w:ascii="Times New Roman" w:hAnsi="Times New Roman" w:cs="Times New Roman"/>
          <w:sz w:val="28"/>
          <w:szCs w:val="28"/>
        </w:rPr>
        <w:t xml:space="preserve"> сельсовета в сумме 291,2 тыс. рублей.</w:t>
      </w:r>
    </w:p>
    <w:p w:rsidR="009073DF" w:rsidRPr="009073DF" w:rsidRDefault="009073DF" w:rsidP="009073DF">
      <w:pPr>
        <w:pStyle w:val="ConsPlusNormal"/>
        <w:widowControl/>
        <w:ind w:firstLine="540"/>
        <w:jc w:val="both"/>
        <w:rPr>
          <w:rFonts w:ascii="Times New Roman" w:hAnsi="Times New Roman" w:cs="Times New Roman"/>
          <w:sz w:val="28"/>
          <w:szCs w:val="28"/>
        </w:rPr>
      </w:pPr>
      <w:r w:rsidRPr="009073DF">
        <w:rPr>
          <w:rFonts w:ascii="Times New Roman" w:hAnsi="Times New Roman" w:cs="Times New Roman"/>
          <w:sz w:val="28"/>
          <w:szCs w:val="28"/>
        </w:rPr>
        <w:t xml:space="preserve">1.4. Верхний предел муниципального долга МО </w:t>
      </w:r>
      <w:proofErr w:type="spellStart"/>
      <w:r w:rsidRPr="009073DF">
        <w:rPr>
          <w:rFonts w:ascii="Times New Roman" w:hAnsi="Times New Roman" w:cs="Times New Roman"/>
          <w:sz w:val="28"/>
          <w:szCs w:val="28"/>
        </w:rPr>
        <w:t>Верхнечебеньковского</w:t>
      </w:r>
      <w:proofErr w:type="spellEnd"/>
      <w:r w:rsidRPr="009073DF">
        <w:rPr>
          <w:rFonts w:ascii="Times New Roman" w:hAnsi="Times New Roman" w:cs="Times New Roman"/>
          <w:sz w:val="28"/>
          <w:szCs w:val="28"/>
        </w:rPr>
        <w:t xml:space="preserve"> сельсовета на 01 января 2023 года 0 тысяч рублей, в том числе верхний предел по муниципальным гарантиям в сумме 0 тысяч рублей.</w:t>
      </w:r>
    </w:p>
    <w:p w:rsidR="009073DF" w:rsidRPr="009073DF" w:rsidRDefault="009073DF" w:rsidP="009073DF">
      <w:pPr>
        <w:pStyle w:val="ConsPlusNormal"/>
        <w:widowControl/>
        <w:ind w:firstLine="540"/>
        <w:jc w:val="both"/>
        <w:rPr>
          <w:rFonts w:ascii="Times New Roman" w:hAnsi="Times New Roman" w:cs="Times New Roman"/>
          <w:sz w:val="28"/>
          <w:szCs w:val="28"/>
        </w:rPr>
      </w:pPr>
      <w:r w:rsidRPr="009073DF">
        <w:rPr>
          <w:rFonts w:ascii="Times New Roman" w:hAnsi="Times New Roman" w:cs="Times New Roman"/>
          <w:sz w:val="28"/>
          <w:szCs w:val="28"/>
        </w:rPr>
        <w:t xml:space="preserve">2. Утвердить основные характеристики бюджета МО </w:t>
      </w:r>
      <w:proofErr w:type="spellStart"/>
      <w:r w:rsidRPr="009073DF">
        <w:rPr>
          <w:rFonts w:ascii="Times New Roman" w:hAnsi="Times New Roman" w:cs="Times New Roman"/>
          <w:sz w:val="28"/>
          <w:szCs w:val="28"/>
        </w:rPr>
        <w:t>Верхнечебеньковского</w:t>
      </w:r>
      <w:proofErr w:type="spellEnd"/>
      <w:r w:rsidRPr="009073DF">
        <w:rPr>
          <w:rFonts w:ascii="Times New Roman" w:hAnsi="Times New Roman" w:cs="Times New Roman"/>
          <w:sz w:val="28"/>
          <w:szCs w:val="28"/>
        </w:rPr>
        <w:t xml:space="preserve"> сельсовета на 2024 и 2025 годы:</w:t>
      </w:r>
    </w:p>
    <w:p w:rsidR="009073DF" w:rsidRPr="009073DF" w:rsidRDefault="009073DF" w:rsidP="009073DF">
      <w:pPr>
        <w:pStyle w:val="ConsPlusNormal"/>
        <w:widowControl/>
        <w:ind w:firstLine="540"/>
        <w:jc w:val="both"/>
        <w:rPr>
          <w:rFonts w:ascii="Times New Roman" w:hAnsi="Times New Roman" w:cs="Times New Roman"/>
          <w:sz w:val="28"/>
          <w:szCs w:val="28"/>
        </w:rPr>
      </w:pPr>
      <w:proofErr w:type="gramStart"/>
      <w:r w:rsidRPr="009073DF">
        <w:rPr>
          <w:rFonts w:ascii="Times New Roman" w:hAnsi="Times New Roman" w:cs="Times New Roman"/>
          <w:sz w:val="28"/>
          <w:szCs w:val="28"/>
        </w:rPr>
        <w:t xml:space="preserve">2.1 Прогнозируемый общий объем доходов бюджета МО </w:t>
      </w:r>
      <w:proofErr w:type="spellStart"/>
      <w:r w:rsidRPr="009073DF">
        <w:rPr>
          <w:rFonts w:ascii="Times New Roman" w:hAnsi="Times New Roman" w:cs="Times New Roman"/>
          <w:sz w:val="28"/>
          <w:szCs w:val="28"/>
        </w:rPr>
        <w:t>Верхнечебеньковского</w:t>
      </w:r>
      <w:proofErr w:type="spellEnd"/>
      <w:r w:rsidRPr="009073DF">
        <w:rPr>
          <w:rFonts w:ascii="Times New Roman" w:hAnsi="Times New Roman" w:cs="Times New Roman"/>
          <w:sz w:val="28"/>
          <w:szCs w:val="28"/>
        </w:rPr>
        <w:t xml:space="preserve"> сельсовета на 2024 год в сумме 8535,6 тыс. рублей, в том числе безвозмездные поступления от других  бюджетов бюджетной </w:t>
      </w:r>
      <w:r w:rsidRPr="009073DF">
        <w:rPr>
          <w:rFonts w:ascii="Times New Roman" w:hAnsi="Times New Roman" w:cs="Times New Roman"/>
          <w:sz w:val="28"/>
          <w:szCs w:val="28"/>
        </w:rPr>
        <w:lastRenderedPageBreak/>
        <w:t>системы РФ 5420,8 тыс. рублей, на 2025 год в сумме 9454,7 тыс. рублей, в том числе безвозмездные поступления от других  бюджетов бюджетной системы РФ 5139,10 тыс. рублей.</w:t>
      </w:r>
      <w:proofErr w:type="gramEnd"/>
    </w:p>
    <w:p w:rsidR="009073DF" w:rsidRPr="009073DF" w:rsidRDefault="009073DF" w:rsidP="009073DF">
      <w:pPr>
        <w:pStyle w:val="ConsPlusNormal"/>
        <w:widowControl/>
        <w:ind w:firstLine="540"/>
        <w:jc w:val="both"/>
        <w:rPr>
          <w:rFonts w:ascii="Times New Roman" w:hAnsi="Times New Roman" w:cs="Times New Roman"/>
          <w:sz w:val="28"/>
          <w:szCs w:val="28"/>
        </w:rPr>
      </w:pPr>
      <w:r w:rsidRPr="009073DF">
        <w:rPr>
          <w:rFonts w:ascii="Times New Roman" w:hAnsi="Times New Roman" w:cs="Times New Roman"/>
          <w:sz w:val="28"/>
          <w:szCs w:val="28"/>
        </w:rPr>
        <w:t xml:space="preserve">2.2  Общий объем расходов бюджета МО </w:t>
      </w:r>
      <w:proofErr w:type="spellStart"/>
      <w:r w:rsidRPr="009073DF">
        <w:rPr>
          <w:rFonts w:ascii="Times New Roman" w:hAnsi="Times New Roman" w:cs="Times New Roman"/>
          <w:sz w:val="28"/>
          <w:szCs w:val="28"/>
        </w:rPr>
        <w:t>Верхнечебеньковского</w:t>
      </w:r>
      <w:proofErr w:type="spellEnd"/>
      <w:r w:rsidRPr="009073DF">
        <w:rPr>
          <w:rFonts w:ascii="Times New Roman" w:hAnsi="Times New Roman" w:cs="Times New Roman"/>
          <w:sz w:val="28"/>
          <w:szCs w:val="28"/>
        </w:rPr>
        <w:t xml:space="preserve"> сельсовета на 2024 год в сумме   8535,6 тыс. рублей, в том числе условно утвержденные в сумме 210,0 тыс. рублей и на 2025 год в сумме 9454,7 тыс. рублей, в том числе условно утвержденные 420,1 тыс. рублей.</w:t>
      </w:r>
    </w:p>
    <w:p w:rsidR="009073DF" w:rsidRPr="009073DF" w:rsidRDefault="009073DF" w:rsidP="009073DF">
      <w:pPr>
        <w:pStyle w:val="ConsPlusNormal"/>
        <w:widowControl/>
        <w:ind w:firstLine="540"/>
        <w:jc w:val="both"/>
        <w:rPr>
          <w:rFonts w:ascii="Times New Roman" w:hAnsi="Times New Roman" w:cs="Times New Roman"/>
          <w:sz w:val="28"/>
          <w:szCs w:val="28"/>
        </w:rPr>
      </w:pPr>
      <w:r w:rsidRPr="009073DF">
        <w:rPr>
          <w:rFonts w:ascii="Times New Roman" w:hAnsi="Times New Roman" w:cs="Times New Roman"/>
          <w:sz w:val="28"/>
          <w:szCs w:val="28"/>
        </w:rPr>
        <w:t xml:space="preserve">2.3 Прогнозируемый дефицит бюджета МО </w:t>
      </w:r>
      <w:proofErr w:type="spellStart"/>
      <w:r w:rsidRPr="009073DF">
        <w:rPr>
          <w:rFonts w:ascii="Times New Roman" w:hAnsi="Times New Roman" w:cs="Times New Roman"/>
          <w:sz w:val="28"/>
          <w:szCs w:val="28"/>
        </w:rPr>
        <w:t>Верхнечебеньковского</w:t>
      </w:r>
      <w:proofErr w:type="spellEnd"/>
      <w:r w:rsidRPr="009073DF">
        <w:rPr>
          <w:rFonts w:ascii="Times New Roman" w:hAnsi="Times New Roman" w:cs="Times New Roman"/>
          <w:sz w:val="28"/>
          <w:szCs w:val="28"/>
        </w:rPr>
        <w:t xml:space="preserve"> сельсовета на 2024 год в сумме 0,0 тыс. рублей, на 2025 год в сумме 0,0 тыс. рублей.</w:t>
      </w:r>
    </w:p>
    <w:p w:rsidR="009073DF" w:rsidRPr="009073DF" w:rsidRDefault="009073DF" w:rsidP="009073DF">
      <w:pPr>
        <w:pStyle w:val="ConsPlusNormal"/>
        <w:widowControl/>
        <w:ind w:firstLine="540"/>
        <w:jc w:val="both"/>
        <w:rPr>
          <w:rFonts w:ascii="Times New Roman" w:hAnsi="Times New Roman" w:cs="Times New Roman"/>
          <w:sz w:val="28"/>
          <w:szCs w:val="28"/>
        </w:rPr>
      </w:pPr>
      <w:r w:rsidRPr="009073DF">
        <w:rPr>
          <w:rFonts w:ascii="Times New Roman" w:hAnsi="Times New Roman" w:cs="Times New Roman"/>
          <w:sz w:val="28"/>
          <w:szCs w:val="28"/>
        </w:rPr>
        <w:t xml:space="preserve">2.4 Верхний предел муниципального долга МО </w:t>
      </w:r>
      <w:proofErr w:type="spellStart"/>
      <w:r w:rsidRPr="009073DF">
        <w:rPr>
          <w:rFonts w:ascii="Times New Roman" w:hAnsi="Times New Roman" w:cs="Times New Roman"/>
          <w:sz w:val="28"/>
          <w:szCs w:val="28"/>
        </w:rPr>
        <w:t>Верхнечебеньковского</w:t>
      </w:r>
      <w:proofErr w:type="spellEnd"/>
      <w:r w:rsidRPr="009073DF">
        <w:rPr>
          <w:rFonts w:ascii="Times New Roman" w:hAnsi="Times New Roman" w:cs="Times New Roman"/>
          <w:sz w:val="28"/>
          <w:szCs w:val="28"/>
        </w:rPr>
        <w:t xml:space="preserve"> сельсовета на 01 января 2024 года 0 тысяч рублей, в том числе верхний предел по муниципальным гарантиям в сумме 0 тысяч рублей.</w:t>
      </w:r>
    </w:p>
    <w:p w:rsidR="009073DF" w:rsidRPr="009073DF" w:rsidRDefault="009073DF" w:rsidP="009073DF">
      <w:pPr>
        <w:pStyle w:val="ConsPlusNormal"/>
        <w:widowControl/>
        <w:ind w:firstLine="540"/>
        <w:jc w:val="both"/>
        <w:rPr>
          <w:rFonts w:ascii="Times New Roman" w:hAnsi="Times New Roman" w:cs="Times New Roman"/>
          <w:sz w:val="28"/>
          <w:szCs w:val="28"/>
        </w:rPr>
      </w:pPr>
      <w:r w:rsidRPr="009073DF">
        <w:rPr>
          <w:rFonts w:ascii="Times New Roman" w:hAnsi="Times New Roman" w:cs="Times New Roman"/>
          <w:sz w:val="28"/>
          <w:szCs w:val="28"/>
        </w:rPr>
        <w:t xml:space="preserve">Верхний предел муниципального долга МО </w:t>
      </w:r>
      <w:proofErr w:type="spellStart"/>
      <w:r w:rsidRPr="009073DF">
        <w:rPr>
          <w:rFonts w:ascii="Times New Roman" w:hAnsi="Times New Roman" w:cs="Times New Roman"/>
          <w:sz w:val="28"/>
          <w:szCs w:val="28"/>
        </w:rPr>
        <w:t>Верхнечебеньковского</w:t>
      </w:r>
      <w:proofErr w:type="spellEnd"/>
      <w:r w:rsidRPr="009073DF">
        <w:rPr>
          <w:rFonts w:ascii="Times New Roman" w:hAnsi="Times New Roman" w:cs="Times New Roman"/>
          <w:sz w:val="28"/>
          <w:szCs w:val="28"/>
        </w:rPr>
        <w:t xml:space="preserve"> сельсовета на 01 января 2025 года 0 тысяч рублей, в том числе верхний предел по муниципальным гарантиям в сумме 0 тысяч рублей</w:t>
      </w:r>
      <w:proofErr w:type="gramStart"/>
      <w:r w:rsidRPr="009073DF">
        <w:rPr>
          <w:rFonts w:ascii="Times New Roman" w:hAnsi="Times New Roman" w:cs="Times New Roman"/>
          <w:sz w:val="28"/>
          <w:szCs w:val="28"/>
        </w:rPr>
        <w:t>.»</w:t>
      </w:r>
      <w:proofErr w:type="gramEnd"/>
    </w:p>
    <w:p w:rsidR="009073DF" w:rsidRPr="009073DF" w:rsidRDefault="009073DF" w:rsidP="009073DF">
      <w:pPr>
        <w:ind w:firstLine="539"/>
        <w:jc w:val="both"/>
        <w:rPr>
          <w:rFonts w:ascii="Times New Roman" w:hAnsi="Times New Roman" w:cs="Times New Roman"/>
          <w:b/>
          <w:snapToGrid w:val="0"/>
          <w:sz w:val="28"/>
          <w:szCs w:val="28"/>
        </w:rPr>
      </w:pPr>
      <w:r w:rsidRPr="009073DF">
        <w:rPr>
          <w:rFonts w:ascii="Times New Roman" w:hAnsi="Times New Roman" w:cs="Times New Roman"/>
          <w:sz w:val="28"/>
          <w:szCs w:val="28"/>
        </w:rPr>
        <w:t>1.2.   Изложить  статью 11  в следующей редакции:</w:t>
      </w:r>
    </w:p>
    <w:p w:rsidR="009073DF" w:rsidRPr="009073DF" w:rsidRDefault="009073DF" w:rsidP="009073DF">
      <w:pPr>
        <w:ind w:firstLine="539"/>
        <w:jc w:val="both"/>
        <w:rPr>
          <w:rFonts w:ascii="Times New Roman" w:hAnsi="Times New Roman" w:cs="Times New Roman"/>
          <w:b/>
          <w:snapToGrid w:val="0"/>
          <w:sz w:val="28"/>
          <w:szCs w:val="28"/>
        </w:rPr>
      </w:pPr>
      <w:r w:rsidRPr="009073DF">
        <w:rPr>
          <w:rFonts w:ascii="Times New Roman" w:hAnsi="Times New Roman" w:cs="Times New Roman"/>
          <w:b/>
          <w:snapToGrid w:val="0"/>
          <w:sz w:val="28"/>
          <w:szCs w:val="28"/>
        </w:rPr>
        <w:t>Статья 11.</w:t>
      </w:r>
    </w:p>
    <w:p w:rsidR="009073DF" w:rsidRPr="009073DF" w:rsidRDefault="009073DF" w:rsidP="009073DF">
      <w:pPr>
        <w:ind w:firstLine="539"/>
        <w:jc w:val="both"/>
        <w:rPr>
          <w:rFonts w:ascii="Times New Roman" w:hAnsi="Times New Roman" w:cs="Times New Roman"/>
          <w:snapToGrid w:val="0"/>
          <w:sz w:val="28"/>
          <w:szCs w:val="28"/>
        </w:rPr>
      </w:pPr>
      <w:r w:rsidRPr="009073DF">
        <w:rPr>
          <w:rFonts w:ascii="Times New Roman" w:hAnsi="Times New Roman" w:cs="Times New Roman"/>
          <w:snapToGrid w:val="0"/>
          <w:sz w:val="28"/>
          <w:szCs w:val="28"/>
        </w:rPr>
        <w:t xml:space="preserve">Утвердить общий объем бюджетных ассигнований муниципального дорожного фонда на 2023 год  в сумме 2689,3 тысяч рублей, на 2024 год в сумме 2764,9 тыс. рублей, на 2025 год в сумме 2792,3 тыс. рублей. Средства дорожного фонда направляются на дорожную деятельность в отношении автомобильных дорог общего пользования местного значения МО </w:t>
      </w:r>
      <w:proofErr w:type="spellStart"/>
      <w:r w:rsidRPr="009073DF">
        <w:rPr>
          <w:rFonts w:ascii="Times New Roman" w:hAnsi="Times New Roman" w:cs="Times New Roman"/>
          <w:snapToGrid w:val="0"/>
          <w:sz w:val="28"/>
          <w:szCs w:val="28"/>
        </w:rPr>
        <w:t>Верхнечебеньковского</w:t>
      </w:r>
      <w:proofErr w:type="spellEnd"/>
      <w:r w:rsidRPr="009073DF">
        <w:rPr>
          <w:rFonts w:ascii="Times New Roman" w:hAnsi="Times New Roman" w:cs="Times New Roman"/>
          <w:snapToGrid w:val="0"/>
          <w:sz w:val="28"/>
          <w:szCs w:val="28"/>
        </w:rPr>
        <w:t xml:space="preserve"> сельсовета.</w:t>
      </w:r>
    </w:p>
    <w:p w:rsidR="009073DF" w:rsidRPr="009073DF" w:rsidRDefault="009073DF" w:rsidP="009073DF">
      <w:pPr>
        <w:pStyle w:val="ConsPlusNormal"/>
        <w:widowControl/>
        <w:ind w:firstLine="709"/>
        <w:jc w:val="both"/>
        <w:rPr>
          <w:rFonts w:ascii="Times New Roman" w:hAnsi="Times New Roman" w:cs="Times New Roman"/>
          <w:sz w:val="28"/>
          <w:szCs w:val="28"/>
        </w:rPr>
      </w:pPr>
      <w:r w:rsidRPr="009073DF">
        <w:rPr>
          <w:rFonts w:ascii="Times New Roman" w:hAnsi="Times New Roman" w:cs="Times New Roman"/>
          <w:sz w:val="28"/>
          <w:szCs w:val="28"/>
        </w:rPr>
        <w:t>1.3. Изложить Приложения к решению № 1,5,6,7,8,9 в новой редакции.</w:t>
      </w:r>
    </w:p>
    <w:p w:rsidR="009073DF" w:rsidRPr="009073DF" w:rsidRDefault="009073DF" w:rsidP="009073DF">
      <w:pPr>
        <w:pStyle w:val="ConsPlusNormal"/>
        <w:widowControl/>
        <w:ind w:firstLine="540"/>
        <w:jc w:val="both"/>
        <w:rPr>
          <w:rFonts w:ascii="Times New Roman" w:hAnsi="Times New Roman" w:cs="Times New Roman"/>
          <w:sz w:val="28"/>
          <w:szCs w:val="28"/>
        </w:rPr>
      </w:pPr>
      <w:r w:rsidRPr="009073DF">
        <w:rPr>
          <w:rFonts w:ascii="Times New Roman" w:hAnsi="Times New Roman" w:cs="Times New Roman"/>
          <w:sz w:val="28"/>
          <w:szCs w:val="28"/>
        </w:rPr>
        <w:t xml:space="preserve">  2. Поручить организацию исполнения настоящего решения Совета депутатов главе МО </w:t>
      </w:r>
      <w:proofErr w:type="spellStart"/>
      <w:r w:rsidRPr="009073DF">
        <w:rPr>
          <w:rFonts w:ascii="Times New Roman" w:hAnsi="Times New Roman" w:cs="Times New Roman"/>
          <w:sz w:val="28"/>
          <w:szCs w:val="28"/>
        </w:rPr>
        <w:t>Верхнечебеньковского</w:t>
      </w:r>
      <w:proofErr w:type="spellEnd"/>
      <w:r w:rsidRPr="009073DF">
        <w:rPr>
          <w:rFonts w:ascii="Times New Roman" w:hAnsi="Times New Roman" w:cs="Times New Roman"/>
          <w:sz w:val="28"/>
          <w:szCs w:val="28"/>
        </w:rPr>
        <w:t xml:space="preserve"> сельсовета.</w:t>
      </w:r>
    </w:p>
    <w:p w:rsidR="009073DF" w:rsidRPr="009073DF" w:rsidRDefault="009073DF" w:rsidP="009073DF">
      <w:pPr>
        <w:pStyle w:val="ConsPlusNormal"/>
        <w:widowControl/>
        <w:ind w:firstLine="709"/>
        <w:jc w:val="both"/>
        <w:rPr>
          <w:rFonts w:ascii="Times New Roman" w:hAnsi="Times New Roman" w:cs="Times New Roman"/>
          <w:sz w:val="28"/>
          <w:szCs w:val="28"/>
        </w:rPr>
      </w:pPr>
      <w:r w:rsidRPr="009073DF">
        <w:rPr>
          <w:rFonts w:ascii="Times New Roman" w:hAnsi="Times New Roman" w:cs="Times New Roman"/>
          <w:sz w:val="28"/>
          <w:szCs w:val="28"/>
        </w:rPr>
        <w:t xml:space="preserve">3. </w:t>
      </w:r>
      <w:proofErr w:type="gramStart"/>
      <w:r w:rsidRPr="009073DF">
        <w:rPr>
          <w:rFonts w:ascii="Times New Roman" w:hAnsi="Times New Roman" w:cs="Times New Roman"/>
          <w:sz w:val="28"/>
          <w:szCs w:val="28"/>
        </w:rPr>
        <w:t>Контроль за</w:t>
      </w:r>
      <w:proofErr w:type="gramEnd"/>
      <w:r w:rsidRPr="009073DF">
        <w:rPr>
          <w:rFonts w:ascii="Times New Roman" w:hAnsi="Times New Roman" w:cs="Times New Roman"/>
          <w:sz w:val="28"/>
          <w:szCs w:val="28"/>
        </w:rPr>
        <w:t xml:space="preserve"> исполнением данного решения возложить на постоянную комиссию по бюджету, агропромышленному комплексу и экономике.</w:t>
      </w:r>
    </w:p>
    <w:p w:rsidR="009073DF" w:rsidRPr="009073DF" w:rsidRDefault="009073DF" w:rsidP="009073DF">
      <w:pPr>
        <w:ind w:firstLine="709"/>
        <w:jc w:val="both"/>
        <w:rPr>
          <w:rFonts w:ascii="Times New Roman" w:hAnsi="Times New Roman" w:cs="Times New Roman"/>
          <w:sz w:val="28"/>
          <w:szCs w:val="28"/>
        </w:rPr>
      </w:pPr>
      <w:r w:rsidRPr="009073DF">
        <w:rPr>
          <w:rFonts w:ascii="Times New Roman" w:hAnsi="Times New Roman" w:cs="Times New Roman"/>
          <w:sz w:val="28"/>
          <w:szCs w:val="28"/>
        </w:rPr>
        <w:t>4. Решение вступает в силу со дня его официального опубликования.</w:t>
      </w:r>
    </w:p>
    <w:p w:rsidR="009073DF" w:rsidRPr="009073DF" w:rsidRDefault="009073DF" w:rsidP="009073DF">
      <w:pPr>
        <w:pStyle w:val="ConsPlusNormal"/>
        <w:widowControl/>
        <w:tabs>
          <w:tab w:val="left" w:pos="8520"/>
        </w:tabs>
        <w:rPr>
          <w:rFonts w:ascii="Times New Roman" w:hAnsi="Times New Roman" w:cs="Times New Roman"/>
          <w:sz w:val="28"/>
          <w:szCs w:val="28"/>
        </w:rPr>
      </w:pPr>
      <w:r w:rsidRPr="009073DF">
        <w:rPr>
          <w:rFonts w:ascii="Times New Roman" w:hAnsi="Times New Roman" w:cs="Times New Roman"/>
          <w:sz w:val="28"/>
          <w:szCs w:val="28"/>
        </w:rPr>
        <w:t>Председатель Совета Депутатов             Глава муниципального образования</w:t>
      </w:r>
    </w:p>
    <w:p w:rsidR="009073DF" w:rsidRPr="009073DF" w:rsidRDefault="009073DF" w:rsidP="009073DF">
      <w:pPr>
        <w:pStyle w:val="ConsPlusNormal"/>
        <w:widowControl/>
        <w:tabs>
          <w:tab w:val="left" w:pos="8520"/>
        </w:tabs>
        <w:rPr>
          <w:rFonts w:ascii="Times New Roman" w:hAnsi="Times New Roman" w:cs="Times New Roman"/>
          <w:sz w:val="28"/>
          <w:szCs w:val="28"/>
        </w:rPr>
      </w:pPr>
      <w:r w:rsidRPr="009073DF">
        <w:rPr>
          <w:rFonts w:ascii="Times New Roman" w:hAnsi="Times New Roman" w:cs="Times New Roman"/>
          <w:sz w:val="28"/>
          <w:szCs w:val="28"/>
        </w:rPr>
        <w:t>муниципального образования                 Верхнечебеньковский сельсовет</w:t>
      </w:r>
    </w:p>
    <w:p w:rsidR="009073DF" w:rsidRPr="009073DF" w:rsidRDefault="009073DF" w:rsidP="009073DF">
      <w:pPr>
        <w:pStyle w:val="ConsPlusNormal"/>
        <w:widowControl/>
        <w:tabs>
          <w:tab w:val="left" w:pos="8520"/>
        </w:tabs>
        <w:rPr>
          <w:rFonts w:ascii="Times New Roman" w:hAnsi="Times New Roman" w:cs="Times New Roman"/>
          <w:sz w:val="28"/>
          <w:szCs w:val="28"/>
        </w:rPr>
      </w:pPr>
      <w:r w:rsidRPr="009073DF">
        <w:rPr>
          <w:rFonts w:ascii="Times New Roman" w:hAnsi="Times New Roman" w:cs="Times New Roman"/>
          <w:sz w:val="28"/>
          <w:szCs w:val="28"/>
        </w:rPr>
        <w:t>Верхнечебеньковский сельсовет</w:t>
      </w:r>
    </w:p>
    <w:p w:rsidR="009073DF" w:rsidRPr="009073DF" w:rsidRDefault="009073DF" w:rsidP="009073DF">
      <w:pPr>
        <w:pStyle w:val="ConsPlusNormal"/>
        <w:widowControl/>
        <w:tabs>
          <w:tab w:val="left" w:pos="8520"/>
        </w:tabs>
        <w:rPr>
          <w:rFonts w:ascii="Times New Roman" w:hAnsi="Times New Roman" w:cs="Times New Roman"/>
          <w:sz w:val="28"/>
          <w:szCs w:val="28"/>
        </w:rPr>
      </w:pPr>
      <w:r w:rsidRPr="009073DF">
        <w:rPr>
          <w:rFonts w:ascii="Times New Roman" w:hAnsi="Times New Roman" w:cs="Times New Roman"/>
          <w:sz w:val="28"/>
          <w:szCs w:val="28"/>
        </w:rPr>
        <w:t xml:space="preserve">_____________ Х.З. </w:t>
      </w:r>
      <w:proofErr w:type="spellStart"/>
      <w:r w:rsidRPr="009073DF">
        <w:rPr>
          <w:rFonts w:ascii="Times New Roman" w:hAnsi="Times New Roman" w:cs="Times New Roman"/>
          <w:sz w:val="28"/>
          <w:szCs w:val="28"/>
        </w:rPr>
        <w:t>Зинатуллин</w:t>
      </w:r>
      <w:proofErr w:type="spellEnd"/>
      <w:r w:rsidRPr="009073DF">
        <w:rPr>
          <w:rFonts w:ascii="Times New Roman" w:hAnsi="Times New Roman" w:cs="Times New Roman"/>
          <w:sz w:val="28"/>
          <w:szCs w:val="28"/>
        </w:rPr>
        <w:t xml:space="preserve">             ______________Р.Б. Рахматуллин                             </w:t>
      </w:r>
      <w:r w:rsidRPr="009073DF">
        <w:rPr>
          <w:rFonts w:ascii="Times New Roman" w:hAnsi="Times New Roman" w:cs="Times New Roman"/>
          <w:sz w:val="28"/>
          <w:szCs w:val="28"/>
        </w:rPr>
        <w:tab/>
      </w:r>
      <w:r w:rsidRPr="009073DF">
        <w:rPr>
          <w:rFonts w:ascii="Times New Roman" w:hAnsi="Times New Roman" w:cs="Times New Roman"/>
          <w:sz w:val="28"/>
          <w:szCs w:val="28"/>
        </w:rPr>
        <w:tab/>
      </w:r>
    </w:p>
    <w:p w:rsidR="009073DF" w:rsidRPr="009073DF" w:rsidRDefault="009073DF" w:rsidP="009073DF">
      <w:pPr>
        <w:rPr>
          <w:rFonts w:ascii="Times New Roman" w:hAnsi="Times New Roman" w:cs="Times New Roman"/>
          <w:sz w:val="28"/>
          <w:szCs w:val="28"/>
        </w:rPr>
      </w:pPr>
    </w:p>
    <w:p w:rsidR="00413242" w:rsidRPr="00413242" w:rsidRDefault="00413242" w:rsidP="00413242">
      <w:pPr>
        <w:keepNext/>
        <w:tabs>
          <w:tab w:val="left" w:pos="8080"/>
        </w:tabs>
        <w:spacing w:after="0" w:line="240" w:lineRule="auto"/>
        <w:ind w:right="-1"/>
        <w:jc w:val="center"/>
        <w:outlineLvl w:val="1"/>
        <w:rPr>
          <w:rFonts w:ascii="Times New Roman" w:eastAsia="Arial Unicode MS" w:hAnsi="Times New Roman" w:cs="Times New Roman"/>
          <w:bCs/>
          <w:sz w:val="24"/>
          <w:szCs w:val="24"/>
          <w:lang w:eastAsia="ru-RU"/>
        </w:rPr>
      </w:pPr>
      <w:r w:rsidRPr="00413242">
        <w:rPr>
          <w:rFonts w:ascii="Times New Roman" w:eastAsia="Arial Unicode MS" w:hAnsi="Times New Roman" w:cs="Times New Roman"/>
          <w:bCs/>
          <w:sz w:val="24"/>
          <w:szCs w:val="24"/>
          <w:lang w:eastAsia="ru-RU"/>
        </w:rPr>
        <w:t>С</w:t>
      </w:r>
      <w:r w:rsidRPr="00413242">
        <w:rPr>
          <w:rFonts w:ascii="Times New Roman" w:eastAsia="Arial Unicode MS" w:hAnsi="Times New Roman" w:cs="Times New Roman"/>
          <w:bCs/>
          <w:caps/>
          <w:sz w:val="24"/>
          <w:szCs w:val="24"/>
          <w:lang w:eastAsia="ru-RU"/>
        </w:rPr>
        <w:t>овет депутатов</w:t>
      </w:r>
    </w:p>
    <w:p w:rsidR="00413242" w:rsidRPr="00413242" w:rsidRDefault="00413242" w:rsidP="00413242">
      <w:pPr>
        <w:keepNext/>
        <w:tabs>
          <w:tab w:val="left" w:pos="4320"/>
          <w:tab w:val="left" w:pos="4678"/>
          <w:tab w:val="left" w:pos="6379"/>
        </w:tabs>
        <w:spacing w:after="0" w:line="240" w:lineRule="auto"/>
        <w:ind w:right="-1"/>
        <w:jc w:val="center"/>
        <w:outlineLvl w:val="1"/>
        <w:rPr>
          <w:rFonts w:ascii="Times New Roman" w:eastAsia="Arial Unicode MS" w:hAnsi="Times New Roman" w:cs="Times New Roman"/>
          <w:bCs/>
          <w:caps/>
          <w:sz w:val="24"/>
          <w:szCs w:val="24"/>
          <w:lang w:eastAsia="ru-RU"/>
        </w:rPr>
      </w:pPr>
      <w:r w:rsidRPr="00413242">
        <w:rPr>
          <w:rFonts w:ascii="Times New Roman" w:eastAsia="Arial Unicode MS" w:hAnsi="Times New Roman" w:cs="Times New Roman"/>
          <w:bCs/>
          <w:sz w:val="24"/>
          <w:szCs w:val="24"/>
          <w:lang w:eastAsia="ru-RU"/>
        </w:rPr>
        <w:t>МУНИЦИПАЛЬНОГО ОБРАЗОВАНИЯ</w:t>
      </w:r>
    </w:p>
    <w:p w:rsidR="00413242" w:rsidRPr="00413242" w:rsidRDefault="00413242" w:rsidP="00413242">
      <w:pPr>
        <w:keepNext/>
        <w:tabs>
          <w:tab w:val="left" w:pos="4320"/>
          <w:tab w:val="left" w:pos="6379"/>
        </w:tabs>
        <w:spacing w:after="0" w:line="240" w:lineRule="auto"/>
        <w:ind w:right="-1"/>
        <w:jc w:val="center"/>
        <w:outlineLvl w:val="1"/>
        <w:rPr>
          <w:rFonts w:ascii="Times New Roman" w:eastAsia="Arial Unicode MS" w:hAnsi="Times New Roman" w:cs="Times New Roman"/>
          <w:bCs/>
          <w:caps/>
          <w:sz w:val="24"/>
          <w:szCs w:val="24"/>
          <w:lang w:eastAsia="ru-RU"/>
        </w:rPr>
      </w:pPr>
      <w:r w:rsidRPr="00413242">
        <w:rPr>
          <w:rFonts w:ascii="Times New Roman" w:eastAsia="Arial Unicode MS" w:hAnsi="Times New Roman" w:cs="Times New Roman"/>
          <w:bCs/>
          <w:sz w:val="24"/>
          <w:szCs w:val="24"/>
          <w:lang w:eastAsia="ru-RU"/>
        </w:rPr>
        <w:t>ВЕРХНЕЧЕБЕНЬКОВСКИЙ СЕЛЬСОВЕТ</w:t>
      </w:r>
    </w:p>
    <w:p w:rsidR="00413242" w:rsidRPr="00413242" w:rsidRDefault="00413242" w:rsidP="00413242">
      <w:pPr>
        <w:tabs>
          <w:tab w:val="left" w:pos="6379"/>
        </w:tabs>
        <w:spacing w:after="0" w:line="240" w:lineRule="auto"/>
        <w:ind w:right="-1"/>
        <w:jc w:val="center"/>
        <w:rPr>
          <w:rFonts w:ascii="Times New Roman" w:eastAsia="Arial Unicode MS" w:hAnsi="Times New Roman" w:cs="Times New Roman"/>
          <w:sz w:val="24"/>
          <w:szCs w:val="24"/>
          <w:lang w:eastAsia="ru-RU"/>
        </w:rPr>
      </w:pPr>
      <w:r w:rsidRPr="00413242">
        <w:rPr>
          <w:rFonts w:ascii="Times New Roman" w:eastAsia="Arial Unicode MS" w:hAnsi="Times New Roman" w:cs="Times New Roman"/>
          <w:sz w:val="24"/>
          <w:szCs w:val="24"/>
          <w:lang w:eastAsia="ru-RU"/>
        </w:rPr>
        <w:t>САКМАРСКОГО РАЙОНА</w:t>
      </w:r>
    </w:p>
    <w:p w:rsidR="00413242" w:rsidRPr="00413242" w:rsidRDefault="00413242" w:rsidP="00413242">
      <w:pPr>
        <w:tabs>
          <w:tab w:val="left" w:pos="6379"/>
        </w:tabs>
        <w:spacing w:after="0" w:line="240" w:lineRule="auto"/>
        <w:ind w:right="-1"/>
        <w:jc w:val="center"/>
        <w:rPr>
          <w:rFonts w:ascii="Times New Roman" w:eastAsia="Arial Unicode MS" w:hAnsi="Times New Roman" w:cs="Times New Roman"/>
          <w:sz w:val="24"/>
          <w:szCs w:val="24"/>
          <w:lang w:eastAsia="ru-RU"/>
        </w:rPr>
      </w:pPr>
      <w:r w:rsidRPr="00413242">
        <w:rPr>
          <w:rFonts w:ascii="Times New Roman" w:eastAsia="Arial Unicode MS" w:hAnsi="Times New Roman" w:cs="Times New Roman"/>
          <w:sz w:val="24"/>
          <w:szCs w:val="24"/>
          <w:lang w:eastAsia="ru-RU"/>
        </w:rPr>
        <w:lastRenderedPageBreak/>
        <w:t>ОРЕНБУРГСКОЙ ОБЛАСТИ</w:t>
      </w:r>
    </w:p>
    <w:p w:rsidR="00413242" w:rsidRPr="00413242" w:rsidRDefault="00413242" w:rsidP="00413242">
      <w:pPr>
        <w:tabs>
          <w:tab w:val="left" w:pos="5670"/>
          <w:tab w:val="left" w:pos="9355"/>
        </w:tabs>
        <w:spacing w:after="0" w:line="240" w:lineRule="auto"/>
        <w:ind w:right="-1"/>
        <w:jc w:val="center"/>
        <w:rPr>
          <w:rFonts w:ascii="Times New Roman" w:eastAsia="Arial Unicode MS" w:hAnsi="Times New Roman" w:cs="Times New Roman"/>
          <w:sz w:val="24"/>
          <w:szCs w:val="24"/>
          <w:lang w:eastAsia="ru-RU"/>
        </w:rPr>
      </w:pPr>
      <w:r w:rsidRPr="00413242">
        <w:rPr>
          <w:rFonts w:ascii="Times New Roman" w:eastAsia="Arial Unicode MS" w:hAnsi="Times New Roman" w:cs="Times New Roman"/>
          <w:sz w:val="24"/>
          <w:szCs w:val="24"/>
          <w:lang w:eastAsia="ru-RU"/>
        </w:rPr>
        <w:t>Четвертый  созыв</w:t>
      </w:r>
    </w:p>
    <w:p w:rsidR="00413242" w:rsidRPr="00413242" w:rsidRDefault="00413242" w:rsidP="00413242">
      <w:pPr>
        <w:keepNext/>
        <w:tabs>
          <w:tab w:val="left" w:pos="8460"/>
        </w:tabs>
        <w:spacing w:after="0" w:line="240" w:lineRule="auto"/>
        <w:ind w:right="4535"/>
        <w:jc w:val="center"/>
        <w:outlineLvl w:val="1"/>
        <w:rPr>
          <w:rFonts w:ascii="Times New Roman" w:eastAsia="Arial Unicode MS" w:hAnsi="Times New Roman" w:cs="Times New Roman"/>
          <w:bCs/>
          <w:sz w:val="24"/>
          <w:szCs w:val="24"/>
          <w:lang w:eastAsia="ru-RU"/>
        </w:rPr>
      </w:pPr>
    </w:p>
    <w:p w:rsidR="00413242" w:rsidRPr="00413242" w:rsidRDefault="00413242" w:rsidP="00413242">
      <w:pPr>
        <w:spacing w:after="0" w:line="240" w:lineRule="auto"/>
        <w:rPr>
          <w:rFonts w:ascii="Times New Roman" w:eastAsia="Arial Unicode MS" w:hAnsi="Times New Roman" w:cs="Times New Roman"/>
          <w:sz w:val="24"/>
          <w:szCs w:val="24"/>
          <w:lang w:eastAsia="ru-RU"/>
        </w:rPr>
      </w:pPr>
    </w:p>
    <w:p w:rsidR="00413242" w:rsidRPr="00413242" w:rsidRDefault="00413242" w:rsidP="00413242">
      <w:pPr>
        <w:keepNext/>
        <w:tabs>
          <w:tab w:val="left" w:pos="8460"/>
        </w:tabs>
        <w:spacing w:after="0" w:line="240" w:lineRule="auto"/>
        <w:ind w:right="-1"/>
        <w:jc w:val="center"/>
        <w:outlineLvl w:val="1"/>
        <w:rPr>
          <w:rFonts w:ascii="Times New Roman" w:eastAsia="Arial Unicode MS" w:hAnsi="Times New Roman" w:cs="Times New Roman"/>
          <w:bCs/>
          <w:spacing w:val="60"/>
          <w:sz w:val="24"/>
          <w:szCs w:val="24"/>
          <w:lang w:eastAsia="ru-RU"/>
        </w:rPr>
      </w:pPr>
      <w:r w:rsidRPr="00413242">
        <w:rPr>
          <w:rFonts w:ascii="Times New Roman" w:eastAsia="Arial Unicode MS" w:hAnsi="Times New Roman" w:cs="Times New Roman"/>
          <w:bCs/>
          <w:spacing w:val="60"/>
          <w:sz w:val="24"/>
          <w:szCs w:val="24"/>
          <w:lang w:eastAsia="ru-RU"/>
        </w:rPr>
        <w:t>РЕШЕНИЕ</w:t>
      </w:r>
    </w:p>
    <w:p w:rsidR="00413242" w:rsidRPr="00413242" w:rsidRDefault="00413242" w:rsidP="00413242">
      <w:pPr>
        <w:spacing w:after="0" w:line="240" w:lineRule="auto"/>
        <w:ind w:right="4535"/>
        <w:jc w:val="center"/>
        <w:rPr>
          <w:rFonts w:ascii="Times New Roman" w:eastAsia="Arial Unicode MS" w:hAnsi="Times New Roman" w:cs="Times New Roman"/>
          <w:sz w:val="24"/>
          <w:szCs w:val="24"/>
          <w:lang w:eastAsia="ru-RU"/>
        </w:rPr>
      </w:pPr>
    </w:p>
    <w:p w:rsidR="00413242" w:rsidRPr="00413242" w:rsidRDefault="00413242" w:rsidP="00413242">
      <w:pPr>
        <w:tabs>
          <w:tab w:val="left" w:pos="3703"/>
        </w:tabs>
        <w:spacing w:after="0" w:line="240" w:lineRule="auto"/>
        <w:ind w:right="-2"/>
        <w:rPr>
          <w:rFonts w:ascii="Times New Roman" w:eastAsia="Arial Unicode MS" w:hAnsi="Times New Roman" w:cs="Times New Roman"/>
          <w:sz w:val="24"/>
          <w:szCs w:val="24"/>
          <w:lang w:eastAsia="ru-RU"/>
        </w:rPr>
      </w:pPr>
      <w:r w:rsidRPr="00413242">
        <w:rPr>
          <w:rFonts w:ascii="Times New Roman" w:eastAsia="Arial Unicode MS" w:hAnsi="Times New Roman" w:cs="Times New Roman"/>
          <w:sz w:val="24"/>
          <w:szCs w:val="24"/>
          <w:lang w:eastAsia="ru-RU"/>
        </w:rPr>
        <w:t>17.11.2023</w:t>
      </w:r>
      <w:r w:rsidRPr="00413242">
        <w:rPr>
          <w:rFonts w:ascii="Times New Roman" w:eastAsia="Arial Unicode MS" w:hAnsi="Times New Roman" w:cs="Times New Roman"/>
          <w:sz w:val="24"/>
          <w:szCs w:val="24"/>
          <w:lang w:eastAsia="ru-RU"/>
        </w:rPr>
        <w:tab/>
        <w:t xml:space="preserve">                                                  </w:t>
      </w:r>
      <w:r>
        <w:rPr>
          <w:rFonts w:ascii="Times New Roman" w:eastAsia="Arial Unicode MS" w:hAnsi="Times New Roman" w:cs="Times New Roman"/>
          <w:sz w:val="24"/>
          <w:szCs w:val="24"/>
          <w:lang w:eastAsia="ru-RU"/>
        </w:rPr>
        <w:t xml:space="preserve">    </w:t>
      </w:r>
      <w:r w:rsidRPr="00413242">
        <w:rPr>
          <w:rFonts w:ascii="Times New Roman" w:eastAsia="Arial Unicode MS" w:hAnsi="Times New Roman" w:cs="Times New Roman"/>
          <w:sz w:val="24"/>
          <w:szCs w:val="24"/>
          <w:lang w:eastAsia="ru-RU"/>
        </w:rPr>
        <w:t xml:space="preserve">   № 120</w:t>
      </w:r>
    </w:p>
    <w:p w:rsidR="00413242" w:rsidRPr="00413242" w:rsidRDefault="00413242" w:rsidP="00413242">
      <w:pPr>
        <w:spacing w:after="0" w:line="240" w:lineRule="auto"/>
        <w:rPr>
          <w:rFonts w:ascii="Times New Roman" w:eastAsia="Times New Roman" w:hAnsi="Times New Roman" w:cs="Times New Roman"/>
          <w:bCs/>
          <w:sz w:val="24"/>
          <w:szCs w:val="24"/>
          <w:lang w:eastAsia="ru-RU"/>
        </w:rPr>
      </w:pPr>
    </w:p>
    <w:p w:rsidR="00413242" w:rsidRPr="00413242" w:rsidRDefault="00413242" w:rsidP="00413242">
      <w:pPr>
        <w:shd w:val="clear" w:color="auto" w:fill="FFFFFF"/>
        <w:spacing w:after="0" w:line="240" w:lineRule="auto"/>
        <w:ind w:left="29" w:right="50" w:hanging="29"/>
        <w:jc w:val="center"/>
        <w:rPr>
          <w:rFonts w:ascii="Times New Roman" w:eastAsia="Times New Roman" w:hAnsi="Times New Roman" w:cs="Times New Roman"/>
          <w:bCs/>
          <w:sz w:val="24"/>
          <w:szCs w:val="24"/>
          <w:lang w:eastAsia="ru-RU"/>
        </w:rPr>
      </w:pPr>
      <w:r w:rsidRPr="00413242">
        <w:rPr>
          <w:rFonts w:ascii="Times New Roman" w:eastAsia="Times New Roman" w:hAnsi="Times New Roman" w:cs="Times New Roman"/>
          <w:bCs/>
          <w:sz w:val="24"/>
          <w:szCs w:val="24"/>
          <w:lang w:eastAsia="ru-RU"/>
        </w:rPr>
        <w:t>О признании утратившим силу решения Совета депутатов от 04.09.2023 № 112 «О внесении изменения в решение Совета депутатов от 06.09.2013 г № 95 «О</w:t>
      </w:r>
    </w:p>
    <w:p w:rsidR="00413242" w:rsidRPr="00413242" w:rsidRDefault="00413242" w:rsidP="00413242">
      <w:pPr>
        <w:shd w:val="clear" w:color="auto" w:fill="FFFFFF"/>
        <w:spacing w:after="0" w:line="240" w:lineRule="auto"/>
        <w:ind w:left="29" w:right="50" w:hanging="29"/>
        <w:jc w:val="center"/>
        <w:rPr>
          <w:rFonts w:ascii="Times New Roman" w:eastAsia="Times New Roman" w:hAnsi="Times New Roman" w:cs="Times New Roman"/>
          <w:bCs/>
          <w:sz w:val="24"/>
          <w:szCs w:val="24"/>
          <w:lang w:eastAsia="ru-RU"/>
        </w:rPr>
      </w:pPr>
      <w:r w:rsidRPr="00413242">
        <w:rPr>
          <w:rFonts w:ascii="Times New Roman" w:eastAsia="Times New Roman" w:hAnsi="Times New Roman" w:cs="Times New Roman"/>
          <w:bCs/>
          <w:sz w:val="24"/>
          <w:szCs w:val="24"/>
          <w:lang w:eastAsia="ru-RU"/>
        </w:rPr>
        <w:t xml:space="preserve">муниципальном дорожном фонде </w:t>
      </w:r>
      <w:proofErr w:type="spellStart"/>
      <w:r w:rsidRPr="00413242">
        <w:rPr>
          <w:rFonts w:ascii="Times New Roman" w:eastAsia="Times New Roman" w:hAnsi="Times New Roman" w:cs="Times New Roman"/>
          <w:bCs/>
          <w:sz w:val="24"/>
          <w:szCs w:val="24"/>
          <w:lang w:eastAsia="ru-RU"/>
        </w:rPr>
        <w:t>Верхнечебеньковского</w:t>
      </w:r>
      <w:proofErr w:type="spellEnd"/>
      <w:r w:rsidRPr="00413242">
        <w:rPr>
          <w:rFonts w:ascii="Times New Roman" w:eastAsia="Times New Roman" w:hAnsi="Times New Roman" w:cs="Times New Roman"/>
          <w:bCs/>
          <w:sz w:val="24"/>
          <w:szCs w:val="24"/>
          <w:lang w:eastAsia="ru-RU"/>
        </w:rPr>
        <w:t xml:space="preserve"> сельсовета </w:t>
      </w:r>
      <w:proofErr w:type="spellStart"/>
      <w:r w:rsidRPr="00413242">
        <w:rPr>
          <w:rFonts w:ascii="Times New Roman" w:eastAsia="Times New Roman" w:hAnsi="Times New Roman" w:cs="Times New Roman"/>
          <w:bCs/>
          <w:sz w:val="24"/>
          <w:szCs w:val="24"/>
          <w:lang w:eastAsia="ru-RU"/>
        </w:rPr>
        <w:t>Сакмарского</w:t>
      </w:r>
      <w:proofErr w:type="spellEnd"/>
      <w:r w:rsidRPr="00413242">
        <w:rPr>
          <w:rFonts w:ascii="Times New Roman" w:eastAsia="Times New Roman" w:hAnsi="Times New Roman" w:cs="Times New Roman"/>
          <w:bCs/>
          <w:sz w:val="24"/>
          <w:szCs w:val="24"/>
          <w:lang w:eastAsia="ru-RU"/>
        </w:rPr>
        <w:t xml:space="preserve"> района Оренбургской области» </w:t>
      </w:r>
      <w:proofErr w:type="gramStart"/>
      <w:r w:rsidRPr="00413242">
        <w:rPr>
          <w:rFonts w:ascii="Times New Roman" w:eastAsia="Times New Roman" w:hAnsi="Times New Roman" w:cs="Times New Roman"/>
          <w:bCs/>
          <w:sz w:val="24"/>
          <w:szCs w:val="24"/>
          <w:lang w:eastAsia="ru-RU"/>
        </w:rPr>
        <w:t xml:space="preserve">( </w:t>
      </w:r>
      <w:proofErr w:type="gramEnd"/>
      <w:r w:rsidRPr="00413242">
        <w:rPr>
          <w:rFonts w:ascii="Times New Roman" w:eastAsia="Times New Roman" w:hAnsi="Times New Roman" w:cs="Times New Roman"/>
          <w:bCs/>
          <w:sz w:val="24"/>
          <w:szCs w:val="24"/>
          <w:lang w:eastAsia="ru-RU"/>
        </w:rPr>
        <w:t>с последними изменениями от 23.12.2021 г № 53, от 15.04.2022 г № 65, от 24.11.2022 г № 80)</w:t>
      </w:r>
    </w:p>
    <w:p w:rsidR="00413242" w:rsidRPr="00413242" w:rsidRDefault="00413242" w:rsidP="00413242">
      <w:pPr>
        <w:shd w:val="clear" w:color="auto" w:fill="FFFFFF"/>
        <w:spacing w:after="0" w:line="240" w:lineRule="auto"/>
        <w:ind w:left="29" w:right="50" w:firstLine="986"/>
        <w:jc w:val="both"/>
        <w:rPr>
          <w:rFonts w:ascii="Times New Roman" w:eastAsia="Times New Roman" w:hAnsi="Times New Roman" w:cs="Times New Roman"/>
          <w:color w:val="000000"/>
          <w:spacing w:val="11"/>
          <w:sz w:val="24"/>
          <w:szCs w:val="24"/>
          <w:lang w:eastAsia="ru-RU"/>
        </w:rPr>
      </w:pPr>
    </w:p>
    <w:p w:rsidR="00413242" w:rsidRDefault="00413242" w:rsidP="00413242">
      <w:pPr>
        <w:shd w:val="clear" w:color="auto" w:fill="FFFFFF"/>
        <w:spacing w:after="0" w:line="240" w:lineRule="auto"/>
        <w:ind w:left="29" w:right="50" w:firstLine="986"/>
        <w:jc w:val="both"/>
        <w:rPr>
          <w:rFonts w:ascii="Times New Roman" w:eastAsia="Times New Roman" w:hAnsi="Times New Roman" w:cs="Times New Roman"/>
          <w:color w:val="000000"/>
          <w:spacing w:val="11"/>
          <w:sz w:val="24"/>
          <w:szCs w:val="24"/>
          <w:lang w:eastAsia="ru-RU"/>
        </w:rPr>
      </w:pPr>
    </w:p>
    <w:p w:rsidR="00413242" w:rsidRDefault="00413242" w:rsidP="00413242">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Совет депутатов муниципального образования Верхнечебеньковский сельсовет </w:t>
      </w:r>
    </w:p>
    <w:p w:rsidR="00413242" w:rsidRDefault="00413242" w:rsidP="00413242">
      <w:pPr>
        <w:spacing w:after="0" w:line="240" w:lineRule="auto"/>
        <w:ind w:firstLine="709"/>
        <w:jc w:val="both"/>
        <w:rPr>
          <w:rFonts w:ascii="Arial" w:eastAsia="Times New Roman" w:hAnsi="Arial" w:cs="Arial"/>
          <w:sz w:val="24"/>
          <w:szCs w:val="24"/>
          <w:lang w:eastAsia="ru-RU"/>
        </w:rPr>
      </w:pPr>
    </w:p>
    <w:p w:rsidR="00413242" w:rsidRDefault="00413242" w:rsidP="00413242">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pacing w:val="60"/>
          <w:sz w:val="24"/>
          <w:szCs w:val="24"/>
          <w:lang w:eastAsia="ru-RU"/>
        </w:rPr>
        <w:t>РЕШИЛ:</w:t>
      </w:r>
    </w:p>
    <w:p w:rsidR="00413242" w:rsidRDefault="00413242" w:rsidP="00413242">
      <w:pPr>
        <w:spacing w:after="0" w:line="240" w:lineRule="auto"/>
        <w:jc w:val="both"/>
        <w:rPr>
          <w:rFonts w:ascii="Times New Roman" w:eastAsia="Times New Roman" w:hAnsi="Times New Roman" w:cs="Times New Roman"/>
          <w:sz w:val="24"/>
          <w:szCs w:val="24"/>
          <w:lang w:eastAsia="ru-RU"/>
        </w:rPr>
      </w:pPr>
    </w:p>
    <w:p w:rsidR="00413242" w:rsidRDefault="00413242" w:rsidP="00413242">
      <w:pPr>
        <w:numPr>
          <w:ilvl w:val="0"/>
          <w:numId w:val="52"/>
        </w:numPr>
        <w:spacing w:after="0" w:line="240" w:lineRule="auto"/>
        <w:ind w:left="709" w:hanging="425"/>
        <w:jc w:val="both"/>
        <w:rPr>
          <w:rFonts w:ascii="Arial" w:eastAsia="Times New Roman" w:hAnsi="Arial" w:cs="Arial"/>
          <w:sz w:val="24"/>
          <w:szCs w:val="24"/>
          <w:lang w:eastAsia="ru-RU"/>
        </w:rPr>
      </w:pPr>
      <w:r>
        <w:rPr>
          <w:rFonts w:ascii="Arial" w:eastAsia="Times New Roman" w:hAnsi="Arial" w:cs="Arial"/>
          <w:sz w:val="24"/>
          <w:szCs w:val="24"/>
          <w:lang w:eastAsia="ru-RU"/>
        </w:rPr>
        <w:t>Признать утратившим силу решение Совета депутатов от 04.09.2023  № 112</w:t>
      </w:r>
    </w:p>
    <w:p w:rsidR="00413242" w:rsidRDefault="00413242" w:rsidP="0041324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 внесении изменения в решение Совета депутатов от 06.09.2013 г № 95 « О муниципальном дорожном фонде </w:t>
      </w:r>
      <w:proofErr w:type="spellStart"/>
      <w:r>
        <w:rPr>
          <w:rFonts w:ascii="Arial" w:eastAsia="Times New Roman" w:hAnsi="Arial" w:cs="Arial"/>
          <w:sz w:val="24"/>
          <w:szCs w:val="24"/>
          <w:lang w:eastAsia="ru-RU"/>
        </w:rPr>
        <w:t>Верхнечебеньковского</w:t>
      </w:r>
      <w:proofErr w:type="spellEnd"/>
      <w:r>
        <w:rPr>
          <w:rFonts w:ascii="Arial" w:eastAsia="Times New Roman" w:hAnsi="Arial" w:cs="Arial"/>
          <w:sz w:val="24"/>
          <w:szCs w:val="24"/>
          <w:lang w:eastAsia="ru-RU"/>
        </w:rPr>
        <w:t xml:space="preserve"> сельсовета </w:t>
      </w:r>
      <w:proofErr w:type="spellStart"/>
      <w:r>
        <w:rPr>
          <w:rFonts w:ascii="Arial" w:eastAsia="Times New Roman" w:hAnsi="Arial" w:cs="Arial"/>
          <w:sz w:val="24"/>
          <w:szCs w:val="24"/>
          <w:lang w:eastAsia="ru-RU"/>
        </w:rPr>
        <w:t>Сакмарского</w:t>
      </w:r>
      <w:proofErr w:type="spellEnd"/>
      <w:r>
        <w:rPr>
          <w:rFonts w:ascii="Arial" w:eastAsia="Times New Roman" w:hAnsi="Arial" w:cs="Arial"/>
          <w:sz w:val="24"/>
          <w:szCs w:val="24"/>
          <w:lang w:eastAsia="ru-RU"/>
        </w:rPr>
        <w:t xml:space="preserve"> района Оренбургской области» (с последними изменениями от 23.12.2021г № 53, от 15.04.2022 г № 65, от 24.11.2022 г № 80). </w:t>
      </w:r>
    </w:p>
    <w:p w:rsidR="00413242" w:rsidRDefault="00413242" w:rsidP="00413242">
      <w:pPr>
        <w:pStyle w:val="a5"/>
        <w:numPr>
          <w:ilvl w:val="0"/>
          <w:numId w:val="52"/>
        </w:numPr>
        <w:spacing w:after="0" w:line="240" w:lineRule="auto"/>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Контроль за</w:t>
      </w:r>
      <w:proofErr w:type="gramEnd"/>
      <w:r>
        <w:rPr>
          <w:rFonts w:ascii="Arial" w:eastAsia="Times New Roman" w:hAnsi="Arial" w:cs="Arial"/>
          <w:sz w:val="24"/>
          <w:szCs w:val="24"/>
          <w:lang w:eastAsia="ru-RU"/>
        </w:rPr>
        <w:t xml:space="preserve"> исполнением настоящего решения возложить на главу</w:t>
      </w:r>
    </w:p>
    <w:p w:rsidR="00413242" w:rsidRDefault="00413242" w:rsidP="0041324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муниципального образования Верхнечебеньковский сельсовет.</w:t>
      </w:r>
    </w:p>
    <w:p w:rsidR="00413242" w:rsidRDefault="00413242" w:rsidP="00413242">
      <w:pPr>
        <w:numPr>
          <w:ilvl w:val="0"/>
          <w:numId w:val="52"/>
        </w:numPr>
        <w:spacing w:after="0" w:line="240" w:lineRule="auto"/>
        <w:ind w:left="709" w:hanging="42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Настоящее решение вступает в силу после официального опубликования </w:t>
      </w:r>
      <w:proofErr w:type="gramStart"/>
      <w:r>
        <w:rPr>
          <w:rFonts w:ascii="Arial" w:eastAsia="Times New Roman" w:hAnsi="Arial" w:cs="Arial"/>
          <w:sz w:val="24"/>
          <w:szCs w:val="24"/>
          <w:lang w:eastAsia="ru-RU"/>
        </w:rPr>
        <w:t>в</w:t>
      </w:r>
      <w:proofErr w:type="gramEnd"/>
    </w:p>
    <w:p w:rsidR="00413242" w:rsidRDefault="00413242" w:rsidP="0041324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газете муниципального образования Верхнечебеньковский сельсовет «Степные Просторы» и подлежит размещению на официальном сайте муниципального образования Верхнечебеньковский сельсовет.</w:t>
      </w:r>
    </w:p>
    <w:p w:rsidR="00413242" w:rsidRDefault="00413242" w:rsidP="00413242">
      <w:pPr>
        <w:tabs>
          <w:tab w:val="left" w:pos="709"/>
        </w:tabs>
        <w:spacing w:after="0" w:line="240" w:lineRule="auto"/>
        <w:rPr>
          <w:rFonts w:ascii="Times New Roman" w:eastAsia="Times New Roman" w:hAnsi="Times New Roman" w:cs="Times New Roman"/>
          <w:sz w:val="24"/>
          <w:szCs w:val="24"/>
          <w:lang w:eastAsia="ru-RU"/>
        </w:rPr>
      </w:pPr>
    </w:p>
    <w:p w:rsidR="00413242" w:rsidRDefault="00413242" w:rsidP="00413242">
      <w:pPr>
        <w:spacing w:after="0" w:line="240" w:lineRule="auto"/>
        <w:jc w:val="right"/>
        <w:rPr>
          <w:rFonts w:ascii="Times New Roman" w:eastAsia="Times New Roman" w:hAnsi="Times New Roman" w:cs="Times New Roman"/>
          <w:sz w:val="28"/>
          <w:szCs w:val="24"/>
          <w:lang w:eastAsia="ru-RU"/>
        </w:rPr>
      </w:pPr>
    </w:p>
    <w:p w:rsidR="00413242" w:rsidRDefault="00413242" w:rsidP="00413242">
      <w:pPr>
        <w:spacing w:after="0" w:line="20" w:lineRule="atLeast"/>
        <w:ind w:firstLine="709"/>
        <w:jc w:val="both"/>
        <w:rPr>
          <w:rFonts w:ascii="Arial" w:eastAsia="Times New Roman" w:hAnsi="Arial" w:cs="Arial"/>
          <w:sz w:val="24"/>
          <w:szCs w:val="24"/>
          <w:lang w:eastAsia="ru-RU"/>
        </w:rPr>
      </w:pPr>
    </w:p>
    <w:p w:rsidR="00413242" w:rsidRDefault="00413242" w:rsidP="00413242">
      <w:pPr>
        <w:tabs>
          <w:tab w:val="left" w:pos="709"/>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Председатель Совета депутатов                      Глава муниципального образования</w:t>
      </w:r>
    </w:p>
    <w:p w:rsidR="00413242" w:rsidRDefault="00413242" w:rsidP="00413242">
      <w:pPr>
        <w:tabs>
          <w:tab w:val="left" w:pos="709"/>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муниципального образования                           Верхнечебеньковский сельсовет</w:t>
      </w:r>
    </w:p>
    <w:p w:rsidR="00413242" w:rsidRDefault="00413242" w:rsidP="00413242">
      <w:pPr>
        <w:tabs>
          <w:tab w:val="left" w:pos="709"/>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Верхнечебеньковский сельсовет</w:t>
      </w:r>
    </w:p>
    <w:p w:rsidR="00413242" w:rsidRDefault="00413242" w:rsidP="00413242">
      <w:pPr>
        <w:tabs>
          <w:tab w:val="left" w:pos="709"/>
        </w:tabs>
        <w:spacing w:after="0" w:line="240" w:lineRule="auto"/>
        <w:rPr>
          <w:rFonts w:ascii="Arial" w:eastAsia="Times New Roman" w:hAnsi="Arial" w:cs="Arial"/>
          <w:sz w:val="24"/>
          <w:szCs w:val="24"/>
          <w:lang w:eastAsia="ru-RU"/>
        </w:rPr>
      </w:pPr>
    </w:p>
    <w:p w:rsidR="00413242" w:rsidRDefault="00413242" w:rsidP="00413242">
      <w:pPr>
        <w:tabs>
          <w:tab w:val="left" w:pos="709"/>
        </w:tabs>
        <w:spacing w:after="0" w:line="240" w:lineRule="auto"/>
        <w:rPr>
          <w:rFonts w:ascii="Arial" w:eastAsia="Times New Roman" w:hAnsi="Arial" w:cs="Arial"/>
          <w:sz w:val="24"/>
          <w:szCs w:val="24"/>
          <w:lang w:eastAsia="ru-RU"/>
        </w:rPr>
      </w:pPr>
    </w:p>
    <w:p w:rsidR="00413242" w:rsidRDefault="00413242" w:rsidP="00413242">
      <w:pPr>
        <w:tabs>
          <w:tab w:val="left" w:pos="709"/>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______________ Х.З. </w:t>
      </w:r>
      <w:proofErr w:type="spellStart"/>
      <w:r>
        <w:rPr>
          <w:rFonts w:ascii="Arial" w:eastAsia="Times New Roman" w:hAnsi="Arial" w:cs="Arial"/>
          <w:sz w:val="24"/>
          <w:szCs w:val="24"/>
          <w:lang w:eastAsia="ru-RU"/>
        </w:rPr>
        <w:t>Зинатуллин</w:t>
      </w:r>
      <w:proofErr w:type="spellEnd"/>
      <w:r>
        <w:rPr>
          <w:rFonts w:ascii="Arial" w:eastAsia="Times New Roman" w:hAnsi="Arial" w:cs="Arial"/>
          <w:sz w:val="24"/>
          <w:szCs w:val="24"/>
          <w:lang w:eastAsia="ru-RU"/>
        </w:rPr>
        <w:t xml:space="preserve">                  _________________ Р.Б. Рахматуллин</w:t>
      </w:r>
    </w:p>
    <w:p w:rsidR="00413242" w:rsidRDefault="00413242" w:rsidP="00413242">
      <w:pPr>
        <w:spacing w:after="0" w:line="20" w:lineRule="atLeast"/>
        <w:ind w:firstLine="709"/>
        <w:jc w:val="both"/>
        <w:rPr>
          <w:rFonts w:ascii="Arial" w:eastAsia="Times New Roman" w:hAnsi="Arial" w:cs="Arial"/>
          <w:sz w:val="24"/>
          <w:szCs w:val="24"/>
          <w:lang w:eastAsia="ru-RU"/>
        </w:rPr>
      </w:pPr>
    </w:p>
    <w:tbl>
      <w:tblPr>
        <w:tblStyle w:val="a3"/>
        <w:tblW w:w="0" w:type="auto"/>
        <w:tblLook w:val="04A0" w:firstRow="1" w:lastRow="0" w:firstColumn="1" w:lastColumn="0" w:noHBand="0" w:noVBand="1"/>
      </w:tblPr>
      <w:tblGrid>
        <w:gridCol w:w="2392"/>
        <w:gridCol w:w="2393"/>
        <w:gridCol w:w="2393"/>
        <w:gridCol w:w="2393"/>
      </w:tblGrid>
      <w:tr w:rsidR="009073DF" w:rsidTr="009073DF">
        <w:tc>
          <w:tcPr>
            <w:tcW w:w="2392" w:type="dxa"/>
            <w:tcBorders>
              <w:top w:val="single" w:sz="4" w:space="0" w:color="auto"/>
              <w:left w:val="single" w:sz="4" w:space="0" w:color="auto"/>
              <w:bottom w:val="single" w:sz="4" w:space="0" w:color="auto"/>
              <w:right w:val="single" w:sz="4" w:space="0" w:color="auto"/>
            </w:tcBorders>
          </w:tcPr>
          <w:p w:rsidR="009073DF" w:rsidRDefault="009073DF">
            <w:pPr>
              <w:widowControl w:val="0"/>
              <w:suppressAutoHyphens/>
              <w:autoSpaceDE w:val="0"/>
              <w:autoSpaceDN w:val="0"/>
              <w:adjustRightInd w:val="0"/>
              <w:rPr>
                <w:rFonts w:ascii="Arial Narrow" w:hAnsi="Arial Narrow" w:cs="Times New Roman"/>
                <w:bCs/>
                <w:color w:val="000000"/>
                <w:sz w:val="20"/>
              </w:rPr>
            </w:pPr>
            <w:r>
              <w:rPr>
                <w:rFonts w:ascii="Arial Narrow" w:hAnsi="Arial Narrow" w:cs="Times New Roman"/>
                <w:bCs/>
                <w:sz w:val="20"/>
              </w:rPr>
              <w:t xml:space="preserve">Учредители: Совет депутатов муниципального образования Верхнечебеньковский сельсовет </w:t>
            </w:r>
            <w:proofErr w:type="spellStart"/>
            <w:r>
              <w:rPr>
                <w:rFonts w:ascii="Arial Narrow" w:hAnsi="Arial Narrow" w:cs="Times New Roman"/>
                <w:bCs/>
                <w:sz w:val="20"/>
              </w:rPr>
              <w:t>Сакмарского</w:t>
            </w:r>
            <w:proofErr w:type="spellEnd"/>
            <w:r>
              <w:rPr>
                <w:rFonts w:ascii="Arial Narrow" w:hAnsi="Arial Narrow" w:cs="Times New Roman"/>
                <w:bCs/>
                <w:sz w:val="20"/>
              </w:rPr>
              <w:t xml:space="preserve"> района Оренбургской области</w:t>
            </w:r>
            <w:r>
              <w:rPr>
                <w:rFonts w:ascii="Arial Narrow" w:hAnsi="Arial Narrow" w:cs="Times New Roman"/>
                <w:bCs/>
                <w:color w:val="000000"/>
                <w:sz w:val="20"/>
              </w:rPr>
              <w:t xml:space="preserve">, администрация </w:t>
            </w:r>
            <w:r>
              <w:rPr>
                <w:rFonts w:ascii="Arial Narrow" w:hAnsi="Arial Narrow" w:cs="Times New Roman"/>
                <w:bCs/>
                <w:sz w:val="20"/>
              </w:rPr>
              <w:t xml:space="preserve">муниципального образования  Верхнечебеньковский сельсовет </w:t>
            </w:r>
            <w:proofErr w:type="spellStart"/>
            <w:r>
              <w:rPr>
                <w:rFonts w:ascii="Arial Narrow" w:hAnsi="Arial Narrow" w:cs="Times New Roman"/>
                <w:bCs/>
                <w:sz w:val="20"/>
              </w:rPr>
              <w:t>Сакмарского</w:t>
            </w:r>
            <w:proofErr w:type="spellEnd"/>
            <w:r>
              <w:rPr>
                <w:rFonts w:ascii="Arial Narrow" w:hAnsi="Arial Narrow" w:cs="Times New Roman"/>
                <w:bCs/>
                <w:sz w:val="20"/>
              </w:rPr>
              <w:t xml:space="preserve"> района Оренбургской области, глава </w:t>
            </w:r>
            <w:r>
              <w:rPr>
                <w:rFonts w:ascii="Arial Narrow" w:hAnsi="Arial Narrow" w:cs="Times New Roman"/>
                <w:bCs/>
                <w:sz w:val="20"/>
              </w:rPr>
              <w:lastRenderedPageBreak/>
              <w:t xml:space="preserve">муниципального образования Верхнечебеньковский сельсовет </w:t>
            </w:r>
            <w:proofErr w:type="spellStart"/>
            <w:r>
              <w:rPr>
                <w:rFonts w:ascii="Arial Narrow" w:hAnsi="Arial Narrow" w:cs="Times New Roman"/>
                <w:bCs/>
                <w:sz w:val="20"/>
              </w:rPr>
              <w:t>Сакмарского</w:t>
            </w:r>
            <w:proofErr w:type="spellEnd"/>
            <w:r>
              <w:rPr>
                <w:rFonts w:ascii="Arial Narrow" w:hAnsi="Arial Narrow" w:cs="Times New Roman"/>
                <w:bCs/>
                <w:sz w:val="20"/>
              </w:rPr>
              <w:t xml:space="preserve"> района Оренбургской области</w:t>
            </w:r>
          </w:p>
          <w:p w:rsidR="009073DF" w:rsidRDefault="009073DF">
            <w:pPr>
              <w:autoSpaceDE w:val="0"/>
              <w:autoSpaceDN w:val="0"/>
              <w:adjustRightInd w:val="0"/>
              <w:jc w:val="center"/>
              <w:rPr>
                <w:rFonts w:ascii="Arial Narrow" w:hAnsi="Arial Narrow" w:cs="Times New Roman"/>
                <w:bCs/>
                <w:sz w:val="20"/>
              </w:rPr>
            </w:pPr>
          </w:p>
        </w:tc>
        <w:tc>
          <w:tcPr>
            <w:tcW w:w="2393" w:type="dxa"/>
            <w:tcBorders>
              <w:top w:val="single" w:sz="4" w:space="0" w:color="auto"/>
              <w:left w:val="single" w:sz="4" w:space="0" w:color="auto"/>
              <w:bottom w:val="single" w:sz="4" w:space="0" w:color="auto"/>
              <w:right w:val="single" w:sz="4" w:space="0" w:color="auto"/>
            </w:tcBorders>
          </w:tcPr>
          <w:p w:rsidR="009073DF" w:rsidRDefault="009073DF">
            <w:pPr>
              <w:autoSpaceDE w:val="0"/>
              <w:autoSpaceDN w:val="0"/>
              <w:adjustRightInd w:val="0"/>
              <w:jc w:val="center"/>
            </w:pPr>
            <w:r>
              <w:rPr>
                <w:rFonts w:ascii="Arial Narrow" w:hAnsi="Arial Narrow" w:cs="Times New Roman"/>
                <w:bCs/>
                <w:sz w:val="20"/>
              </w:rPr>
              <w:lastRenderedPageBreak/>
              <w:t>Тираж: 5 экз.</w:t>
            </w:r>
            <w:r>
              <w:t xml:space="preserve"> </w:t>
            </w:r>
          </w:p>
          <w:p w:rsidR="009073DF" w:rsidRDefault="009073DF">
            <w:pPr>
              <w:autoSpaceDE w:val="0"/>
              <w:autoSpaceDN w:val="0"/>
              <w:adjustRightInd w:val="0"/>
              <w:jc w:val="center"/>
            </w:pPr>
          </w:p>
          <w:p w:rsidR="009073DF" w:rsidRDefault="009073DF">
            <w:pPr>
              <w:autoSpaceDE w:val="0"/>
              <w:autoSpaceDN w:val="0"/>
              <w:adjustRightInd w:val="0"/>
              <w:jc w:val="center"/>
              <w:rPr>
                <w:rFonts w:ascii="Arial Narrow" w:hAnsi="Arial Narrow" w:cs="Times New Roman"/>
                <w:bCs/>
                <w:color w:val="000000"/>
                <w:sz w:val="20"/>
              </w:rPr>
            </w:pPr>
            <w:r>
              <w:rPr>
                <w:rFonts w:ascii="Arial Narrow" w:hAnsi="Arial Narrow" w:cs="Times New Roman"/>
                <w:bCs/>
                <w:sz w:val="20"/>
              </w:rPr>
              <w:t>Главный редактор: Рахматуллин Р.Б.</w:t>
            </w:r>
          </w:p>
          <w:p w:rsidR="009073DF" w:rsidRDefault="009073DF">
            <w:pPr>
              <w:autoSpaceDE w:val="0"/>
              <w:autoSpaceDN w:val="0"/>
              <w:adjustRightInd w:val="0"/>
              <w:jc w:val="center"/>
              <w:rPr>
                <w:rFonts w:ascii="Arial Narrow" w:hAnsi="Arial Narrow" w:cs="Times New Roman"/>
                <w:bCs/>
                <w:sz w:val="20"/>
              </w:rPr>
            </w:pPr>
          </w:p>
        </w:tc>
        <w:tc>
          <w:tcPr>
            <w:tcW w:w="2393" w:type="dxa"/>
            <w:tcBorders>
              <w:top w:val="single" w:sz="4" w:space="0" w:color="auto"/>
              <w:left w:val="single" w:sz="4" w:space="0" w:color="auto"/>
              <w:bottom w:val="single" w:sz="4" w:space="0" w:color="auto"/>
              <w:right w:val="single" w:sz="4" w:space="0" w:color="auto"/>
            </w:tcBorders>
            <w:hideMark/>
          </w:tcPr>
          <w:p w:rsidR="009073DF" w:rsidRDefault="009073DF">
            <w:pPr>
              <w:autoSpaceDE w:val="0"/>
              <w:autoSpaceDN w:val="0"/>
              <w:adjustRightInd w:val="0"/>
              <w:jc w:val="center"/>
              <w:rPr>
                <w:rFonts w:ascii="Arial Narrow" w:hAnsi="Arial Narrow" w:cs="Times New Roman"/>
                <w:bCs/>
                <w:sz w:val="20"/>
              </w:rPr>
            </w:pPr>
            <w:r>
              <w:rPr>
                <w:rFonts w:ascii="Arial Narrow" w:hAnsi="Arial Narrow" w:cs="Times New Roman"/>
                <w:bCs/>
                <w:sz w:val="20"/>
              </w:rPr>
              <w:t>Дата выхода в свет: «__»_____ 20 ___ г.</w:t>
            </w:r>
          </w:p>
          <w:p w:rsidR="009073DF" w:rsidRDefault="009073DF">
            <w:pPr>
              <w:autoSpaceDE w:val="0"/>
              <w:autoSpaceDN w:val="0"/>
              <w:adjustRightInd w:val="0"/>
              <w:jc w:val="center"/>
              <w:rPr>
                <w:rFonts w:ascii="Arial Narrow" w:hAnsi="Arial Narrow" w:cs="Times New Roman"/>
                <w:bCs/>
                <w:sz w:val="20"/>
              </w:rPr>
            </w:pPr>
            <w:r>
              <w:rPr>
                <w:rFonts w:ascii="Arial Narrow" w:hAnsi="Arial Narrow" w:cs="Times New Roman"/>
                <w:bCs/>
                <w:sz w:val="20"/>
              </w:rPr>
              <w:t>Распространяется бесплатно</w:t>
            </w:r>
          </w:p>
        </w:tc>
        <w:tc>
          <w:tcPr>
            <w:tcW w:w="2393" w:type="dxa"/>
            <w:tcBorders>
              <w:top w:val="single" w:sz="4" w:space="0" w:color="auto"/>
              <w:left w:val="single" w:sz="4" w:space="0" w:color="auto"/>
              <w:bottom w:val="single" w:sz="4" w:space="0" w:color="auto"/>
              <w:right w:val="single" w:sz="4" w:space="0" w:color="auto"/>
            </w:tcBorders>
            <w:hideMark/>
          </w:tcPr>
          <w:p w:rsidR="009073DF" w:rsidRDefault="009073DF">
            <w:pPr>
              <w:autoSpaceDE w:val="0"/>
              <w:autoSpaceDN w:val="0"/>
              <w:adjustRightInd w:val="0"/>
              <w:jc w:val="center"/>
              <w:rPr>
                <w:rFonts w:ascii="Arial Narrow" w:hAnsi="Arial Narrow" w:cs="Times New Roman"/>
                <w:bCs/>
                <w:sz w:val="20"/>
              </w:rPr>
            </w:pPr>
            <w:r>
              <w:rPr>
                <w:rFonts w:ascii="Arial Narrow" w:hAnsi="Arial Narrow" w:cs="Times New Roman"/>
                <w:bCs/>
                <w:sz w:val="20"/>
              </w:rPr>
              <w:t xml:space="preserve">Адрес редакции/ издателя/ типографии: 461446, Оренбургская обл., </w:t>
            </w:r>
            <w:proofErr w:type="spellStart"/>
            <w:r>
              <w:rPr>
                <w:rFonts w:ascii="Arial Narrow" w:hAnsi="Arial Narrow" w:cs="Times New Roman"/>
                <w:bCs/>
                <w:sz w:val="20"/>
              </w:rPr>
              <w:t>Сакмарский</w:t>
            </w:r>
            <w:proofErr w:type="spellEnd"/>
            <w:r>
              <w:rPr>
                <w:rFonts w:ascii="Arial Narrow" w:hAnsi="Arial Narrow" w:cs="Times New Roman"/>
                <w:bCs/>
                <w:sz w:val="20"/>
              </w:rPr>
              <w:t xml:space="preserve"> р-н, Верхние Чебеньки ул. Школьная, д. 1а</w:t>
            </w:r>
          </w:p>
        </w:tc>
      </w:tr>
    </w:tbl>
    <w:p w:rsidR="009073DF" w:rsidRDefault="009073DF" w:rsidP="009073DF">
      <w:pPr>
        <w:pStyle w:val="ConsPlusNormal"/>
        <w:jc w:val="right"/>
      </w:pPr>
    </w:p>
    <w:p w:rsidR="00FE743F" w:rsidRDefault="00FE743F"/>
    <w:sectPr w:rsidR="00FE74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1CD6"/>
    <w:multiLevelType w:val="multilevel"/>
    <w:tmpl w:val="FF5E6D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559FA"/>
    <w:multiLevelType w:val="multilevel"/>
    <w:tmpl w:val="0B8083CE"/>
    <w:lvl w:ilvl="0">
      <w:start w:val="1"/>
      <w:numFmt w:val="decimal"/>
      <w:lvlText w:val="%1."/>
      <w:lvlJc w:val="left"/>
      <w:pPr>
        <w:ind w:left="1856" w:hanging="1005"/>
      </w:pPr>
    </w:lvl>
    <w:lvl w:ilvl="1">
      <w:start w:val="2"/>
      <w:numFmt w:val="decimal"/>
      <w:isLgl/>
      <w:lvlText w:val="%1.%2."/>
      <w:lvlJc w:val="left"/>
      <w:pPr>
        <w:ind w:left="1571" w:hanging="720"/>
      </w:pPr>
      <w:rPr>
        <w:b w:val="0"/>
      </w:rPr>
    </w:lvl>
    <w:lvl w:ilvl="2">
      <w:start w:val="1"/>
      <w:numFmt w:val="decimal"/>
      <w:isLgl/>
      <w:lvlText w:val="%1.%2.%3."/>
      <w:lvlJc w:val="left"/>
      <w:pPr>
        <w:ind w:left="1571" w:hanging="720"/>
      </w:pPr>
      <w:rPr>
        <w:b w:val="0"/>
      </w:rPr>
    </w:lvl>
    <w:lvl w:ilvl="3">
      <w:start w:val="1"/>
      <w:numFmt w:val="decimal"/>
      <w:isLgl/>
      <w:lvlText w:val="%1.%2.%3.%4."/>
      <w:lvlJc w:val="left"/>
      <w:pPr>
        <w:ind w:left="1931" w:hanging="1080"/>
      </w:pPr>
      <w:rPr>
        <w:b w:val="0"/>
      </w:rPr>
    </w:lvl>
    <w:lvl w:ilvl="4">
      <w:start w:val="1"/>
      <w:numFmt w:val="decimal"/>
      <w:isLgl/>
      <w:lvlText w:val="%1.%2.%3.%4.%5."/>
      <w:lvlJc w:val="left"/>
      <w:pPr>
        <w:ind w:left="1931" w:hanging="1080"/>
      </w:pPr>
      <w:rPr>
        <w:b w:val="0"/>
      </w:rPr>
    </w:lvl>
    <w:lvl w:ilvl="5">
      <w:start w:val="1"/>
      <w:numFmt w:val="decimal"/>
      <w:isLgl/>
      <w:lvlText w:val="%1.%2.%3.%4.%5.%6."/>
      <w:lvlJc w:val="left"/>
      <w:pPr>
        <w:ind w:left="2291" w:hanging="1440"/>
      </w:pPr>
      <w:rPr>
        <w:b w:val="0"/>
      </w:rPr>
    </w:lvl>
    <w:lvl w:ilvl="6">
      <w:start w:val="1"/>
      <w:numFmt w:val="decimal"/>
      <w:isLgl/>
      <w:lvlText w:val="%1.%2.%3.%4.%5.%6.%7."/>
      <w:lvlJc w:val="left"/>
      <w:pPr>
        <w:ind w:left="2291" w:hanging="1440"/>
      </w:pPr>
      <w:rPr>
        <w:b w:val="0"/>
      </w:rPr>
    </w:lvl>
    <w:lvl w:ilvl="7">
      <w:start w:val="1"/>
      <w:numFmt w:val="decimal"/>
      <w:isLgl/>
      <w:lvlText w:val="%1.%2.%3.%4.%5.%6.%7.%8."/>
      <w:lvlJc w:val="left"/>
      <w:pPr>
        <w:ind w:left="2651" w:hanging="1800"/>
      </w:pPr>
      <w:rPr>
        <w:b w:val="0"/>
      </w:rPr>
    </w:lvl>
    <w:lvl w:ilvl="8">
      <w:start w:val="1"/>
      <w:numFmt w:val="decimal"/>
      <w:isLgl/>
      <w:lvlText w:val="%1.%2.%3.%4.%5.%6.%7.%8.%9."/>
      <w:lvlJc w:val="left"/>
      <w:pPr>
        <w:ind w:left="3011" w:hanging="2160"/>
      </w:pPr>
      <w:rPr>
        <w:b w:val="0"/>
      </w:rPr>
    </w:lvl>
  </w:abstractNum>
  <w:abstractNum w:abstractNumId="2">
    <w:nsid w:val="0C4A34C7"/>
    <w:multiLevelType w:val="multilevel"/>
    <w:tmpl w:val="E52084E0"/>
    <w:lvl w:ilvl="0">
      <w:start w:val="1"/>
      <w:numFmt w:val="decimal"/>
      <w:lvlText w:val="4.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50C63"/>
    <w:multiLevelType w:val="multilevel"/>
    <w:tmpl w:val="B0C04B3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27D05"/>
    <w:multiLevelType w:val="multilevel"/>
    <w:tmpl w:val="E69EC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DD5B8B"/>
    <w:multiLevelType w:val="multilevel"/>
    <w:tmpl w:val="40E4EB50"/>
    <w:lvl w:ilvl="0">
      <w:start w:val="1"/>
      <w:numFmt w:val="decimal"/>
      <w:lvlText w:val="4.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FD1136"/>
    <w:multiLevelType w:val="multilevel"/>
    <w:tmpl w:val="DF1E2F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FD79A1"/>
    <w:multiLevelType w:val="multilevel"/>
    <w:tmpl w:val="DAB85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DA0EDF"/>
    <w:multiLevelType w:val="multilevel"/>
    <w:tmpl w:val="7884D5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E213B0"/>
    <w:multiLevelType w:val="multilevel"/>
    <w:tmpl w:val="FDFE9184"/>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3D7345"/>
    <w:multiLevelType w:val="multilevel"/>
    <w:tmpl w:val="CDDAA958"/>
    <w:lvl w:ilvl="0">
      <w:start w:val="1"/>
      <w:numFmt w:val="decimal"/>
      <w:lvlText w:val="4.%1"/>
      <w:lvlJc w:val="left"/>
      <w:rPr>
        <w:rFonts w:ascii="Calibri" w:eastAsia="Calibri" w:hAnsi="Calibri" w:cs="Calibri"/>
        <w:b w:val="0"/>
        <w:bCs w:val="0"/>
        <w:i w:val="0"/>
        <w:iCs w:val="0"/>
        <w:smallCaps/>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470EC3"/>
    <w:multiLevelType w:val="multilevel"/>
    <w:tmpl w:val="EA649012"/>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F05B51"/>
    <w:multiLevelType w:val="multilevel"/>
    <w:tmpl w:val="DE8C1E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845A11"/>
    <w:multiLevelType w:val="multilevel"/>
    <w:tmpl w:val="237E014A"/>
    <w:lvl w:ilvl="0">
      <w:start w:val="2011"/>
      <w:numFmt w:val="decimal"/>
      <w:lvlText w:val="42.133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E427AD"/>
    <w:multiLevelType w:val="hybridMultilevel"/>
    <w:tmpl w:val="858CAE28"/>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5">
    <w:nsid w:val="28B262CA"/>
    <w:multiLevelType w:val="multilevel"/>
    <w:tmpl w:val="6B7CD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48724F"/>
    <w:multiLevelType w:val="multilevel"/>
    <w:tmpl w:val="04B637CC"/>
    <w:lvl w:ilvl="0">
      <w:start w:val="1"/>
      <w:numFmt w:val="decimal"/>
      <w:lvlText w:val="4.3.%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663633"/>
    <w:multiLevelType w:val="multilevel"/>
    <w:tmpl w:val="0CF8C610"/>
    <w:lvl w:ilvl="0">
      <w:start w:val="1"/>
      <w:numFmt w:val="decimal"/>
      <w:lvlText w:val="4.9.%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B32BC0"/>
    <w:multiLevelType w:val="multilevel"/>
    <w:tmpl w:val="3828DF20"/>
    <w:lvl w:ilvl="0">
      <w:start w:val="1"/>
      <w:numFmt w:val="decimal"/>
      <w:lvlText w:val="4.5.%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3863F6"/>
    <w:multiLevelType w:val="multilevel"/>
    <w:tmpl w:val="20781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8D1281"/>
    <w:multiLevelType w:val="multilevel"/>
    <w:tmpl w:val="0D18A336"/>
    <w:lvl w:ilvl="0">
      <w:start w:val="1"/>
      <w:numFmt w:val="decimal"/>
      <w:lvlText w:val="4.6.%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1C39BB"/>
    <w:multiLevelType w:val="multilevel"/>
    <w:tmpl w:val="18D04B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Calibri" w:eastAsia="Calibri" w:hAnsi="Calibri" w:cs="Calibri"/>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470F0B"/>
    <w:multiLevelType w:val="multilevel"/>
    <w:tmpl w:val="8F264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9B41F1"/>
    <w:multiLevelType w:val="multilevel"/>
    <w:tmpl w:val="E1BA4520"/>
    <w:lvl w:ilvl="0">
      <w:start w:val="1"/>
      <w:numFmt w:val="decimal"/>
      <w:lvlText w:val="4.11.%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2B343B"/>
    <w:multiLevelType w:val="multilevel"/>
    <w:tmpl w:val="0D167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7F6841"/>
    <w:multiLevelType w:val="multilevel"/>
    <w:tmpl w:val="AEF0A61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FE4371"/>
    <w:multiLevelType w:val="multilevel"/>
    <w:tmpl w:val="29E81E56"/>
    <w:lvl w:ilvl="0">
      <w:start w:val="1"/>
      <w:numFmt w:val="decimal"/>
      <w:lvlText w:val="4.2.%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8737E6"/>
    <w:multiLevelType w:val="multilevel"/>
    <w:tmpl w:val="72A003B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496214"/>
    <w:multiLevelType w:val="multilevel"/>
    <w:tmpl w:val="A580CBFE"/>
    <w:lvl w:ilvl="0">
      <w:start w:val="1"/>
      <w:numFmt w:val="decimal"/>
      <w:lvlText w:val="1.2.%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4D72A1"/>
    <w:multiLevelType w:val="multilevel"/>
    <w:tmpl w:val="C7EC663A"/>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111A8F"/>
    <w:multiLevelType w:val="multilevel"/>
    <w:tmpl w:val="2754120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907C6E"/>
    <w:multiLevelType w:val="multilevel"/>
    <w:tmpl w:val="CCB27964"/>
    <w:lvl w:ilvl="0">
      <w:start w:val="1"/>
      <w:numFmt w:val="decimal"/>
      <w:lvlText w:val="6.2.%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263DAC"/>
    <w:multiLevelType w:val="multilevel"/>
    <w:tmpl w:val="74A2F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A82080"/>
    <w:multiLevelType w:val="multilevel"/>
    <w:tmpl w:val="18EEAC8E"/>
    <w:lvl w:ilvl="0">
      <w:start w:val="1"/>
      <w:numFmt w:val="decimal"/>
      <w:lvlText w:val="4.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002FDE"/>
    <w:multiLevelType w:val="multilevel"/>
    <w:tmpl w:val="46C8CC7A"/>
    <w:lvl w:ilvl="0">
      <w:start w:val="1"/>
      <w:numFmt w:val="decimal"/>
      <w:lvlText w:val="4.8.%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96792E"/>
    <w:multiLevelType w:val="multilevel"/>
    <w:tmpl w:val="4F6C352C"/>
    <w:lvl w:ilvl="0">
      <w:start w:val="2011"/>
      <w:numFmt w:val="decimal"/>
      <w:lvlText w:val="42.133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480862"/>
    <w:multiLevelType w:val="hybridMultilevel"/>
    <w:tmpl w:val="8A10094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947246D"/>
    <w:multiLevelType w:val="multilevel"/>
    <w:tmpl w:val="6BCA9E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8E28D3"/>
    <w:multiLevelType w:val="multilevel"/>
    <w:tmpl w:val="B2169612"/>
    <w:lvl w:ilvl="0">
      <w:start w:val="2011"/>
      <w:numFmt w:val="decimal"/>
      <w:lvlText w:val="42.133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6C7762"/>
    <w:multiLevelType w:val="multilevel"/>
    <w:tmpl w:val="82E865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DB2373"/>
    <w:multiLevelType w:val="multilevel"/>
    <w:tmpl w:val="4558D7E0"/>
    <w:lvl w:ilvl="0">
      <w:start w:val="1"/>
      <w:numFmt w:val="decimal"/>
      <w:lvlText w:val="4.4.%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D151C7"/>
    <w:multiLevelType w:val="multilevel"/>
    <w:tmpl w:val="1FFC5D82"/>
    <w:lvl w:ilvl="0">
      <w:start w:val="1"/>
      <w:numFmt w:val="decimal"/>
      <w:lvlText w:val="4.7.%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F0F718B"/>
    <w:multiLevelType w:val="multilevel"/>
    <w:tmpl w:val="884C63DA"/>
    <w:lvl w:ilvl="0">
      <w:start w:val="1"/>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697569"/>
    <w:multiLevelType w:val="multilevel"/>
    <w:tmpl w:val="3086D5BA"/>
    <w:lvl w:ilvl="0">
      <w:start w:val="1"/>
      <w:numFmt w:val="decimal"/>
      <w:lvlText w:val="4.7.%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B13346"/>
    <w:multiLevelType w:val="hybridMultilevel"/>
    <w:tmpl w:val="5D12D4D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3402501"/>
    <w:multiLevelType w:val="multilevel"/>
    <w:tmpl w:val="819CC2CA"/>
    <w:lvl w:ilvl="0">
      <w:start w:val="1"/>
      <w:numFmt w:val="decimal"/>
      <w:lvlText w:val="4.8.%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5965499"/>
    <w:multiLevelType w:val="multilevel"/>
    <w:tmpl w:val="71E28770"/>
    <w:lvl w:ilvl="0">
      <w:start w:val="1"/>
      <w:numFmt w:val="decimal"/>
      <w:lvlText w:val="4.10.%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7B80E85"/>
    <w:multiLevelType w:val="multilevel"/>
    <w:tmpl w:val="905CA5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89418BB"/>
    <w:multiLevelType w:val="multilevel"/>
    <w:tmpl w:val="C478D308"/>
    <w:lvl w:ilvl="0">
      <w:start w:val="1"/>
      <w:numFmt w:val="decimal"/>
      <w:lvlText w:val="4.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B7D3C75"/>
    <w:multiLevelType w:val="multilevel"/>
    <w:tmpl w:val="4EF8F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BEB4C39"/>
    <w:multiLevelType w:val="multilevel"/>
    <w:tmpl w:val="D27A3BB0"/>
    <w:lvl w:ilvl="0">
      <w:start w:val="1"/>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D730A2B"/>
    <w:multiLevelType w:val="multilevel"/>
    <w:tmpl w:val="A6604166"/>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6"/>
  </w:num>
  <w:num w:numId="5">
    <w:abstractNumId w:val="16"/>
  </w:num>
  <w:num w:numId="6">
    <w:abstractNumId w:val="40"/>
  </w:num>
  <w:num w:numId="7">
    <w:abstractNumId w:val="18"/>
  </w:num>
  <w:num w:numId="8">
    <w:abstractNumId w:val="20"/>
  </w:num>
  <w:num w:numId="9">
    <w:abstractNumId w:val="43"/>
  </w:num>
  <w:num w:numId="10">
    <w:abstractNumId w:val="45"/>
  </w:num>
  <w:num w:numId="11">
    <w:abstractNumId w:val="17"/>
  </w:num>
  <w:num w:numId="12">
    <w:abstractNumId w:val="46"/>
  </w:num>
  <w:num w:numId="13">
    <w:abstractNumId w:val="23"/>
  </w:num>
  <w:num w:numId="14">
    <w:abstractNumId w:val="15"/>
  </w:num>
  <w:num w:numId="15">
    <w:abstractNumId w:val="24"/>
  </w:num>
  <w:num w:numId="16">
    <w:abstractNumId w:val="39"/>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
  </w:num>
  <w:num w:numId="20">
    <w:abstractNumId w:val="42"/>
  </w:num>
  <w:num w:numId="21">
    <w:abstractNumId w:val="50"/>
  </w:num>
  <w:num w:numId="22">
    <w:abstractNumId w:val="9"/>
  </w:num>
  <w:num w:numId="23">
    <w:abstractNumId w:val="48"/>
  </w:num>
  <w:num w:numId="24">
    <w:abstractNumId w:val="19"/>
  </w:num>
  <w:num w:numId="25">
    <w:abstractNumId w:val="5"/>
  </w:num>
  <w:num w:numId="26">
    <w:abstractNumId w:val="2"/>
  </w:num>
  <w:num w:numId="27">
    <w:abstractNumId w:val="49"/>
  </w:num>
  <w:num w:numId="28">
    <w:abstractNumId w:val="41"/>
  </w:num>
  <w:num w:numId="29">
    <w:abstractNumId w:val="34"/>
  </w:num>
  <w:num w:numId="30">
    <w:abstractNumId w:val="51"/>
  </w:num>
  <w:num w:numId="31">
    <w:abstractNumId w:val="11"/>
  </w:num>
  <w:num w:numId="32">
    <w:abstractNumId w:val="33"/>
  </w:num>
  <w:num w:numId="33">
    <w:abstractNumId w:val="21"/>
  </w:num>
  <w:num w:numId="34">
    <w:abstractNumId w:val="10"/>
  </w:num>
  <w:num w:numId="35">
    <w:abstractNumId w:val="8"/>
  </w:num>
  <w:num w:numId="36">
    <w:abstractNumId w:val="28"/>
  </w:num>
  <w:num w:numId="37">
    <w:abstractNumId w:val="22"/>
  </w:num>
  <w:num w:numId="38">
    <w:abstractNumId w:val="0"/>
  </w:num>
  <w:num w:numId="39">
    <w:abstractNumId w:val="47"/>
  </w:num>
  <w:num w:numId="40">
    <w:abstractNumId w:val="29"/>
  </w:num>
  <w:num w:numId="41">
    <w:abstractNumId w:val="6"/>
  </w:num>
  <w:num w:numId="42">
    <w:abstractNumId w:val="7"/>
  </w:num>
  <w:num w:numId="43">
    <w:abstractNumId w:val="4"/>
  </w:num>
  <w:num w:numId="44">
    <w:abstractNumId w:val="32"/>
  </w:num>
  <w:num w:numId="45">
    <w:abstractNumId w:val="31"/>
  </w:num>
  <w:num w:numId="46">
    <w:abstractNumId w:val="27"/>
  </w:num>
  <w:num w:numId="47">
    <w:abstractNumId w:val="30"/>
  </w:num>
  <w:num w:numId="48">
    <w:abstractNumId w:val="38"/>
  </w:num>
  <w:num w:numId="49">
    <w:abstractNumId w:val="37"/>
  </w:num>
  <w:num w:numId="50">
    <w:abstractNumId w:val="35"/>
  </w:num>
  <w:num w:numId="51">
    <w:abstractNumId w:val="13"/>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DF"/>
    <w:rsid w:val="000E579D"/>
    <w:rsid w:val="00293973"/>
    <w:rsid w:val="003C3F63"/>
    <w:rsid w:val="00413242"/>
    <w:rsid w:val="0047274C"/>
    <w:rsid w:val="00816518"/>
    <w:rsid w:val="00887B6B"/>
    <w:rsid w:val="009073DF"/>
    <w:rsid w:val="009C7540"/>
    <w:rsid w:val="00BB6A11"/>
    <w:rsid w:val="00C92CF7"/>
    <w:rsid w:val="00FE7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73DF"/>
    <w:pPr>
      <w:widowControl w:val="0"/>
      <w:autoSpaceDE w:val="0"/>
      <w:autoSpaceDN w:val="0"/>
      <w:spacing w:after="0" w:line="240" w:lineRule="auto"/>
    </w:pPr>
    <w:rPr>
      <w:rFonts w:ascii="Calibri" w:eastAsiaTheme="minorEastAsia" w:hAnsi="Calibri" w:cs="Calibri"/>
      <w:lang w:eastAsia="ru-RU"/>
    </w:rPr>
  </w:style>
  <w:style w:type="table" w:styleId="a3">
    <w:name w:val="Table Grid"/>
    <w:basedOn w:val="a1"/>
    <w:rsid w:val="00907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9073DF"/>
  </w:style>
  <w:style w:type="paragraph" w:styleId="a4">
    <w:name w:val="Normal (Web)"/>
    <w:basedOn w:val="a"/>
    <w:uiPriority w:val="99"/>
    <w:semiHidden/>
    <w:unhideWhenUsed/>
    <w:rsid w:val="009073DF"/>
    <w:pPr>
      <w:spacing w:before="100" w:beforeAutospacing="1" w:after="0" w:line="288" w:lineRule="auto"/>
      <w:jc w:val="center"/>
    </w:pPr>
    <w:rPr>
      <w:rFonts w:ascii="Times New Roman" w:eastAsia="Times New Roman" w:hAnsi="Times New Roman" w:cs="Times New Roman"/>
      <w:sz w:val="24"/>
      <w:szCs w:val="24"/>
      <w:lang w:eastAsia="ru-RU"/>
    </w:rPr>
  </w:style>
  <w:style w:type="paragraph" w:styleId="a5">
    <w:name w:val="List Paragraph"/>
    <w:basedOn w:val="a"/>
    <w:uiPriority w:val="34"/>
    <w:qFormat/>
    <w:rsid w:val="009073DF"/>
    <w:pPr>
      <w:spacing w:after="160" w:line="254" w:lineRule="auto"/>
      <w:ind w:left="720"/>
      <w:contextualSpacing/>
    </w:pPr>
    <w:rPr>
      <w:rFonts w:ascii="Calibri" w:eastAsia="Calibri" w:hAnsi="Calibri" w:cs="Times New Roman"/>
    </w:rPr>
  </w:style>
  <w:style w:type="character" w:styleId="a6">
    <w:name w:val="Hyperlink"/>
    <w:unhideWhenUsed/>
    <w:rsid w:val="009073DF"/>
    <w:rPr>
      <w:color w:val="0066CC"/>
      <w:u w:val="single"/>
    </w:rPr>
  </w:style>
  <w:style w:type="character" w:styleId="a7">
    <w:name w:val="FollowedHyperlink"/>
    <w:semiHidden/>
    <w:unhideWhenUsed/>
    <w:rsid w:val="009073DF"/>
    <w:rPr>
      <w:color w:val="800080"/>
      <w:u w:val="single"/>
    </w:rPr>
  </w:style>
  <w:style w:type="paragraph" w:styleId="a8">
    <w:name w:val="Body Text Indent"/>
    <w:basedOn w:val="a"/>
    <w:link w:val="a9"/>
    <w:semiHidden/>
    <w:unhideWhenUsed/>
    <w:rsid w:val="009073DF"/>
    <w:pPr>
      <w:spacing w:after="0" w:line="240" w:lineRule="auto"/>
      <w:jc w:val="center"/>
    </w:pPr>
    <w:rPr>
      <w:rFonts w:ascii="Times New Roman" w:eastAsia="Calibri" w:hAnsi="Times New Roman" w:cs="Times New Roman"/>
      <w:b/>
      <w:bCs/>
      <w:sz w:val="24"/>
      <w:szCs w:val="24"/>
      <w:lang w:val="x-none" w:eastAsia="ru-RU"/>
    </w:rPr>
  </w:style>
  <w:style w:type="character" w:customStyle="1" w:styleId="a9">
    <w:name w:val="Основной текст с отступом Знак"/>
    <w:basedOn w:val="a0"/>
    <w:link w:val="a8"/>
    <w:semiHidden/>
    <w:rsid w:val="009073DF"/>
    <w:rPr>
      <w:rFonts w:ascii="Times New Roman" w:eastAsia="Calibri" w:hAnsi="Times New Roman" w:cs="Times New Roman"/>
      <w:b/>
      <w:bCs/>
      <w:sz w:val="24"/>
      <w:szCs w:val="24"/>
      <w:lang w:val="x-none" w:eastAsia="ru-RU"/>
    </w:rPr>
  </w:style>
  <w:style w:type="paragraph" w:customStyle="1" w:styleId="10">
    <w:name w:val="Абзац списка1"/>
    <w:basedOn w:val="a"/>
    <w:rsid w:val="009073DF"/>
    <w:pPr>
      <w:spacing w:after="0" w:line="240" w:lineRule="auto"/>
      <w:ind w:left="720"/>
    </w:pPr>
    <w:rPr>
      <w:rFonts w:ascii="Times New Roman" w:eastAsia="Calibri" w:hAnsi="Times New Roman" w:cs="Times New Roman"/>
      <w:sz w:val="24"/>
      <w:szCs w:val="24"/>
      <w:lang w:eastAsia="ru-RU"/>
    </w:rPr>
  </w:style>
  <w:style w:type="paragraph" w:customStyle="1" w:styleId="Style1">
    <w:name w:val="Style1"/>
    <w:basedOn w:val="a"/>
    <w:rsid w:val="009073DF"/>
    <w:pPr>
      <w:widowControl w:val="0"/>
      <w:autoSpaceDE w:val="0"/>
      <w:autoSpaceDN w:val="0"/>
      <w:adjustRightInd w:val="0"/>
      <w:spacing w:after="0" w:line="440" w:lineRule="exact"/>
      <w:jc w:val="center"/>
    </w:pPr>
    <w:rPr>
      <w:rFonts w:ascii="Calibri" w:eastAsia="Times New Roman" w:hAnsi="Calibri" w:cs="Times New Roman"/>
      <w:sz w:val="24"/>
      <w:szCs w:val="24"/>
      <w:lang w:eastAsia="ru-RU"/>
    </w:rPr>
  </w:style>
  <w:style w:type="paragraph" w:customStyle="1" w:styleId="Style2">
    <w:name w:val="Style2"/>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
    <w:name w:val="Style3"/>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
    <w:name w:val="Style4"/>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
    <w:name w:val="Style5"/>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
    <w:name w:val="Style6"/>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
    <w:name w:val="Style7"/>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
    <w:name w:val="Style9"/>
    <w:basedOn w:val="a"/>
    <w:rsid w:val="009073DF"/>
    <w:pPr>
      <w:widowControl w:val="0"/>
      <w:autoSpaceDE w:val="0"/>
      <w:autoSpaceDN w:val="0"/>
      <w:adjustRightInd w:val="0"/>
      <w:spacing w:after="0" w:line="269" w:lineRule="exact"/>
      <w:jc w:val="both"/>
    </w:pPr>
    <w:rPr>
      <w:rFonts w:ascii="Calibri" w:eastAsia="Times New Roman" w:hAnsi="Calibri" w:cs="Times New Roman"/>
      <w:sz w:val="24"/>
      <w:szCs w:val="24"/>
      <w:lang w:eastAsia="ru-RU"/>
    </w:rPr>
  </w:style>
  <w:style w:type="paragraph" w:customStyle="1" w:styleId="Style11">
    <w:name w:val="Style11"/>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
    <w:name w:val="Style12"/>
    <w:basedOn w:val="a"/>
    <w:rsid w:val="009073DF"/>
    <w:pPr>
      <w:widowControl w:val="0"/>
      <w:autoSpaceDE w:val="0"/>
      <w:autoSpaceDN w:val="0"/>
      <w:adjustRightInd w:val="0"/>
      <w:spacing w:after="0" w:line="288" w:lineRule="exact"/>
    </w:pPr>
    <w:rPr>
      <w:rFonts w:ascii="Calibri" w:eastAsia="Times New Roman" w:hAnsi="Calibri" w:cs="Times New Roman"/>
      <w:sz w:val="24"/>
      <w:szCs w:val="24"/>
      <w:lang w:eastAsia="ru-RU"/>
    </w:rPr>
  </w:style>
  <w:style w:type="paragraph" w:customStyle="1" w:styleId="Style13">
    <w:name w:val="Style13"/>
    <w:basedOn w:val="a"/>
    <w:rsid w:val="009073DF"/>
    <w:pPr>
      <w:widowControl w:val="0"/>
      <w:autoSpaceDE w:val="0"/>
      <w:autoSpaceDN w:val="0"/>
      <w:adjustRightInd w:val="0"/>
      <w:spacing w:after="0" w:line="634" w:lineRule="exact"/>
      <w:jc w:val="center"/>
    </w:pPr>
    <w:rPr>
      <w:rFonts w:ascii="Calibri" w:eastAsia="Times New Roman" w:hAnsi="Calibri" w:cs="Times New Roman"/>
      <w:sz w:val="24"/>
      <w:szCs w:val="24"/>
      <w:lang w:eastAsia="ru-RU"/>
    </w:rPr>
  </w:style>
  <w:style w:type="paragraph" w:customStyle="1" w:styleId="Style14">
    <w:name w:val="Style14"/>
    <w:basedOn w:val="a"/>
    <w:rsid w:val="009073DF"/>
    <w:pPr>
      <w:widowControl w:val="0"/>
      <w:autoSpaceDE w:val="0"/>
      <w:autoSpaceDN w:val="0"/>
      <w:adjustRightInd w:val="0"/>
      <w:spacing w:after="0" w:line="288" w:lineRule="exact"/>
      <w:jc w:val="both"/>
    </w:pPr>
    <w:rPr>
      <w:rFonts w:ascii="Calibri" w:eastAsia="Times New Roman" w:hAnsi="Calibri" w:cs="Times New Roman"/>
      <w:sz w:val="24"/>
      <w:szCs w:val="24"/>
      <w:lang w:eastAsia="ru-RU"/>
    </w:rPr>
  </w:style>
  <w:style w:type="paragraph" w:customStyle="1" w:styleId="Style15">
    <w:name w:val="Style15"/>
    <w:basedOn w:val="a"/>
    <w:rsid w:val="009073DF"/>
    <w:pPr>
      <w:widowControl w:val="0"/>
      <w:autoSpaceDE w:val="0"/>
      <w:autoSpaceDN w:val="0"/>
      <w:adjustRightInd w:val="0"/>
      <w:spacing w:after="0" w:line="269" w:lineRule="exact"/>
      <w:ind w:firstLine="125"/>
    </w:pPr>
    <w:rPr>
      <w:rFonts w:ascii="Calibri" w:eastAsia="Times New Roman" w:hAnsi="Calibri" w:cs="Times New Roman"/>
      <w:sz w:val="24"/>
      <w:szCs w:val="24"/>
      <w:lang w:eastAsia="ru-RU"/>
    </w:rPr>
  </w:style>
  <w:style w:type="paragraph" w:customStyle="1" w:styleId="Style16">
    <w:name w:val="Style16"/>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
    <w:name w:val="Style17"/>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
    <w:name w:val="Style18"/>
    <w:basedOn w:val="a"/>
    <w:rsid w:val="009073DF"/>
    <w:pPr>
      <w:widowControl w:val="0"/>
      <w:autoSpaceDE w:val="0"/>
      <w:autoSpaceDN w:val="0"/>
      <w:adjustRightInd w:val="0"/>
      <w:spacing w:after="0" w:line="264" w:lineRule="exact"/>
      <w:ind w:firstLine="701"/>
      <w:jc w:val="both"/>
    </w:pPr>
    <w:rPr>
      <w:rFonts w:ascii="Calibri" w:eastAsia="Times New Roman" w:hAnsi="Calibri" w:cs="Times New Roman"/>
      <w:sz w:val="24"/>
      <w:szCs w:val="24"/>
      <w:lang w:eastAsia="ru-RU"/>
    </w:rPr>
  </w:style>
  <w:style w:type="paragraph" w:customStyle="1" w:styleId="Style19">
    <w:name w:val="Style19"/>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
    <w:name w:val="Style20"/>
    <w:basedOn w:val="a"/>
    <w:rsid w:val="009073DF"/>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21">
    <w:name w:val="Style21"/>
    <w:basedOn w:val="a"/>
    <w:rsid w:val="009073DF"/>
    <w:pPr>
      <w:widowControl w:val="0"/>
      <w:autoSpaceDE w:val="0"/>
      <w:autoSpaceDN w:val="0"/>
      <w:adjustRightInd w:val="0"/>
      <w:spacing w:after="0" w:line="240" w:lineRule="auto"/>
      <w:jc w:val="right"/>
    </w:pPr>
    <w:rPr>
      <w:rFonts w:ascii="Calibri" w:eastAsia="Times New Roman" w:hAnsi="Calibri" w:cs="Times New Roman"/>
      <w:sz w:val="24"/>
      <w:szCs w:val="24"/>
      <w:lang w:eastAsia="ru-RU"/>
    </w:rPr>
  </w:style>
  <w:style w:type="paragraph" w:customStyle="1" w:styleId="Style22">
    <w:name w:val="Style22"/>
    <w:basedOn w:val="a"/>
    <w:rsid w:val="009073DF"/>
    <w:pPr>
      <w:widowControl w:val="0"/>
      <w:autoSpaceDE w:val="0"/>
      <w:autoSpaceDN w:val="0"/>
      <w:adjustRightInd w:val="0"/>
      <w:spacing w:after="0" w:line="246" w:lineRule="exact"/>
    </w:pPr>
    <w:rPr>
      <w:rFonts w:ascii="Calibri" w:eastAsia="Times New Roman" w:hAnsi="Calibri" w:cs="Times New Roman"/>
      <w:sz w:val="24"/>
      <w:szCs w:val="24"/>
      <w:lang w:eastAsia="ru-RU"/>
    </w:rPr>
  </w:style>
  <w:style w:type="paragraph" w:customStyle="1" w:styleId="Style23">
    <w:name w:val="Style23"/>
    <w:basedOn w:val="a"/>
    <w:rsid w:val="009073DF"/>
    <w:pPr>
      <w:widowControl w:val="0"/>
      <w:autoSpaceDE w:val="0"/>
      <w:autoSpaceDN w:val="0"/>
      <w:adjustRightInd w:val="0"/>
      <w:spacing w:after="0" w:line="269" w:lineRule="exact"/>
      <w:jc w:val="center"/>
    </w:pPr>
    <w:rPr>
      <w:rFonts w:ascii="Calibri" w:eastAsia="Times New Roman" w:hAnsi="Calibri" w:cs="Times New Roman"/>
      <w:sz w:val="24"/>
      <w:szCs w:val="24"/>
      <w:lang w:eastAsia="ru-RU"/>
    </w:rPr>
  </w:style>
  <w:style w:type="paragraph" w:customStyle="1" w:styleId="Style24">
    <w:name w:val="Style24"/>
    <w:basedOn w:val="a"/>
    <w:rsid w:val="009073DF"/>
    <w:pPr>
      <w:widowControl w:val="0"/>
      <w:autoSpaceDE w:val="0"/>
      <w:autoSpaceDN w:val="0"/>
      <w:adjustRightInd w:val="0"/>
      <w:spacing w:after="0" w:line="317" w:lineRule="exact"/>
      <w:ind w:firstLine="720"/>
      <w:jc w:val="both"/>
    </w:pPr>
    <w:rPr>
      <w:rFonts w:ascii="Calibri" w:eastAsia="Times New Roman" w:hAnsi="Calibri" w:cs="Times New Roman"/>
      <w:sz w:val="24"/>
      <w:szCs w:val="24"/>
      <w:lang w:eastAsia="ru-RU"/>
    </w:rPr>
  </w:style>
  <w:style w:type="paragraph" w:customStyle="1" w:styleId="Style25">
    <w:name w:val="Style25"/>
    <w:basedOn w:val="a"/>
    <w:rsid w:val="009073DF"/>
    <w:pPr>
      <w:widowControl w:val="0"/>
      <w:autoSpaceDE w:val="0"/>
      <w:autoSpaceDN w:val="0"/>
      <w:adjustRightInd w:val="0"/>
      <w:spacing w:after="0" w:line="240" w:lineRule="auto"/>
      <w:jc w:val="both"/>
    </w:pPr>
    <w:rPr>
      <w:rFonts w:ascii="Calibri" w:eastAsia="Times New Roman" w:hAnsi="Calibri" w:cs="Times New Roman"/>
      <w:sz w:val="24"/>
      <w:szCs w:val="24"/>
      <w:lang w:eastAsia="ru-RU"/>
    </w:rPr>
  </w:style>
  <w:style w:type="paragraph" w:customStyle="1" w:styleId="Style26">
    <w:name w:val="Style26"/>
    <w:basedOn w:val="a"/>
    <w:rsid w:val="009073DF"/>
    <w:pPr>
      <w:widowControl w:val="0"/>
      <w:autoSpaceDE w:val="0"/>
      <w:autoSpaceDN w:val="0"/>
      <w:adjustRightInd w:val="0"/>
      <w:spacing w:after="0" w:line="318" w:lineRule="exact"/>
      <w:ind w:firstLine="701"/>
      <w:jc w:val="both"/>
    </w:pPr>
    <w:rPr>
      <w:rFonts w:ascii="Calibri" w:eastAsia="Times New Roman" w:hAnsi="Calibri" w:cs="Times New Roman"/>
      <w:sz w:val="24"/>
      <w:szCs w:val="24"/>
      <w:lang w:eastAsia="ru-RU"/>
    </w:rPr>
  </w:style>
  <w:style w:type="paragraph" w:customStyle="1" w:styleId="Style27">
    <w:name w:val="Style27"/>
    <w:basedOn w:val="a"/>
    <w:rsid w:val="009073DF"/>
    <w:pPr>
      <w:widowControl w:val="0"/>
      <w:autoSpaceDE w:val="0"/>
      <w:autoSpaceDN w:val="0"/>
      <w:adjustRightInd w:val="0"/>
      <w:spacing w:after="0" w:line="293" w:lineRule="exact"/>
      <w:jc w:val="center"/>
    </w:pPr>
    <w:rPr>
      <w:rFonts w:ascii="Calibri" w:eastAsia="Times New Roman" w:hAnsi="Calibri" w:cs="Times New Roman"/>
      <w:sz w:val="24"/>
      <w:szCs w:val="24"/>
      <w:lang w:eastAsia="ru-RU"/>
    </w:rPr>
  </w:style>
  <w:style w:type="paragraph" w:customStyle="1" w:styleId="Style28">
    <w:name w:val="Style28"/>
    <w:basedOn w:val="a"/>
    <w:rsid w:val="009073DF"/>
    <w:pPr>
      <w:widowControl w:val="0"/>
      <w:autoSpaceDE w:val="0"/>
      <w:autoSpaceDN w:val="0"/>
      <w:adjustRightInd w:val="0"/>
      <w:spacing w:after="0" w:line="317" w:lineRule="exact"/>
      <w:jc w:val="both"/>
    </w:pPr>
    <w:rPr>
      <w:rFonts w:ascii="Calibri" w:eastAsia="Times New Roman" w:hAnsi="Calibri" w:cs="Times New Roman"/>
      <w:sz w:val="24"/>
      <w:szCs w:val="24"/>
      <w:lang w:eastAsia="ru-RU"/>
    </w:rPr>
  </w:style>
  <w:style w:type="paragraph" w:customStyle="1" w:styleId="Style29">
    <w:name w:val="Style29"/>
    <w:basedOn w:val="a"/>
    <w:rsid w:val="009073DF"/>
    <w:pPr>
      <w:widowControl w:val="0"/>
      <w:autoSpaceDE w:val="0"/>
      <w:autoSpaceDN w:val="0"/>
      <w:adjustRightInd w:val="0"/>
      <w:spacing w:after="0" w:line="245" w:lineRule="exact"/>
      <w:ind w:firstLine="82"/>
    </w:pPr>
    <w:rPr>
      <w:rFonts w:ascii="Calibri" w:eastAsia="Times New Roman" w:hAnsi="Calibri" w:cs="Times New Roman"/>
      <w:sz w:val="24"/>
      <w:szCs w:val="24"/>
      <w:lang w:eastAsia="ru-RU"/>
    </w:rPr>
  </w:style>
  <w:style w:type="paragraph" w:customStyle="1" w:styleId="Style30">
    <w:name w:val="Style30"/>
    <w:basedOn w:val="a"/>
    <w:rsid w:val="009073DF"/>
    <w:pPr>
      <w:widowControl w:val="0"/>
      <w:autoSpaceDE w:val="0"/>
      <w:autoSpaceDN w:val="0"/>
      <w:adjustRightInd w:val="0"/>
      <w:spacing w:after="0" w:line="317" w:lineRule="exact"/>
      <w:ind w:firstLine="734"/>
      <w:jc w:val="both"/>
    </w:pPr>
    <w:rPr>
      <w:rFonts w:ascii="Calibri" w:eastAsia="Times New Roman" w:hAnsi="Calibri" w:cs="Times New Roman"/>
      <w:sz w:val="24"/>
      <w:szCs w:val="24"/>
      <w:lang w:eastAsia="ru-RU"/>
    </w:rPr>
  </w:style>
  <w:style w:type="paragraph" w:customStyle="1" w:styleId="Style31">
    <w:name w:val="Style31"/>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2">
    <w:name w:val="Style32"/>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3">
    <w:name w:val="Style33"/>
    <w:basedOn w:val="a"/>
    <w:rsid w:val="009073DF"/>
    <w:pPr>
      <w:widowControl w:val="0"/>
      <w:autoSpaceDE w:val="0"/>
      <w:autoSpaceDN w:val="0"/>
      <w:adjustRightInd w:val="0"/>
      <w:spacing w:after="0" w:line="240" w:lineRule="auto"/>
      <w:jc w:val="right"/>
    </w:pPr>
    <w:rPr>
      <w:rFonts w:ascii="Calibri" w:eastAsia="Times New Roman" w:hAnsi="Calibri" w:cs="Times New Roman"/>
      <w:sz w:val="24"/>
      <w:szCs w:val="24"/>
      <w:lang w:eastAsia="ru-RU"/>
    </w:rPr>
  </w:style>
  <w:style w:type="paragraph" w:customStyle="1" w:styleId="Style34">
    <w:name w:val="Style34"/>
    <w:basedOn w:val="a"/>
    <w:rsid w:val="009073DF"/>
    <w:pPr>
      <w:widowControl w:val="0"/>
      <w:autoSpaceDE w:val="0"/>
      <w:autoSpaceDN w:val="0"/>
      <w:adjustRightInd w:val="0"/>
      <w:spacing w:after="0" w:line="245" w:lineRule="exact"/>
      <w:ind w:firstLine="586"/>
    </w:pPr>
    <w:rPr>
      <w:rFonts w:ascii="Calibri" w:eastAsia="Times New Roman" w:hAnsi="Calibri" w:cs="Times New Roman"/>
      <w:sz w:val="24"/>
      <w:szCs w:val="24"/>
      <w:lang w:eastAsia="ru-RU"/>
    </w:rPr>
  </w:style>
  <w:style w:type="paragraph" w:customStyle="1" w:styleId="Style35">
    <w:name w:val="Style35"/>
    <w:basedOn w:val="a"/>
    <w:rsid w:val="009073DF"/>
    <w:pPr>
      <w:widowControl w:val="0"/>
      <w:autoSpaceDE w:val="0"/>
      <w:autoSpaceDN w:val="0"/>
      <w:adjustRightInd w:val="0"/>
      <w:spacing w:after="0" w:line="302" w:lineRule="exact"/>
      <w:ind w:firstLine="115"/>
    </w:pPr>
    <w:rPr>
      <w:rFonts w:ascii="Calibri" w:eastAsia="Times New Roman" w:hAnsi="Calibri" w:cs="Times New Roman"/>
      <w:sz w:val="24"/>
      <w:szCs w:val="24"/>
      <w:lang w:eastAsia="ru-RU"/>
    </w:rPr>
  </w:style>
  <w:style w:type="paragraph" w:customStyle="1" w:styleId="Style36">
    <w:name w:val="Style36"/>
    <w:basedOn w:val="a"/>
    <w:rsid w:val="009073DF"/>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37">
    <w:name w:val="Style37"/>
    <w:basedOn w:val="a"/>
    <w:rsid w:val="009073DF"/>
    <w:pPr>
      <w:widowControl w:val="0"/>
      <w:autoSpaceDE w:val="0"/>
      <w:autoSpaceDN w:val="0"/>
      <w:adjustRightInd w:val="0"/>
      <w:spacing w:after="0" w:line="245" w:lineRule="exact"/>
      <w:jc w:val="both"/>
    </w:pPr>
    <w:rPr>
      <w:rFonts w:ascii="Calibri" w:eastAsia="Times New Roman" w:hAnsi="Calibri" w:cs="Times New Roman"/>
      <w:sz w:val="24"/>
      <w:szCs w:val="24"/>
      <w:lang w:eastAsia="ru-RU"/>
    </w:rPr>
  </w:style>
  <w:style w:type="paragraph" w:customStyle="1" w:styleId="Style38">
    <w:name w:val="Style38"/>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9">
    <w:name w:val="Style39"/>
    <w:basedOn w:val="a"/>
    <w:rsid w:val="009073DF"/>
    <w:pPr>
      <w:widowControl w:val="0"/>
      <w:autoSpaceDE w:val="0"/>
      <w:autoSpaceDN w:val="0"/>
      <w:adjustRightInd w:val="0"/>
      <w:spacing w:after="0" w:line="499" w:lineRule="exact"/>
    </w:pPr>
    <w:rPr>
      <w:rFonts w:ascii="Calibri" w:eastAsia="Times New Roman" w:hAnsi="Calibri" w:cs="Times New Roman"/>
      <w:sz w:val="24"/>
      <w:szCs w:val="24"/>
      <w:lang w:eastAsia="ru-RU"/>
    </w:rPr>
  </w:style>
  <w:style w:type="paragraph" w:customStyle="1" w:styleId="Style40">
    <w:name w:val="Style40"/>
    <w:basedOn w:val="a"/>
    <w:rsid w:val="009073DF"/>
    <w:pPr>
      <w:widowControl w:val="0"/>
      <w:autoSpaceDE w:val="0"/>
      <w:autoSpaceDN w:val="0"/>
      <w:adjustRightInd w:val="0"/>
      <w:spacing w:after="0" w:line="437" w:lineRule="exact"/>
      <w:jc w:val="both"/>
    </w:pPr>
    <w:rPr>
      <w:rFonts w:ascii="Calibri" w:eastAsia="Times New Roman" w:hAnsi="Calibri" w:cs="Times New Roman"/>
      <w:sz w:val="24"/>
      <w:szCs w:val="24"/>
      <w:lang w:eastAsia="ru-RU"/>
    </w:rPr>
  </w:style>
  <w:style w:type="paragraph" w:customStyle="1" w:styleId="Style41">
    <w:name w:val="Style41"/>
    <w:basedOn w:val="a"/>
    <w:rsid w:val="009073DF"/>
    <w:pPr>
      <w:widowControl w:val="0"/>
      <w:autoSpaceDE w:val="0"/>
      <w:autoSpaceDN w:val="0"/>
      <w:adjustRightInd w:val="0"/>
      <w:spacing w:after="0" w:line="298" w:lineRule="exact"/>
    </w:pPr>
    <w:rPr>
      <w:rFonts w:ascii="Calibri" w:eastAsia="Times New Roman" w:hAnsi="Calibri" w:cs="Times New Roman"/>
      <w:sz w:val="24"/>
      <w:szCs w:val="24"/>
      <w:lang w:eastAsia="ru-RU"/>
    </w:rPr>
  </w:style>
  <w:style w:type="paragraph" w:customStyle="1" w:styleId="Style42">
    <w:name w:val="Style42"/>
    <w:basedOn w:val="a"/>
    <w:rsid w:val="009073DF"/>
    <w:pPr>
      <w:widowControl w:val="0"/>
      <w:autoSpaceDE w:val="0"/>
      <w:autoSpaceDN w:val="0"/>
      <w:adjustRightInd w:val="0"/>
      <w:spacing w:after="0" w:line="322" w:lineRule="exact"/>
      <w:ind w:firstLine="706"/>
    </w:pPr>
    <w:rPr>
      <w:rFonts w:ascii="Calibri" w:eastAsia="Times New Roman" w:hAnsi="Calibri" w:cs="Times New Roman"/>
      <w:sz w:val="24"/>
      <w:szCs w:val="24"/>
      <w:lang w:eastAsia="ru-RU"/>
    </w:rPr>
  </w:style>
  <w:style w:type="paragraph" w:customStyle="1" w:styleId="Style43">
    <w:name w:val="Style43"/>
    <w:basedOn w:val="a"/>
    <w:rsid w:val="009073DF"/>
    <w:pPr>
      <w:widowControl w:val="0"/>
      <w:autoSpaceDE w:val="0"/>
      <w:autoSpaceDN w:val="0"/>
      <w:adjustRightInd w:val="0"/>
      <w:spacing w:after="0" w:line="317" w:lineRule="exact"/>
      <w:ind w:firstLine="715"/>
      <w:jc w:val="both"/>
    </w:pPr>
    <w:rPr>
      <w:rFonts w:ascii="Calibri" w:eastAsia="Times New Roman" w:hAnsi="Calibri" w:cs="Times New Roman"/>
      <w:sz w:val="24"/>
      <w:szCs w:val="24"/>
      <w:lang w:eastAsia="ru-RU"/>
    </w:rPr>
  </w:style>
  <w:style w:type="paragraph" w:customStyle="1" w:styleId="Style44">
    <w:name w:val="Style44"/>
    <w:basedOn w:val="a"/>
    <w:rsid w:val="009073DF"/>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45">
    <w:name w:val="Style45"/>
    <w:basedOn w:val="a"/>
    <w:rsid w:val="009073DF"/>
    <w:pPr>
      <w:widowControl w:val="0"/>
      <w:autoSpaceDE w:val="0"/>
      <w:autoSpaceDN w:val="0"/>
      <w:adjustRightInd w:val="0"/>
      <w:spacing w:after="0" w:line="264" w:lineRule="exact"/>
      <w:jc w:val="center"/>
    </w:pPr>
    <w:rPr>
      <w:rFonts w:ascii="Calibri" w:eastAsia="Times New Roman" w:hAnsi="Calibri" w:cs="Times New Roman"/>
      <w:sz w:val="24"/>
      <w:szCs w:val="24"/>
      <w:lang w:eastAsia="ru-RU"/>
    </w:rPr>
  </w:style>
  <w:style w:type="paragraph" w:customStyle="1" w:styleId="Style46">
    <w:name w:val="Style46"/>
    <w:basedOn w:val="a"/>
    <w:rsid w:val="009073DF"/>
    <w:pPr>
      <w:widowControl w:val="0"/>
      <w:autoSpaceDE w:val="0"/>
      <w:autoSpaceDN w:val="0"/>
      <w:adjustRightInd w:val="0"/>
      <w:spacing w:after="0" w:line="178" w:lineRule="exact"/>
    </w:pPr>
    <w:rPr>
      <w:rFonts w:ascii="Calibri" w:eastAsia="Times New Roman" w:hAnsi="Calibri" w:cs="Times New Roman"/>
      <w:sz w:val="24"/>
      <w:szCs w:val="24"/>
      <w:lang w:eastAsia="ru-RU"/>
    </w:rPr>
  </w:style>
  <w:style w:type="paragraph" w:customStyle="1" w:styleId="Style8">
    <w:name w:val="Style8"/>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
    <w:name w:val="Style10"/>
    <w:basedOn w:val="a"/>
    <w:rsid w:val="009073DF"/>
    <w:pPr>
      <w:widowControl w:val="0"/>
      <w:autoSpaceDE w:val="0"/>
      <w:autoSpaceDN w:val="0"/>
      <w:adjustRightInd w:val="0"/>
      <w:spacing w:after="0" w:line="312" w:lineRule="exact"/>
      <w:ind w:firstLine="701"/>
      <w:jc w:val="both"/>
    </w:pPr>
    <w:rPr>
      <w:rFonts w:ascii="Calibri" w:eastAsia="Times New Roman" w:hAnsi="Calibri" w:cs="Times New Roman"/>
      <w:sz w:val="24"/>
      <w:szCs w:val="24"/>
      <w:lang w:eastAsia="ru-RU"/>
    </w:rPr>
  </w:style>
  <w:style w:type="paragraph" w:customStyle="1" w:styleId="Style47">
    <w:name w:val="Style47"/>
    <w:basedOn w:val="a"/>
    <w:rsid w:val="009073DF"/>
    <w:pPr>
      <w:widowControl w:val="0"/>
      <w:autoSpaceDE w:val="0"/>
      <w:autoSpaceDN w:val="0"/>
      <w:adjustRightInd w:val="0"/>
      <w:spacing w:after="0" w:line="264" w:lineRule="exact"/>
      <w:jc w:val="both"/>
    </w:pPr>
    <w:rPr>
      <w:rFonts w:ascii="Calibri" w:eastAsia="Times New Roman" w:hAnsi="Calibri" w:cs="Times New Roman"/>
      <w:sz w:val="24"/>
      <w:szCs w:val="24"/>
      <w:lang w:eastAsia="ru-RU"/>
    </w:rPr>
  </w:style>
  <w:style w:type="character" w:customStyle="1" w:styleId="11">
    <w:name w:val="Основной текст с отступом Знак1"/>
    <w:basedOn w:val="a0"/>
    <w:uiPriority w:val="99"/>
    <w:semiHidden/>
    <w:rsid w:val="009073DF"/>
    <w:rPr>
      <w:rFonts w:ascii="Calibri" w:eastAsia="Calibri" w:hAnsi="Calibri" w:cs="Calibri" w:hint="default"/>
      <w:sz w:val="24"/>
      <w:szCs w:val="24"/>
    </w:rPr>
  </w:style>
  <w:style w:type="character" w:customStyle="1" w:styleId="FontStyle48">
    <w:name w:val="Font Style48"/>
    <w:rsid w:val="009073DF"/>
    <w:rPr>
      <w:rFonts w:ascii="Calibri" w:hAnsi="Calibri" w:cs="Calibri" w:hint="default"/>
      <w:sz w:val="34"/>
      <w:szCs w:val="34"/>
    </w:rPr>
  </w:style>
  <w:style w:type="character" w:customStyle="1" w:styleId="FontStyle49">
    <w:name w:val="Font Style49"/>
    <w:rsid w:val="009073DF"/>
    <w:rPr>
      <w:rFonts w:ascii="Calibri" w:hAnsi="Calibri" w:cs="Calibri" w:hint="default"/>
      <w:sz w:val="26"/>
      <w:szCs w:val="26"/>
    </w:rPr>
  </w:style>
  <w:style w:type="character" w:customStyle="1" w:styleId="FontStyle50">
    <w:name w:val="Font Style50"/>
    <w:rsid w:val="009073DF"/>
    <w:rPr>
      <w:rFonts w:ascii="Times New Roman" w:hAnsi="Times New Roman" w:cs="Times New Roman" w:hint="default"/>
      <w:sz w:val="30"/>
      <w:szCs w:val="30"/>
    </w:rPr>
  </w:style>
  <w:style w:type="character" w:customStyle="1" w:styleId="FontStyle51">
    <w:name w:val="Font Style51"/>
    <w:rsid w:val="009073DF"/>
    <w:rPr>
      <w:rFonts w:ascii="Calibri" w:hAnsi="Calibri" w:cs="Calibri" w:hint="default"/>
      <w:sz w:val="20"/>
      <w:szCs w:val="20"/>
    </w:rPr>
  </w:style>
  <w:style w:type="character" w:customStyle="1" w:styleId="FontStyle52">
    <w:name w:val="Font Style52"/>
    <w:rsid w:val="009073DF"/>
    <w:rPr>
      <w:rFonts w:ascii="Times New Roman" w:hAnsi="Times New Roman" w:cs="Times New Roman" w:hint="default"/>
      <w:sz w:val="22"/>
      <w:szCs w:val="22"/>
    </w:rPr>
  </w:style>
  <w:style w:type="character" w:customStyle="1" w:styleId="FontStyle53">
    <w:name w:val="Font Style53"/>
    <w:rsid w:val="009073DF"/>
    <w:rPr>
      <w:rFonts w:ascii="Times New Roman" w:hAnsi="Times New Roman" w:cs="Times New Roman" w:hint="default"/>
      <w:b/>
      <w:bCs/>
      <w:sz w:val="20"/>
      <w:szCs w:val="20"/>
    </w:rPr>
  </w:style>
  <w:style w:type="character" w:customStyle="1" w:styleId="FontStyle54">
    <w:name w:val="Font Style54"/>
    <w:rsid w:val="009073DF"/>
    <w:rPr>
      <w:rFonts w:ascii="Times New Roman" w:hAnsi="Times New Roman" w:cs="Times New Roman" w:hint="default"/>
      <w:sz w:val="20"/>
      <w:szCs w:val="20"/>
    </w:rPr>
  </w:style>
  <w:style w:type="character" w:customStyle="1" w:styleId="FontStyle55">
    <w:name w:val="Font Style55"/>
    <w:rsid w:val="009073DF"/>
    <w:rPr>
      <w:rFonts w:ascii="Times New Roman" w:hAnsi="Times New Roman" w:cs="Times New Roman" w:hint="default"/>
      <w:b/>
      <w:bCs/>
      <w:sz w:val="20"/>
      <w:szCs w:val="20"/>
    </w:rPr>
  </w:style>
  <w:style w:type="character" w:customStyle="1" w:styleId="FontStyle56">
    <w:name w:val="Font Style56"/>
    <w:rsid w:val="009073DF"/>
    <w:rPr>
      <w:rFonts w:ascii="Times New Roman" w:hAnsi="Times New Roman" w:cs="Times New Roman" w:hint="default"/>
      <w:i/>
      <w:iCs/>
      <w:sz w:val="22"/>
      <w:szCs w:val="22"/>
    </w:rPr>
  </w:style>
  <w:style w:type="character" w:customStyle="1" w:styleId="FontStyle57">
    <w:name w:val="Font Style57"/>
    <w:rsid w:val="009073DF"/>
    <w:rPr>
      <w:rFonts w:ascii="Times New Roman" w:hAnsi="Times New Roman" w:cs="Times New Roman" w:hint="default"/>
      <w:b/>
      <w:bCs/>
      <w:sz w:val="22"/>
      <w:szCs w:val="22"/>
    </w:rPr>
  </w:style>
  <w:style w:type="character" w:customStyle="1" w:styleId="FontStyle58">
    <w:name w:val="Font Style58"/>
    <w:rsid w:val="009073DF"/>
    <w:rPr>
      <w:rFonts w:ascii="Times New Roman" w:hAnsi="Times New Roman" w:cs="Times New Roman" w:hint="default"/>
      <w:b/>
      <w:bCs/>
      <w:sz w:val="26"/>
      <w:szCs w:val="26"/>
    </w:rPr>
  </w:style>
  <w:style w:type="character" w:customStyle="1" w:styleId="FontStyle59">
    <w:name w:val="Font Style59"/>
    <w:rsid w:val="009073DF"/>
    <w:rPr>
      <w:rFonts w:ascii="Calibri" w:hAnsi="Calibri" w:cs="Calibri" w:hint="default"/>
      <w:sz w:val="14"/>
      <w:szCs w:val="14"/>
    </w:rPr>
  </w:style>
  <w:style w:type="character" w:customStyle="1" w:styleId="FontStyle60">
    <w:name w:val="Font Style60"/>
    <w:rsid w:val="009073DF"/>
    <w:rPr>
      <w:rFonts w:ascii="Times New Roman" w:hAnsi="Times New Roman" w:cs="Times New Roman" w:hint="default"/>
      <w:sz w:val="22"/>
      <w:szCs w:val="22"/>
    </w:rPr>
  </w:style>
  <w:style w:type="character" w:customStyle="1" w:styleId="FontStyle61">
    <w:name w:val="Font Style61"/>
    <w:rsid w:val="009073DF"/>
    <w:rPr>
      <w:rFonts w:ascii="Times New Roman" w:hAnsi="Times New Roman" w:cs="Times New Roman" w:hint="default"/>
      <w:sz w:val="18"/>
      <w:szCs w:val="18"/>
    </w:rPr>
  </w:style>
  <w:style w:type="character" w:customStyle="1" w:styleId="FontStyle62">
    <w:name w:val="Font Style62"/>
    <w:rsid w:val="009073DF"/>
    <w:rPr>
      <w:rFonts w:ascii="Times New Roman" w:hAnsi="Times New Roman" w:cs="Times New Roman" w:hint="default"/>
      <w:b/>
      <w:bCs/>
      <w:sz w:val="22"/>
      <w:szCs w:val="22"/>
    </w:rPr>
  </w:style>
  <w:style w:type="character" w:customStyle="1" w:styleId="FontStyle63">
    <w:name w:val="Font Style63"/>
    <w:rsid w:val="009073DF"/>
    <w:rPr>
      <w:rFonts w:ascii="Times New Roman" w:hAnsi="Times New Roman" w:cs="Times New Roman" w:hint="default"/>
      <w:sz w:val="22"/>
      <w:szCs w:val="22"/>
    </w:rPr>
  </w:style>
  <w:style w:type="character" w:customStyle="1" w:styleId="FontStyle64">
    <w:name w:val="Font Style64"/>
    <w:rsid w:val="009073DF"/>
    <w:rPr>
      <w:rFonts w:ascii="Times New Roman" w:hAnsi="Times New Roman" w:cs="Times New Roman" w:hint="default"/>
      <w:sz w:val="18"/>
      <w:szCs w:val="18"/>
    </w:rPr>
  </w:style>
  <w:style w:type="paragraph" w:styleId="aa">
    <w:name w:val="Balloon Text"/>
    <w:basedOn w:val="a"/>
    <w:link w:val="ab"/>
    <w:uiPriority w:val="99"/>
    <w:semiHidden/>
    <w:unhideWhenUsed/>
    <w:rsid w:val="009073DF"/>
    <w:pPr>
      <w:spacing w:after="0" w:line="240" w:lineRule="auto"/>
    </w:pPr>
    <w:rPr>
      <w:rFonts w:ascii="Tahoma" w:eastAsia="Times New Roman" w:hAnsi="Tahoma" w:cs="Tahoma"/>
      <w:bCs/>
      <w:sz w:val="16"/>
      <w:szCs w:val="16"/>
      <w:lang w:eastAsia="ru-RU"/>
    </w:rPr>
  </w:style>
  <w:style w:type="character" w:customStyle="1" w:styleId="ab">
    <w:name w:val="Текст выноски Знак"/>
    <w:basedOn w:val="a0"/>
    <w:link w:val="aa"/>
    <w:uiPriority w:val="99"/>
    <w:semiHidden/>
    <w:rsid w:val="009073DF"/>
    <w:rPr>
      <w:rFonts w:ascii="Tahoma" w:eastAsia="Times New Roman" w:hAnsi="Tahoma" w:cs="Tahoma"/>
      <w:bCs/>
      <w:sz w:val="16"/>
      <w:szCs w:val="16"/>
      <w:lang w:eastAsia="ru-RU"/>
    </w:rPr>
  </w:style>
  <w:style w:type="paragraph" w:styleId="ac">
    <w:name w:val="No Spacing"/>
    <w:uiPriority w:val="1"/>
    <w:qFormat/>
    <w:rsid w:val="009073DF"/>
    <w:pPr>
      <w:spacing w:after="0" w:line="240" w:lineRule="auto"/>
    </w:pPr>
  </w:style>
  <w:style w:type="character" w:customStyle="1" w:styleId="3">
    <w:name w:val="Основной текст (3)_"/>
    <w:basedOn w:val="a0"/>
    <w:rsid w:val="00293973"/>
    <w:rPr>
      <w:rFonts w:ascii="Calibri" w:eastAsia="Calibri" w:hAnsi="Calibri" w:cs="Calibri"/>
      <w:b w:val="0"/>
      <w:bCs w:val="0"/>
      <w:i w:val="0"/>
      <w:iCs w:val="0"/>
      <w:smallCaps w:val="0"/>
      <w:strike w:val="0"/>
      <w:sz w:val="36"/>
      <w:szCs w:val="36"/>
      <w:u w:val="none"/>
    </w:rPr>
  </w:style>
  <w:style w:type="character" w:customStyle="1" w:styleId="30">
    <w:name w:val="Основной текст (3)"/>
    <w:basedOn w:val="3"/>
    <w:rsid w:val="00293973"/>
    <w:rPr>
      <w:rFonts w:ascii="Calibri" w:eastAsia="Calibri" w:hAnsi="Calibri" w:cs="Calibri"/>
      <w:b w:val="0"/>
      <w:bCs w:val="0"/>
      <w:i w:val="0"/>
      <w:iCs w:val="0"/>
      <w:smallCaps w:val="0"/>
      <w:strike w:val="0"/>
      <w:color w:val="000000"/>
      <w:spacing w:val="0"/>
      <w:w w:val="100"/>
      <w:position w:val="0"/>
      <w:sz w:val="36"/>
      <w:szCs w:val="36"/>
      <w:u w:val="none"/>
      <w:lang w:val="ru-RU" w:eastAsia="ru-RU" w:bidi="ru-RU"/>
    </w:rPr>
  </w:style>
  <w:style w:type="character" w:customStyle="1" w:styleId="ad">
    <w:name w:val="Подпись к картинке_"/>
    <w:basedOn w:val="a0"/>
    <w:rsid w:val="00293973"/>
    <w:rPr>
      <w:rFonts w:ascii="Calibri" w:eastAsia="Calibri" w:hAnsi="Calibri" w:cs="Calibri"/>
      <w:b w:val="0"/>
      <w:bCs w:val="0"/>
      <w:i w:val="0"/>
      <w:iCs w:val="0"/>
      <w:smallCaps w:val="0"/>
      <w:strike w:val="0"/>
      <w:sz w:val="28"/>
      <w:szCs w:val="28"/>
      <w:u w:val="none"/>
    </w:rPr>
  </w:style>
  <w:style w:type="character" w:customStyle="1" w:styleId="ae">
    <w:name w:val="Подпись к картинке"/>
    <w:basedOn w:val="ad"/>
    <w:rsid w:val="00293973"/>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style>
  <w:style w:type="character" w:customStyle="1" w:styleId="af">
    <w:name w:val="Колонтитул_"/>
    <w:basedOn w:val="a0"/>
    <w:rsid w:val="00293973"/>
    <w:rPr>
      <w:rFonts w:ascii="Calibri" w:eastAsia="Calibri" w:hAnsi="Calibri" w:cs="Calibri"/>
      <w:b w:val="0"/>
      <w:bCs w:val="0"/>
      <w:i w:val="0"/>
      <w:iCs w:val="0"/>
      <w:smallCaps w:val="0"/>
      <w:strike w:val="0"/>
      <w:sz w:val="16"/>
      <w:szCs w:val="16"/>
      <w:u w:val="none"/>
    </w:rPr>
  </w:style>
  <w:style w:type="character" w:customStyle="1" w:styleId="af0">
    <w:name w:val="Колонтитул"/>
    <w:basedOn w:val="af"/>
    <w:rsid w:val="00293973"/>
    <w:rPr>
      <w:rFonts w:ascii="Calibri" w:eastAsia="Calibri" w:hAnsi="Calibri" w:cs="Calibri"/>
      <w:b w:val="0"/>
      <w:bCs w:val="0"/>
      <w:i w:val="0"/>
      <w:iCs w:val="0"/>
      <w:smallCaps w:val="0"/>
      <w:strike w:val="0"/>
      <w:color w:val="FFFFFF"/>
      <w:spacing w:val="0"/>
      <w:w w:val="100"/>
      <w:position w:val="0"/>
      <w:sz w:val="16"/>
      <w:szCs w:val="16"/>
      <w:u w:val="none"/>
      <w:lang w:val="ru-RU" w:eastAsia="ru-RU" w:bidi="ru-RU"/>
    </w:rPr>
  </w:style>
  <w:style w:type="character" w:customStyle="1" w:styleId="12">
    <w:name w:val="Заголовок №1_"/>
    <w:basedOn w:val="a0"/>
    <w:rsid w:val="00293973"/>
    <w:rPr>
      <w:rFonts w:ascii="Times New Roman" w:eastAsia="Times New Roman" w:hAnsi="Times New Roman" w:cs="Times New Roman"/>
      <w:b w:val="0"/>
      <w:bCs w:val="0"/>
      <w:i w:val="0"/>
      <w:iCs w:val="0"/>
      <w:smallCaps w:val="0"/>
      <w:strike w:val="0"/>
      <w:sz w:val="32"/>
      <w:szCs w:val="32"/>
      <w:u w:val="none"/>
    </w:rPr>
  </w:style>
  <w:style w:type="character" w:customStyle="1" w:styleId="13">
    <w:name w:val="Заголовок №1"/>
    <w:basedOn w:val="12"/>
    <w:rsid w:val="00293973"/>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2">
    <w:name w:val="Оглавление 2 Знак"/>
    <w:basedOn w:val="a0"/>
    <w:link w:val="20"/>
    <w:rsid w:val="00293973"/>
    <w:rPr>
      <w:rFonts w:ascii="Times New Roman" w:eastAsia="Times New Roman" w:hAnsi="Times New Roman" w:cs="Times New Roman"/>
      <w:b/>
      <w:bCs/>
      <w:shd w:val="clear" w:color="auto" w:fill="FFFFFF"/>
    </w:rPr>
  </w:style>
  <w:style w:type="character" w:customStyle="1" w:styleId="31">
    <w:name w:val="Оглавление 3 Знак"/>
    <w:basedOn w:val="a0"/>
    <w:link w:val="32"/>
    <w:rsid w:val="00293973"/>
    <w:rPr>
      <w:rFonts w:ascii="Calibri" w:eastAsia="Calibri" w:hAnsi="Calibri" w:cs="Calibri"/>
      <w:shd w:val="clear" w:color="auto" w:fill="FFFFFF"/>
    </w:rPr>
  </w:style>
  <w:style w:type="character" w:customStyle="1" w:styleId="21">
    <w:name w:val="Колонтитул (2)_"/>
    <w:basedOn w:val="a0"/>
    <w:rsid w:val="00293973"/>
    <w:rPr>
      <w:rFonts w:ascii="Times New Roman" w:eastAsia="Times New Roman" w:hAnsi="Times New Roman" w:cs="Times New Roman"/>
      <w:b w:val="0"/>
      <w:bCs w:val="0"/>
      <w:i w:val="0"/>
      <w:iCs w:val="0"/>
      <w:smallCaps w:val="0"/>
      <w:strike w:val="0"/>
      <w:sz w:val="18"/>
      <w:szCs w:val="18"/>
      <w:u w:val="none"/>
    </w:rPr>
  </w:style>
  <w:style w:type="character" w:customStyle="1" w:styleId="22">
    <w:name w:val="Колонтитул (2)"/>
    <w:basedOn w:val="21"/>
    <w:rsid w:val="0029397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3">
    <w:name w:val="Заголовок №3_"/>
    <w:basedOn w:val="a0"/>
    <w:link w:val="34"/>
    <w:rsid w:val="00293973"/>
    <w:rPr>
      <w:rFonts w:ascii="Times New Roman" w:eastAsia="Times New Roman" w:hAnsi="Times New Roman" w:cs="Times New Roman"/>
      <w:b/>
      <w:bCs/>
      <w:shd w:val="clear" w:color="auto" w:fill="FFFFFF"/>
    </w:rPr>
  </w:style>
  <w:style w:type="character" w:customStyle="1" w:styleId="23">
    <w:name w:val="Основной текст (2)_"/>
    <w:basedOn w:val="a0"/>
    <w:link w:val="24"/>
    <w:rsid w:val="00293973"/>
    <w:rPr>
      <w:rFonts w:ascii="Times New Roman" w:eastAsia="Times New Roman" w:hAnsi="Times New Roman" w:cs="Times New Roman"/>
      <w:shd w:val="clear" w:color="auto" w:fill="FFFFFF"/>
    </w:rPr>
  </w:style>
  <w:style w:type="character" w:customStyle="1" w:styleId="25">
    <w:name w:val="Основной текст (2) + Полужирный"/>
    <w:basedOn w:val="23"/>
    <w:rsid w:val="0029397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20">
    <w:name w:val="toc 2"/>
    <w:basedOn w:val="a"/>
    <w:link w:val="2"/>
    <w:autoRedefine/>
    <w:rsid w:val="00293973"/>
    <w:pPr>
      <w:widowControl w:val="0"/>
      <w:shd w:val="clear" w:color="auto" w:fill="FFFFFF"/>
      <w:spacing w:before="180" w:after="180" w:line="0" w:lineRule="atLeast"/>
      <w:jc w:val="both"/>
    </w:pPr>
    <w:rPr>
      <w:rFonts w:ascii="Times New Roman" w:eastAsia="Times New Roman" w:hAnsi="Times New Roman" w:cs="Times New Roman"/>
      <w:b/>
      <w:bCs/>
    </w:rPr>
  </w:style>
  <w:style w:type="paragraph" w:styleId="32">
    <w:name w:val="toc 3"/>
    <w:basedOn w:val="a"/>
    <w:link w:val="31"/>
    <w:autoRedefine/>
    <w:rsid w:val="00293973"/>
    <w:pPr>
      <w:widowControl w:val="0"/>
      <w:shd w:val="clear" w:color="auto" w:fill="FFFFFF"/>
      <w:spacing w:before="60" w:after="180" w:line="0" w:lineRule="atLeast"/>
      <w:jc w:val="both"/>
    </w:pPr>
    <w:rPr>
      <w:rFonts w:ascii="Calibri" w:eastAsia="Calibri" w:hAnsi="Calibri" w:cs="Calibri"/>
    </w:rPr>
  </w:style>
  <w:style w:type="paragraph" w:customStyle="1" w:styleId="34">
    <w:name w:val="Заголовок №3"/>
    <w:basedOn w:val="a"/>
    <w:link w:val="33"/>
    <w:rsid w:val="00293973"/>
    <w:pPr>
      <w:widowControl w:val="0"/>
      <w:shd w:val="clear" w:color="auto" w:fill="FFFFFF"/>
      <w:spacing w:after="0" w:line="317" w:lineRule="exact"/>
      <w:ind w:firstLine="740"/>
      <w:jc w:val="both"/>
      <w:outlineLvl w:val="2"/>
    </w:pPr>
    <w:rPr>
      <w:rFonts w:ascii="Times New Roman" w:eastAsia="Times New Roman" w:hAnsi="Times New Roman" w:cs="Times New Roman"/>
      <w:b/>
      <w:bCs/>
    </w:rPr>
  </w:style>
  <w:style w:type="paragraph" w:customStyle="1" w:styleId="24">
    <w:name w:val="Основной текст (2)"/>
    <w:basedOn w:val="a"/>
    <w:link w:val="23"/>
    <w:rsid w:val="00293973"/>
    <w:pPr>
      <w:widowControl w:val="0"/>
      <w:shd w:val="clear" w:color="auto" w:fill="FFFFFF"/>
      <w:spacing w:after="0" w:line="317" w:lineRule="exact"/>
      <w:jc w:val="both"/>
    </w:pPr>
    <w:rPr>
      <w:rFonts w:ascii="Times New Roman" w:eastAsia="Times New Roman" w:hAnsi="Times New Roman" w:cs="Times New Roman"/>
    </w:rPr>
  </w:style>
  <w:style w:type="character" w:customStyle="1" w:styleId="4">
    <w:name w:val="Основной текст (4)_"/>
    <w:basedOn w:val="a0"/>
    <w:link w:val="40"/>
    <w:rsid w:val="00293973"/>
    <w:rPr>
      <w:rFonts w:ascii="Times New Roman" w:eastAsia="Times New Roman" w:hAnsi="Times New Roman" w:cs="Times New Roman"/>
      <w:b/>
      <w:bCs/>
      <w:shd w:val="clear" w:color="auto" w:fill="FFFFFF"/>
    </w:rPr>
  </w:style>
  <w:style w:type="character" w:customStyle="1" w:styleId="41">
    <w:name w:val="Основной текст (4) + Не полужирный"/>
    <w:basedOn w:val="4"/>
    <w:rsid w:val="0029397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6">
    <w:name w:val="Заголовок №2_"/>
    <w:basedOn w:val="a0"/>
    <w:link w:val="27"/>
    <w:rsid w:val="00293973"/>
    <w:rPr>
      <w:rFonts w:ascii="Times New Roman" w:eastAsia="Times New Roman" w:hAnsi="Times New Roman" w:cs="Times New Roman"/>
      <w:b/>
      <w:bCs/>
      <w:sz w:val="28"/>
      <w:szCs w:val="28"/>
      <w:shd w:val="clear" w:color="auto" w:fill="FFFFFF"/>
    </w:rPr>
  </w:style>
  <w:style w:type="character" w:customStyle="1" w:styleId="211pt">
    <w:name w:val="Основной текст (2) + 11 pt;Полужирный"/>
    <w:basedOn w:val="23"/>
    <w:rsid w:val="0029397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
    <w:name w:val="Основной текст (2) + 9;5 pt;Полужирный"/>
    <w:basedOn w:val="23"/>
    <w:rsid w:val="0029397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40">
    <w:name w:val="Основной текст (4)"/>
    <w:basedOn w:val="a"/>
    <w:link w:val="4"/>
    <w:rsid w:val="00293973"/>
    <w:pPr>
      <w:widowControl w:val="0"/>
      <w:shd w:val="clear" w:color="auto" w:fill="FFFFFF"/>
      <w:spacing w:after="0" w:line="317" w:lineRule="exact"/>
      <w:jc w:val="both"/>
    </w:pPr>
    <w:rPr>
      <w:rFonts w:ascii="Times New Roman" w:eastAsia="Times New Roman" w:hAnsi="Times New Roman" w:cs="Times New Roman"/>
      <w:b/>
      <w:bCs/>
    </w:rPr>
  </w:style>
  <w:style w:type="paragraph" w:customStyle="1" w:styleId="27">
    <w:name w:val="Заголовок №2"/>
    <w:basedOn w:val="a"/>
    <w:link w:val="26"/>
    <w:rsid w:val="00293973"/>
    <w:pPr>
      <w:widowControl w:val="0"/>
      <w:shd w:val="clear" w:color="auto" w:fill="FFFFFF"/>
      <w:spacing w:after="0" w:line="0" w:lineRule="atLeast"/>
      <w:outlineLvl w:val="1"/>
    </w:pPr>
    <w:rPr>
      <w:rFonts w:ascii="Times New Roman" w:eastAsia="Times New Roman" w:hAnsi="Times New Roman" w:cs="Times New Roman"/>
      <w:b/>
      <w:bCs/>
      <w:sz w:val="28"/>
      <w:szCs w:val="28"/>
    </w:rPr>
  </w:style>
  <w:style w:type="character" w:customStyle="1" w:styleId="5">
    <w:name w:val="Основной текст (5)_"/>
    <w:basedOn w:val="a0"/>
    <w:link w:val="50"/>
    <w:rsid w:val="00293973"/>
    <w:rPr>
      <w:rFonts w:ascii="Times New Roman" w:eastAsia="Times New Roman" w:hAnsi="Times New Roman" w:cs="Times New Roman"/>
      <w:i/>
      <w:iCs/>
      <w:shd w:val="clear" w:color="auto" w:fill="FFFFFF"/>
    </w:rPr>
  </w:style>
  <w:style w:type="character" w:customStyle="1" w:styleId="af1">
    <w:name w:val="Подпись к таблице_"/>
    <w:basedOn w:val="a0"/>
    <w:rsid w:val="00293973"/>
    <w:rPr>
      <w:rFonts w:ascii="Times New Roman" w:eastAsia="Times New Roman" w:hAnsi="Times New Roman" w:cs="Times New Roman"/>
      <w:b w:val="0"/>
      <w:bCs w:val="0"/>
      <w:i w:val="0"/>
      <w:iCs w:val="0"/>
      <w:smallCaps w:val="0"/>
      <w:strike w:val="0"/>
      <w:u w:val="none"/>
    </w:rPr>
  </w:style>
  <w:style w:type="character" w:customStyle="1" w:styleId="26pt">
    <w:name w:val="Основной текст (2) + 6 pt"/>
    <w:basedOn w:val="23"/>
    <w:rsid w:val="0029397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
    <w:name w:val="Подпись к таблице (2)_"/>
    <w:basedOn w:val="a0"/>
    <w:link w:val="29"/>
    <w:rsid w:val="00293973"/>
    <w:rPr>
      <w:rFonts w:ascii="Times New Roman" w:eastAsia="Times New Roman" w:hAnsi="Times New Roman" w:cs="Times New Roman"/>
      <w:i/>
      <w:iCs/>
      <w:shd w:val="clear" w:color="auto" w:fill="FFFFFF"/>
    </w:rPr>
  </w:style>
  <w:style w:type="character" w:customStyle="1" w:styleId="af2">
    <w:name w:val="Подпись к таблице"/>
    <w:basedOn w:val="af1"/>
    <w:rsid w:val="0029397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ArialNarrow8pt">
    <w:name w:val="Основной текст (2) + Arial Narrow;8 pt"/>
    <w:basedOn w:val="23"/>
    <w:rsid w:val="00293973"/>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5">
    <w:name w:val="Подпись к таблице (3)_"/>
    <w:basedOn w:val="a0"/>
    <w:link w:val="36"/>
    <w:rsid w:val="00293973"/>
    <w:rPr>
      <w:rFonts w:ascii="Times New Roman" w:eastAsia="Times New Roman" w:hAnsi="Times New Roman" w:cs="Times New Roman"/>
      <w:b/>
      <w:bCs/>
      <w:shd w:val="clear" w:color="auto" w:fill="FFFFFF"/>
    </w:rPr>
  </w:style>
  <w:style w:type="character" w:customStyle="1" w:styleId="6">
    <w:name w:val="Основной текст (6)_"/>
    <w:basedOn w:val="a0"/>
    <w:rsid w:val="00293973"/>
    <w:rPr>
      <w:rFonts w:ascii="Times New Roman" w:eastAsia="Times New Roman" w:hAnsi="Times New Roman" w:cs="Times New Roman"/>
      <w:b/>
      <w:bCs/>
      <w:i w:val="0"/>
      <w:iCs w:val="0"/>
      <w:smallCaps w:val="0"/>
      <w:strike w:val="0"/>
      <w:sz w:val="19"/>
      <w:szCs w:val="19"/>
      <w:u w:val="none"/>
    </w:rPr>
  </w:style>
  <w:style w:type="character" w:customStyle="1" w:styleId="60">
    <w:name w:val="Основной текст (6)"/>
    <w:basedOn w:val="6"/>
    <w:rsid w:val="00293973"/>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61pt">
    <w:name w:val="Основной текст (6) + Интервал 1 pt"/>
    <w:basedOn w:val="6"/>
    <w:rsid w:val="00293973"/>
    <w:rPr>
      <w:rFonts w:ascii="Times New Roman" w:eastAsia="Times New Roman" w:hAnsi="Times New Roman" w:cs="Times New Roman"/>
      <w:b/>
      <w:bCs/>
      <w:i w:val="0"/>
      <w:iCs w:val="0"/>
      <w:smallCaps w:val="0"/>
      <w:strike w:val="0"/>
      <w:color w:val="000000"/>
      <w:spacing w:val="30"/>
      <w:w w:val="100"/>
      <w:position w:val="0"/>
      <w:sz w:val="19"/>
      <w:szCs w:val="19"/>
      <w:u w:val="single"/>
      <w:lang w:val="ru-RU" w:eastAsia="ru-RU" w:bidi="ru-RU"/>
    </w:rPr>
  </w:style>
  <w:style w:type="character" w:customStyle="1" w:styleId="52pt">
    <w:name w:val="Основной текст (5) + Интервал 2 pt"/>
    <w:basedOn w:val="5"/>
    <w:rsid w:val="00293973"/>
    <w:rPr>
      <w:rFonts w:ascii="Times New Roman" w:eastAsia="Times New Roman" w:hAnsi="Times New Roman" w:cs="Times New Roman"/>
      <w:i/>
      <w:iCs/>
      <w:color w:val="000000"/>
      <w:spacing w:val="40"/>
      <w:w w:val="100"/>
      <w:position w:val="0"/>
      <w:sz w:val="24"/>
      <w:szCs w:val="24"/>
      <w:shd w:val="clear" w:color="auto" w:fill="FFFFFF"/>
      <w:lang w:val="ru-RU" w:eastAsia="ru-RU" w:bidi="ru-RU"/>
    </w:rPr>
  </w:style>
  <w:style w:type="character" w:customStyle="1" w:styleId="22pt">
    <w:name w:val="Основной текст (2) + Курсив;Интервал 2 pt"/>
    <w:basedOn w:val="23"/>
    <w:rsid w:val="00293973"/>
    <w:rPr>
      <w:rFonts w:ascii="Times New Roman" w:eastAsia="Times New Roman" w:hAnsi="Times New Roman" w:cs="Times New Roman"/>
      <w:b w:val="0"/>
      <w:bCs w:val="0"/>
      <w:i/>
      <w:iCs/>
      <w:smallCaps w:val="0"/>
      <w:strike w:val="0"/>
      <w:color w:val="000000"/>
      <w:spacing w:val="40"/>
      <w:w w:val="100"/>
      <w:position w:val="0"/>
      <w:sz w:val="24"/>
      <w:szCs w:val="24"/>
      <w:u w:val="single"/>
      <w:shd w:val="clear" w:color="auto" w:fill="FFFFFF"/>
      <w:lang w:val="ru-RU" w:eastAsia="ru-RU" w:bidi="ru-RU"/>
    </w:rPr>
  </w:style>
  <w:style w:type="paragraph" w:customStyle="1" w:styleId="50">
    <w:name w:val="Основной текст (5)"/>
    <w:basedOn w:val="a"/>
    <w:link w:val="5"/>
    <w:rsid w:val="00293973"/>
    <w:pPr>
      <w:widowControl w:val="0"/>
      <w:shd w:val="clear" w:color="auto" w:fill="FFFFFF"/>
      <w:spacing w:after="0" w:line="432" w:lineRule="exact"/>
      <w:ind w:firstLine="740"/>
      <w:jc w:val="both"/>
    </w:pPr>
    <w:rPr>
      <w:rFonts w:ascii="Times New Roman" w:eastAsia="Times New Roman" w:hAnsi="Times New Roman" w:cs="Times New Roman"/>
      <w:i/>
      <w:iCs/>
    </w:rPr>
  </w:style>
  <w:style w:type="paragraph" w:customStyle="1" w:styleId="29">
    <w:name w:val="Подпись к таблице (2)"/>
    <w:basedOn w:val="a"/>
    <w:link w:val="28"/>
    <w:rsid w:val="00293973"/>
    <w:pPr>
      <w:widowControl w:val="0"/>
      <w:shd w:val="clear" w:color="auto" w:fill="FFFFFF"/>
      <w:spacing w:after="0" w:line="0" w:lineRule="atLeast"/>
    </w:pPr>
    <w:rPr>
      <w:rFonts w:ascii="Times New Roman" w:eastAsia="Times New Roman" w:hAnsi="Times New Roman" w:cs="Times New Roman"/>
      <w:i/>
      <w:iCs/>
    </w:rPr>
  </w:style>
  <w:style w:type="paragraph" w:customStyle="1" w:styleId="36">
    <w:name w:val="Подпись к таблице (3)"/>
    <w:basedOn w:val="a"/>
    <w:link w:val="35"/>
    <w:rsid w:val="00293973"/>
    <w:pPr>
      <w:widowControl w:val="0"/>
      <w:shd w:val="clear" w:color="auto" w:fill="FFFFFF"/>
      <w:spacing w:after="0" w:line="0" w:lineRule="atLeast"/>
    </w:pPr>
    <w:rPr>
      <w:rFonts w:ascii="Times New Roman" w:eastAsia="Times New Roman" w:hAnsi="Times New Roman" w:cs="Times New Roman"/>
      <w:b/>
      <w:bCs/>
    </w:rPr>
  </w:style>
  <w:style w:type="character" w:customStyle="1" w:styleId="37">
    <w:name w:val="Заголовок №3 + Не полужирный"/>
    <w:basedOn w:val="33"/>
    <w:rsid w:val="00C92CF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20">
    <w:name w:val="Заголовок №3 (2)_"/>
    <w:basedOn w:val="a0"/>
    <w:rsid w:val="00C92CF7"/>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C92CF7"/>
    <w:rPr>
      <w:rFonts w:ascii="Times New Roman" w:eastAsia="Times New Roman" w:hAnsi="Times New Roman" w:cs="Times New Roman"/>
      <w:b/>
      <w:bCs/>
      <w:sz w:val="19"/>
      <w:szCs w:val="19"/>
      <w:shd w:val="clear" w:color="auto" w:fill="FFFFFF"/>
    </w:rPr>
  </w:style>
  <w:style w:type="character" w:customStyle="1" w:styleId="38">
    <w:name w:val="Оглавление (3)_"/>
    <w:basedOn w:val="a0"/>
    <w:link w:val="39"/>
    <w:rsid w:val="00C92CF7"/>
    <w:rPr>
      <w:rFonts w:ascii="Times New Roman" w:eastAsia="Times New Roman" w:hAnsi="Times New Roman" w:cs="Times New Roman"/>
      <w:b/>
      <w:bCs/>
      <w:sz w:val="19"/>
      <w:szCs w:val="19"/>
      <w:shd w:val="clear" w:color="auto" w:fill="FFFFFF"/>
    </w:rPr>
  </w:style>
  <w:style w:type="character" w:customStyle="1" w:styleId="42">
    <w:name w:val="Оглавление (4)_"/>
    <w:basedOn w:val="a0"/>
    <w:link w:val="43"/>
    <w:rsid w:val="00C92CF7"/>
    <w:rPr>
      <w:rFonts w:ascii="Calibri" w:eastAsia="Calibri" w:hAnsi="Calibri" w:cs="Calibri"/>
      <w:sz w:val="19"/>
      <w:szCs w:val="19"/>
      <w:shd w:val="clear" w:color="auto" w:fill="FFFFFF"/>
    </w:rPr>
  </w:style>
  <w:style w:type="character" w:customStyle="1" w:styleId="44">
    <w:name w:val="Оглавление (4) + Малые прописные"/>
    <w:basedOn w:val="42"/>
    <w:rsid w:val="00C92CF7"/>
    <w:rPr>
      <w:rFonts w:ascii="Calibri" w:eastAsia="Calibri" w:hAnsi="Calibri" w:cs="Calibri"/>
      <w:smallCaps/>
      <w:color w:val="000000"/>
      <w:spacing w:val="0"/>
      <w:w w:val="100"/>
      <w:position w:val="0"/>
      <w:sz w:val="19"/>
      <w:szCs w:val="19"/>
      <w:shd w:val="clear" w:color="auto" w:fill="FFFFFF"/>
      <w:lang w:val="ru-RU" w:eastAsia="ru-RU" w:bidi="ru-RU"/>
    </w:rPr>
  </w:style>
  <w:style w:type="character" w:customStyle="1" w:styleId="51">
    <w:name w:val="Оглавление (5)_"/>
    <w:basedOn w:val="a0"/>
    <w:link w:val="52"/>
    <w:rsid w:val="00C92CF7"/>
    <w:rPr>
      <w:rFonts w:ascii="Calibri" w:eastAsia="Calibri" w:hAnsi="Calibri" w:cs="Calibri"/>
      <w:i/>
      <w:iCs/>
      <w:sz w:val="19"/>
      <w:szCs w:val="19"/>
      <w:shd w:val="clear" w:color="auto" w:fill="FFFFFF"/>
    </w:rPr>
  </w:style>
  <w:style w:type="character" w:customStyle="1" w:styleId="5TimesNewRoman">
    <w:name w:val="Оглавление (5) + Times New Roman;Полужирный;Не курсив"/>
    <w:basedOn w:val="51"/>
    <w:rsid w:val="00C92CF7"/>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3Calibri">
    <w:name w:val="Оглавление (3) + Calibri;Не полужирный;Курсив"/>
    <w:basedOn w:val="38"/>
    <w:rsid w:val="00C92CF7"/>
    <w:rPr>
      <w:rFonts w:ascii="Calibri" w:eastAsia="Calibri" w:hAnsi="Calibri" w:cs="Calibri"/>
      <w:b/>
      <w:bCs/>
      <w:i/>
      <w:iCs/>
      <w:color w:val="000000"/>
      <w:spacing w:val="0"/>
      <w:w w:val="100"/>
      <w:position w:val="0"/>
      <w:sz w:val="19"/>
      <w:szCs w:val="19"/>
      <w:shd w:val="clear" w:color="auto" w:fill="FFFFFF"/>
      <w:lang w:val="ru-RU" w:eastAsia="ru-RU" w:bidi="ru-RU"/>
    </w:rPr>
  </w:style>
  <w:style w:type="character" w:customStyle="1" w:styleId="61">
    <w:name w:val="Оглавление (6)_"/>
    <w:basedOn w:val="a0"/>
    <w:link w:val="62"/>
    <w:rsid w:val="00C92CF7"/>
    <w:rPr>
      <w:rFonts w:ascii="Calibri" w:eastAsia="Calibri" w:hAnsi="Calibri" w:cs="Calibri"/>
      <w:sz w:val="19"/>
      <w:szCs w:val="19"/>
      <w:shd w:val="clear" w:color="auto" w:fill="FFFFFF"/>
    </w:rPr>
  </w:style>
  <w:style w:type="character" w:customStyle="1" w:styleId="63">
    <w:name w:val="Оглавление (6) + Малые прописные"/>
    <w:basedOn w:val="61"/>
    <w:rsid w:val="00C92CF7"/>
    <w:rPr>
      <w:rFonts w:ascii="Calibri" w:eastAsia="Calibri" w:hAnsi="Calibri" w:cs="Calibri"/>
      <w:smallCap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C92CF7"/>
    <w:rPr>
      <w:rFonts w:ascii="Times New Roman" w:eastAsia="Times New Roman" w:hAnsi="Times New Roman" w:cs="Times New Roman"/>
      <w:b/>
      <w:bCs/>
      <w:i/>
      <w:iCs/>
      <w:shd w:val="clear" w:color="auto" w:fill="FFFFFF"/>
    </w:rPr>
  </w:style>
  <w:style w:type="character" w:customStyle="1" w:styleId="2a">
    <w:name w:val="Основной текст (2) + Курсив"/>
    <w:basedOn w:val="23"/>
    <w:rsid w:val="00C92CF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321">
    <w:name w:val="Заголовок №3 (2)"/>
    <w:basedOn w:val="320"/>
    <w:rsid w:val="00C92CF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71">
    <w:name w:val="Оглавление (7)_"/>
    <w:basedOn w:val="a0"/>
    <w:link w:val="72"/>
    <w:rsid w:val="00C92CF7"/>
    <w:rPr>
      <w:rFonts w:ascii="Times New Roman" w:eastAsia="Times New Roman" w:hAnsi="Times New Roman" w:cs="Times New Roman"/>
      <w:shd w:val="clear" w:color="auto" w:fill="FFFFFF"/>
    </w:rPr>
  </w:style>
  <w:style w:type="character" w:customStyle="1" w:styleId="295pt0">
    <w:name w:val="Основной текст (2) + 9;5 pt;Курсив"/>
    <w:basedOn w:val="23"/>
    <w:rsid w:val="00C92CF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9">
    <w:name w:val="Основной текст (9)_"/>
    <w:basedOn w:val="a0"/>
    <w:rsid w:val="00C92CF7"/>
    <w:rPr>
      <w:rFonts w:ascii="Cambria" w:eastAsia="Cambria" w:hAnsi="Cambria" w:cs="Cambria"/>
      <w:b w:val="0"/>
      <w:bCs w:val="0"/>
      <w:i w:val="0"/>
      <w:iCs w:val="0"/>
      <w:smallCaps w:val="0"/>
      <w:strike w:val="0"/>
      <w:spacing w:val="20"/>
      <w:sz w:val="19"/>
      <w:szCs w:val="19"/>
      <w:u w:val="none"/>
    </w:rPr>
  </w:style>
  <w:style w:type="character" w:customStyle="1" w:styleId="90">
    <w:name w:val="Основной текст (9)"/>
    <w:basedOn w:val="9"/>
    <w:rsid w:val="00C92CF7"/>
    <w:rPr>
      <w:rFonts w:ascii="Cambria" w:eastAsia="Cambria" w:hAnsi="Cambria" w:cs="Cambria"/>
      <w:b w:val="0"/>
      <w:bCs w:val="0"/>
      <w:i w:val="0"/>
      <w:iCs w:val="0"/>
      <w:smallCaps w:val="0"/>
      <w:strike w:val="0"/>
      <w:color w:val="000000"/>
      <w:spacing w:val="20"/>
      <w:w w:val="100"/>
      <w:position w:val="0"/>
      <w:sz w:val="19"/>
      <w:szCs w:val="19"/>
      <w:u w:val="none"/>
      <w:lang w:val="en-US" w:eastAsia="en-US" w:bidi="en-US"/>
    </w:rPr>
  </w:style>
  <w:style w:type="character" w:customStyle="1" w:styleId="955pt0pt">
    <w:name w:val="Основной текст (9) + 5;5 pt;Полужирный;Курсив;Интервал 0 pt"/>
    <w:basedOn w:val="9"/>
    <w:rsid w:val="00C92CF7"/>
    <w:rPr>
      <w:rFonts w:ascii="Cambria" w:eastAsia="Cambria" w:hAnsi="Cambria" w:cs="Cambria"/>
      <w:b/>
      <w:bCs/>
      <w:i/>
      <w:iCs/>
      <w:smallCaps w:val="0"/>
      <w:strike w:val="0"/>
      <w:color w:val="000000"/>
      <w:spacing w:val="0"/>
      <w:w w:val="100"/>
      <w:position w:val="0"/>
      <w:sz w:val="11"/>
      <w:szCs w:val="11"/>
      <w:u w:val="none"/>
      <w:lang w:val="ru-RU" w:eastAsia="ru-RU" w:bidi="ru-RU"/>
    </w:rPr>
  </w:style>
  <w:style w:type="character" w:customStyle="1" w:styleId="45">
    <w:name w:val="Подпись к таблице (4)_"/>
    <w:basedOn w:val="a0"/>
    <w:link w:val="46"/>
    <w:rsid w:val="00C92CF7"/>
    <w:rPr>
      <w:rFonts w:ascii="Times New Roman" w:eastAsia="Times New Roman" w:hAnsi="Times New Roman" w:cs="Times New Roman"/>
      <w:b/>
      <w:bCs/>
      <w:sz w:val="19"/>
      <w:szCs w:val="19"/>
      <w:shd w:val="clear" w:color="auto" w:fill="FFFFFF"/>
    </w:rPr>
  </w:style>
  <w:style w:type="paragraph" w:customStyle="1" w:styleId="70">
    <w:name w:val="Основной текст (7)"/>
    <w:basedOn w:val="a"/>
    <w:link w:val="7"/>
    <w:rsid w:val="00C92CF7"/>
    <w:pPr>
      <w:widowControl w:val="0"/>
      <w:shd w:val="clear" w:color="auto" w:fill="FFFFFF"/>
      <w:spacing w:before="300" w:after="180" w:line="0" w:lineRule="atLeast"/>
      <w:jc w:val="both"/>
    </w:pPr>
    <w:rPr>
      <w:rFonts w:ascii="Times New Roman" w:eastAsia="Times New Roman" w:hAnsi="Times New Roman" w:cs="Times New Roman"/>
      <w:b/>
      <w:bCs/>
      <w:sz w:val="19"/>
      <w:szCs w:val="19"/>
    </w:rPr>
  </w:style>
  <w:style w:type="paragraph" w:customStyle="1" w:styleId="39">
    <w:name w:val="Оглавление (3)"/>
    <w:basedOn w:val="a"/>
    <w:link w:val="38"/>
    <w:rsid w:val="00C92CF7"/>
    <w:pPr>
      <w:widowControl w:val="0"/>
      <w:shd w:val="clear" w:color="auto" w:fill="FFFFFF"/>
      <w:spacing w:before="180" w:after="300" w:line="0" w:lineRule="atLeast"/>
      <w:jc w:val="both"/>
    </w:pPr>
    <w:rPr>
      <w:rFonts w:ascii="Times New Roman" w:eastAsia="Times New Roman" w:hAnsi="Times New Roman" w:cs="Times New Roman"/>
      <w:b/>
      <w:bCs/>
      <w:sz w:val="19"/>
      <w:szCs w:val="19"/>
    </w:rPr>
  </w:style>
  <w:style w:type="paragraph" w:customStyle="1" w:styleId="43">
    <w:name w:val="Оглавление (4)"/>
    <w:basedOn w:val="a"/>
    <w:link w:val="42"/>
    <w:rsid w:val="00C92CF7"/>
    <w:pPr>
      <w:widowControl w:val="0"/>
      <w:shd w:val="clear" w:color="auto" w:fill="FFFFFF"/>
      <w:spacing w:before="300" w:after="0" w:line="365" w:lineRule="exact"/>
      <w:jc w:val="both"/>
    </w:pPr>
    <w:rPr>
      <w:rFonts w:ascii="Calibri" w:eastAsia="Calibri" w:hAnsi="Calibri" w:cs="Calibri"/>
      <w:sz w:val="19"/>
      <w:szCs w:val="19"/>
    </w:rPr>
  </w:style>
  <w:style w:type="paragraph" w:customStyle="1" w:styleId="52">
    <w:name w:val="Оглавление (5)"/>
    <w:basedOn w:val="a"/>
    <w:link w:val="51"/>
    <w:rsid w:val="00C92CF7"/>
    <w:pPr>
      <w:widowControl w:val="0"/>
      <w:shd w:val="clear" w:color="auto" w:fill="FFFFFF"/>
      <w:spacing w:after="0" w:line="365" w:lineRule="exact"/>
      <w:jc w:val="both"/>
    </w:pPr>
    <w:rPr>
      <w:rFonts w:ascii="Calibri" w:eastAsia="Calibri" w:hAnsi="Calibri" w:cs="Calibri"/>
      <w:i/>
      <w:iCs/>
      <w:sz w:val="19"/>
      <w:szCs w:val="19"/>
    </w:rPr>
  </w:style>
  <w:style w:type="paragraph" w:customStyle="1" w:styleId="62">
    <w:name w:val="Оглавление (6)"/>
    <w:basedOn w:val="a"/>
    <w:link w:val="61"/>
    <w:rsid w:val="00C92CF7"/>
    <w:pPr>
      <w:widowControl w:val="0"/>
      <w:shd w:val="clear" w:color="auto" w:fill="FFFFFF"/>
      <w:spacing w:after="0" w:line="485" w:lineRule="exact"/>
      <w:jc w:val="both"/>
    </w:pPr>
    <w:rPr>
      <w:rFonts w:ascii="Calibri" w:eastAsia="Calibri" w:hAnsi="Calibri" w:cs="Calibri"/>
      <w:sz w:val="19"/>
      <w:szCs w:val="19"/>
    </w:rPr>
  </w:style>
  <w:style w:type="paragraph" w:customStyle="1" w:styleId="80">
    <w:name w:val="Основной текст (8)"/>
    <w:basedOn w:val="a"/>
    <w:link w:val="8"/>
    <w:rsid w:val="00C92CF7"/>
    <w:pPr>
      <w:widowControl w:val="0"/>
      <w:shd w:val="clear" w:color="auto" w:fill="FFFFFF"/>
      <w:spacing w:after="240" w:line="0" w:lineRule="atLeast"/>
      <w:jc w:val="both"/>
    </w:pPr>
    <w:rPr>
      <w:rFonts w:ascii="Times New Roman" w:eastAsia="Times New Roman" w:hAnsi="Times New Roman" w:cs="Times New Roman"/>
      <w:b/>
      <w:bCs/>
      <w:i/>
      <w:iCs/>
    </w:rPr>
  </w:style>
  <w:style w:type="paragraph" w:customStyle="1" w:styleId="72">
    <w:name w:val="Оглавление (7)"/>
    <w:basedOn w:val="a"/>
    <w:link w:val="71"/>
    <w:rsid w:val="00C92CF7"/>
    <w:pPr>
      <w:widowControl w:val="0"/>
      <w:shd w:val="clear" w:color="auto" w:fill="FFFFFF"/>
      <w:spacing w:after="0" w:line="317" w:lineRule="exact"/>
      <w:jc w:val="both"/>
    </w:pPr>
    <w:rPr>
      <w:rFonts w:ascii="Times New Roman" w:eastAsia="Times New Roman" w:hAnsi="Times New Roman" w:cs="Times New Roman"/>
    </w:rPr>
  </w:style>
  <w:style w:type="paragraph" w:customStyle="1" w:styleId="46">
    <w:name w:val="Подпись к таблице (4)"/>
    <w:basedOn w:val="a"/>
    <w:link w:val="45"/>
    <w:rsid w:val="00C92CF7"/>
    <w:pPr>
      <w:widowControl w:val="0"/>
      <w:shd w:val="clear" w:color="auto" w:fill="FFFFFF"/>
      <w:spacing w:after="60" w:line="0" w:lineRule="atLeast"/>
    </w:pPr>
    <w:rPr>
      <w:rFonts w:ascii="Times New Roman" w:eastAsia="Times New Roman" w:hAnsi="Times New Roman" w:cs="Times New Roman"/>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73DF"/>
    <w:pPr>
      <w:widowControl w:val="0"/>
      <w:autoSpaceDE w:val="0"/>
      <w:autoSpaceDN w:val="0"/>
      <w:spacing w:after="0" w:line="240" w:lineRule="auto"/>
    </w:pPr>
    <w:rPr>
      <w:rFonts w:ascii="Calibri" w:eastAsiaTheme="minorEastAsia" w:hAnsi="Calibri" w:cs="Calibri"/>
      <w:lang w:eastAsia="ru-RU"/>
    </w:rPr>
  </w:style>
  <w:style w:type="table" w:styleId="a3">
    <w:name w:val="Table Grid"/>
    <w:basedOn w:val="a1"/>
    <w:rsid w:val="00907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9073DF"/>
  </w:style>
  <w:style w:type="paragraph" w:styleId="a4">
    <w:name w:val="Normal (Web)"/>
    <w:basedOn w:val="a"/>
    <w:uiPriority w:val="99"/>
    <w:semiHidden/>
    <w:unhideWhenUsed/>
    <w:rsid w:val="009073DF"/>
    <w:pPr>
      <w:spacing w:before="100" w:beforeAutospacing="1" w:after="0" w:line="288" w:lineRule="auto"/>
      <w:jc w:val="center"/>
    </w:pPr>
    <w:rPr>
      <w:rFonts w:ascii="Times New Roman" w:eastAsia="Times New Roman" w:hAnsi="Times New Roman" w:cs="Times New Roman"/>
      <w:sz w:val="24"/>
      <w:szCs w:val="24"/>
      <w:lang w:eastAsia="ru-RU"/>
    </w:rPr>
  </w:style>
  <w:style w:type="paragraph" w:styleId="a5">
    <w:name w:val="List Paragraph"/>
    <w:basedOn w:val="a"/>
    <w:uiPriority w:val="34"/>
    <w:qFormat/>
    <w:rsid w:val="009073DF"/>
    <w:pPr>
      <w:spacing w:after="160" w:line="254" w:lineRule="auto"/>
      <w:ind w:left="720"/>
      <w:contextualSpacing/>
    </w:pPr>
    <w:rPr>
      <w:rFonts w:ascii="Calibri" w:eastAsia="Calibri" w:hAnsi="Calibri" w:cs="Times New Roman"/>
    </w:rPr>
  </w:style>
  <w:style w:type="character" w:styleId="a6">
    <w:name w:val="Hyperlink"/>
    <w:unhideWhenUsed/>
    <w:rsid w:val="009073DF"/>
    <w:rPr>
      <w:color w:val="0066CC"/>
      <w:u w:val="single"/>
    </w:rPr>
  </w:style>
  <w:style w:type="character" w:styleId="a7">
    <w:name w:val="FollowedHyperlink"/>
    <w:semiHidden/>
    <w:unhideWhenUsed/>
    <w:rsid w:val="009073DF"/>
    <w:rPr>
      <w:color w:val="800080"/>
      <w:u w:val="single"/>
    </w:rPr>
  </w:style>
  <w:style w:type="paragraph" w:styleId="a8">
    <w:name w:val="Body Text Indent"/>
    <w:basedOn w:val="a"/>
    <w:link w:val="a9"/>
    <w:semiHidden/>
    <w:unhideWhenUsed/>
    <w:rsid w:val="009073DF"/>
    <w:pPr>
      <w:spacing w:after="0" w:line="240" w:lineRule="auto"/>
      <w:jc w:val="center"/>
    </w:pPr>
    <w:rPr>
      <w:rFonts w:ascii="Times New Roman" w:eastAsia="Calibri" w:hAnsi="Times New Roman" w:cs="Times New Roman"/>
      <w:b/>
      <w:bCs/>
      <w:sz w:val="24"/>
      <w:szCs w:val="24"/>
      <w:lang w:val="x-none" w:eastAsia="ru-RU"/>
    </w:rPr>
  </w:style>
  <w:style w:type="character" w:customStyle="1" w:styleId="a9">
    <w:name w:val="Основной текст с отступом Знак"/>
    <w:basedOn w:val="a0"/>
    <w:link w:val="a8"/>
    <w:semiHidden/>
    <w:rsid w:val="009073DF"/>
    <w:rPr>
      <w:rFonts w:ascii="Times New Roman" w:eastAsia="Calibri" w:hAnsi="Times New Roman" w:cs="Times New Roman"/>
      <w:b/>
      <w:bCs/>
      <w:sz w:val="24"/>
      <w:szCs w:val="24"/>
      <w:lang w:val="x-none" w:eastAsia="ru-RU"/>
    </w:rPr>
  </w:style>
  <w:style w:type="paragraph" w:customStyle="1" w:styleId="10">
    <w:name w:val="Абзац списка1"/>
    <w:basedOn w:val="a"/>
    <w:rsid w:val="009073DF"/>
    <w:pPr>
      <w:spacing w:after="0" w:line="240" w:lineRule="auto"/>
      <w:ind w:left="720"/>
    </w:pPr>
    <w:rPr>
      <w:rFonts w:ascii="Times New Roman" w:eastAsia="Calibri" w:hAnsi="Times New Roman" w:cs="Times New Roman"/>
      <w:sz w:val="24"/>
      <w:szCs w:val="24"/>
      <w:lang w:eastAsia="ru-RU"/>
    </w:rPr>
  </w:style>
  <w:style w:type="paragraph" w:customStyle="1" w:styleId="Style1">
    <w:name w:val="Style1"/>
    <w:basedOn w:val="a"/>
    <w:rsid w:val="009073DF"/>
    <w:pPr>
      <w:widowControl w:val="0"/>
      <w:autoSpaceDE w:val="0"/>
      <w:autoSpaceDN w:val="0"/>
      <w:adjustRightInd w:val="0"/>
      <w:spacing w:after="0" w:line="440" w:lineRule="exact"/>
      <w:jc w:val="center"/>
    </w:pPr>
    <w:rPr>
      <w:rFonts w:ascii="Calibri" w:eastAsia="Times New Roman" w:hAnsi="Calibri" w:cs="Times New Roman"/>
      <w:sz w:val="24"/>
      <w:szCs w:val="24"/>
      <w:lang w:eastAsia="ru-RU"/>
    </w:rPr>
  </w:style>
  <w:style w:type="paragraph" w:customStyle="1" w:styleId="Style2">
    <w:name w:val="Style2"/>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
    <w:name w:val="Style3"/>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
    <w:name w:val="Style4"/>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
    <w:name w:val="Style5"/>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
    <w:name w:val="Style6"/>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
    <w:name w:val="Style7"/>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9">
    <w:name w:val="Style9"/>
    <w:basedOn w:val="a"/>
    <w:rsid w:val="009073DF"/>
    <w:pPr>
      <w:widowControl w:val="0"/>
      <w:autoSpaceDE w:val="0"/>
      <w:autoSpaceDN w:val="0"/>
      <w:adjustRightInd w:val="0"/>
      <w:spacing w:after="0" w:line="269" w:lineRule="exact"/>
      <w:jc w:val="both"/>
    </w:pPr>
    <w:rPr>
      <w:rFonts w:ascii="Calibri" w:eastAsia="Times New Roman" w:hAnsi="Calibri" w:cs="Times New Roman"/>
      <w:sz w:val="24"/>
      <w:szCs w:val="24"/>
      <w:lang w:eastAsia="ru-RU"/>
    </w:rPr>
  </w:style>
  <w:style w:type="paragraph" w:customStyle="1" w:styleId="Style11">
    <w:name w:val="Style11"/>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2">
    <w:name w:val="Style12"/>
    <w:basedOn w:val="a"/>
    <w:rsid w:val="009073DF"/>
    <w:pPr>
      <w:widowControl w:val="0"/>
      <w:autoSpaceDE w:val="0"/>
      <w:autoSpaceDN w:val="0"/>
      <w:adjustRightInd w:val="0"/>
      <w:spacing w:after="0" w:line="288" w:lineRule="exact"/>
    </w:pPr>
    <w:rPr>
      <w:rFonts w:ascii="Calibri" w:eastAsia="Times New Roman" w:hAnsi="Calibri" w:cs="Times New Roman"/>
      <w:sz w:val="24"/>
      <w:szCs w:val="24"/>
      <w:lang w:eastAsia="ru-RU"/>
    </w:rPr>
  </w:style>
  <w:style w:type="paragraph" w:customStyle="1" w:styleId="Style13">
    <w:name w:val="Style13"/>
    <w:basedOn w:val="a"/>
    <w:rsid w:val="009073DF"/>
    <w:pPr>
      <w:widowControl w:val="0"/>
      <w:autoSpaceDE w:val="0"/>
      <w:autoSpaceDN w:val="0"/>
      <w:adjustRightInd w:val="0"/>
      <w:spacing w:after="0" w:line="634" w:lineRule="exact"/>
      <w:jc w:val="center"/>
    </w:pPr>
    <w:rPr>
      <w:rFonts w:ascii="Calibri" w:eastAsia="Times New Roman" w:hAnsi="Calibri" w:cs="Times New Roman"/>
      <w:sz w:val="24"/>
      <w:szCs w:val="24"/>
      <w:lang w:eastAsia="ru-RU"/>
    </w:rPr>
  </w:style>
  <w:style w:type="paragraph" w:customStyle="1" w:styleId="Style14">
    <w:name w:val="Style14"/>
    <w:basedOn w:val="a"/>
    <w:rsid w:val="009073DF"/>
    <w:pPr>
      <w:widowControl w:val="0"/>
      <w:autoSpaceDE w:val="0"/>
      <w:autoSpaceDN w:val="0"/>
      <w:adjustRightInd w:val="0"/>
      <w:spacing w:after="0" w:line="288" w:lineRule="exact"/>
      <w:jc w:val="both"/>
    </w:pPr>
    <w:rPr>
      <w:rFonts w:ascii="Calibri" w:eastAsia="Times New Roman" w:hAnsi="Calibri" w:cs="Times New Roman"/>
      <w:sz w:val="24"/>
      <w:szCs w:val="24"/>
      <w:lang w:eastAsia="ru-RU"/>
    </w:rPr>
  </w:style>
  <w:style w:type="paragraph" w:customStyle="1" w:styleId="Style15">
    <w:name w:val="Style15"/>
    <w:basedOn w:val="a"/>
    <w:rsid w:val="009073DF"/>
    <w:pPr>
      <w:widowControl w:val="0"/>
      <w:autoSpaceDE w:val="0"/>
      <w:autoSpaceDN w:val="0"/>
      <w:adjustRightInd w:val="0"/>
      <w:spacing w:after="0" w:line="269" w:lineRule="exact"/>
      <w:ind w:firstLine="125"/>
    </w:pPr>
    <w:rPr>
      <w:rFonts w:ascii="Calibri" w:eastAsia="Times New Roman" w:hAnsi="Calibri" w:cs="Times New Roman"/>
      <w:sz w:val="24"/>
      <w:szCs w:val="24"/>
      <w:lang w:eastAsia="ru-RU"/>
    </w:rPr>
  </w:style>
  <w:style w:type="paragraph" w:customStyle="1" w:styleId="Style16">
    <w:name w:val="Style16"/>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7">
    <w:name w:val="Style17"/>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
    <w:name w:val="Style18"/>
    <w:basedOn w:val="a"/>
    <w:rsid w:val="009073DF"/>
    <w:pPr>
      <w:widowControl w:val="0"/>
      <w:autoSpaceDE w:val="0"/>
      <w:autoSpaceDN w:val="0"/>
      <w:adjustRightInd w:val="0"/>
      <w:spacing w:after="0" w:line="264" w:lineRule="exact"/>
      <w:ind w:firstLine="701"/>
      <w:jc w:val="both"/>
    </w:pPr>
    <w:rPr>
      <w:rFonts w:ascii="Calibri" w:eastAsia="Times New Roman" w:hAnsi="Calibri" w:cs="Times New Roman"/>
      <w:sz w:val="24"/>
      <w:szCs w:val="24"/>
      <w:lang w:eastAsia="ru-RU"/>
    </w:rPr>
  </w:style>
  <w:style w:type="paragraph" w:customStyle="1" w:styleId="Style19">
    <w:name w:val="Style19"/>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20">
    <w:name w:val="Style20"/>
    <w:basedOn w:val="a"/>
    <w:rsid w:val="009073DF"/>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21">
    <w:name w:val="Style21"/>
    <w:basedOn w:val="a"/>
    <w:rsid w:val="009073DF"/>
    <w:pPr>
      <w:widowControl w:val="0"/>
      <w:autoSpaceDE w:val="0"/>
      <w:autoSpaceDN w:val="0"/>
      <w:adjustRightInd w:val="0"/>
      <w:spacing w:after="0" w:line="240" w:lineRule="auto"/>
      <w:jc w:val="right"/>
    </w:pPr>
    <w:rPr>
      <w:rFonts w:ascii="Calibri" w:eastAsia="Times New Roman" w:hAnsi="Calibri" w:cs="Times New Roman"/>
      <w:sz w:val="24"/>
      <w:szCs w:val="24"/>
      <w:lang w:eastAsia="ru-RU"/>
    </w:rPr>
  </w:style>
  <w:style w:type="paragraph" w:customStyle="1" w:styleId="Style22">
    <w:name w:val="Style22"/>
    <w:basedOn w:val="a"/>
    <w:rsid w:val="009073DF"/>
    <w:pPr>
      <w:widowControl w:val="0"/>
      <w:autoSpaceDE w:val="0"/>
      <w:autoSpaceDN w:val="0"/>
      <w:adjustRightInd w:val="0"/>
      <w:spacing w:after="0" w:line="246" w:lineRule="exact"/>
    </w:pPr>
    <w:rPr>
      <w:rFonts w:ascii="Calibri" w:eastAsia="Times New Roman" w:hAnsi="Calibri" w:cs="Times New Roman"/>
      <w:sz w:val="24"/>
      <w:szCs w:val="24"/>
      <w:lang w:eastAsia="ru-RU"/>
    </w:rPr>
  </w:style>
  <w:style w:type="paragraph" w:customStyle="1" w:styleId="Style23">
    <w:name w:val="Style23"/>
    <w:basedOn w:val="a"/>
    <w:rsid w:val="009073DF"/>
    <w:pPr>
      <w:widowControl w:val="0"/>
      <w:autoSpaceDE w:val="0"/>
      <w:autoSpaceDN w:val="0"/>
      <w:adjustRightInd w:val="0"/>
      <w:spacing w:after="0" w:line="269" w:lineRule="exact"/>
      <w:jc w:val="center"/>
    </w:pPr>
    <w:rPr>
      <w:rFonts w:ascii="Calibri" w:eastAsia="Times New Roman" w:hAnsi="Calibri" w:cs="Times New Roman"/>
      <w:sz w:val="24"/>
      <w:szCs w:val="24"/>
      <w:lang w:eastAsia="ru-RU"/>
    </w:rPr>
  </w:style>
  <w:style w:type="paragraph" w:customStyle="1" w:styleId="Style24">
    <w:name w:val="Style24"/>
    <w:basedOn w:val="a"/>
    <w:rsid w:val="009073DF"/>
    <w:pPr>
      <w:widowControl w:val="0"/>
      <w:autoSpaceDE w:val="0"/>
      <w:autoSpaceDN w:val="0"/>
      <w:adjustRightInd w:val="0"/>
      <w:spacing w:after="0" w:line="317" w:lineRule="exact"/>
      <w:ind w:firstLine="720"/>
      <w:jc w:val="both"/>
    </w:pPr>
    <w:rPr>
      <w:rFonts w:ascii="Calibri" w:eastAsia="Times New Roman" w:hAnsi="Calibri" w:cs="Times New Roman"/>
      <w:sz w:val="24"/>
      <w:szCs w:val="24"/>
      <w:lang w:eastAsia="ru-RU"/>
    </w:rPr>
  </w:style>
  <w:style w:type="paragraph" w:customStyle="1" w:styleId="Style25">
    <w:name w:val="Style25"/>
    <w:basedOn w:val="a"/>
    <w:rsid w:val="009073DF"/>
    <w:pPr>
      <w:widowControl w:val="0"/>
      <w:autoSpaceDE w:val="0"/>
      <w:autoSpaceDN w:val="0"/>
      <w:adjustRightInd w:val="0"/>
      <w:spacing w:after="0" w:line="240" w:lineRule="auto"/>
      <w:jc w:val="both"/>
    </w:pPr>
    <w:rPr>
      <w:rFonts w:ascii="Calibri" w:eastAsia="Times New Roman" w:hAnsi="Calibri" w:cs="Times New Roman"/>
      <w:sz w:val="24"/>
      <w:szCs w:val="24"/>
      <w:lang w:eastAsia="ru-RU"/>
    </w:rPr>
  </w:style>
  <w:style w:type="paragraph" w:customStyle="1" w:styleId="Style26">
    <w:name w:val="Style26"/>
    <w:basedOn w:val="a"/>
    <w:rsid w:val="009073DF"/>
    <w:pPr>
      <w:widowControl w:val="0"/>
      <w:autoSpaceDE w:val="0"/>
      <w:autoSpaceDN w:val="0"/>
      <w:adjustRightInd w:val="0"/>
      <w:spacing w:after="0" w:line="318" w:lineRule="exact"/>
      <w:ind w:firstLine="701"/>
      <w:jc w:val="both"/>
    </w:pPr>
    <w:rPr>
      <w:rFonts w:ascii="Calibri" w:eastAsia="Times New Roman" w:hAnsi="Calibri" w:cs="Times New Roman"/>
      <w:sz w:val="24"/>
      <w:szCs w:val="24"/>
      <w:lang w:eastAsia="ru-RU"/>
    </w:rPr>
  </w:style>
  <w:style w:type="paragraph" w:customStyle="1" w:styleId="Style27">
    <w:name w:val="Style27"/>
    <w:basedOn w:val="a"/>
    <w:rsid w:val="009073DF"/>
    <w:pPr>
      <w:widowControl w:val="0"/>
      <w:autoSpaceDE w:val="0"/>
      <w:autoSpaceDN w:val="0"/>
      <w:adjustRightInd w:val="0"/>
      <w:spacing w:after="0" w:line="293" w:lineRule="exact"/>
      <w:jc w:val="center"/>
    </w:pPr>
    <w:rPr>
      <w:rFonts w:ascii="Calibri" w:eastAsia="Times New Roman" w:hAnsi="Calibri" w:cs="Times New Roman"/>
      <w:sz w:val="24"/>
      <w:szCs w:val="24"/>
      <w:lang w:eastAsia="ru-RU"/>
    </w:rPr>
  </w:style>
  <w:style w:type="paragraph" w:customStyle="1" w:styleId="Style28">
    <w:name w:val="Style28"/>
    <w:basedOn w:val="a"/>
    <w:rsid w:val="009073DF"/>
    <w:pPr>
      <w:widowControl w:val="0"/>
      <w:autoSpaceDE w:val="0"/>
      <w:autoSpaceDN w:val="0"/>
      <w:adjustRightInd w:val="0"/>
      <w:spacing w:after="0" w:line="317" w:lineRule="exact"/>
      <w:jc w:val="both"/>
    </w:pPr>
    <w:rPr>
      <w:rFonts w:ascii="Calibri" w:eastAsia="Times New Roman" w:hAnsi="Calibri" w:cs="Times New Roman"/>
      <w:sz w:val="24"/>
      <w:szCs w:val="24"/>
      <w:lang w:eastAsia="ru-RU"/>
    </w:rPr>
  </w:style>
  <w:style w:type="paragraph" w:customStyle="1" w:styleId="Style29">
    <w:name w:val="Style29"/>
    <w:basedOn w:val="a"/>
    <w:rsid w:val="009073DF"/>
    <w:pPr>
      <w:widowControl w:val="0"/>
      <w:autoSpaceDE w:val="0"/>
      <w:autoSpaceDN w:val="0"/>
      <w:adjustRightInd w:val="0"/>
      <w:spacing w:after="0" w:line="245" w:lineRule="exact"/>
      <w:ind w:firstLine="82"/>
    </w:pPr>
    <w:rPr>
      <w:rFonts w:ascii="Calibri" w:eastAsia="Times New Roman" w:hAnsi="Calibri" w:cs="Times New Roman"/>
      <w:sz w:val="24"/>
      <w:szCs w:val="24"/>
      <w:lang w:eastAsia="ru-RU"/>
    </w:rPr>
  </w:style>
  <w:style w:type="paragraph" w:customStyle="1" w:styleId="Style30">
    <w:name w:val="Style30"/>
    <w:basedOn w:val="a"/>
    <w:rsid w:val="009073DF"/>
    <w:pPr>
      <w:widowControl w:val="0"/>
      <w:autoSpaceDE w:val="0"/>
      <w:autoSpaceDN w:val="0"/>
      <w:adjustRightInd w:val="0"/>
      <w:spacing w:after="0" w:line="317" w:lineRule="exact"/>
      <w:ind w:firstLine="734"/>
      <w:jc w:val="both"/>
    </w:pPr>
    <w:rPr>
      <w:rFonts w:ascii="Calibri" w:eastAsia="Times New Roman" w:hAnsi="Calibri" w:cs="Times New Roman"/>
      <w:sz w:val="24"/>
      <w:szCs w:val="24"/>
      <w:lang w:eastAsia="ru-RU"/>
    </w:rPr>
  </w:style>
  <w:style w:type="paragraph" w:customStyle="1" w:styleId="Style31">
    <w:name w:val="Style31"/>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2">
    <w:name w:val="Style32"/>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3">
    <w:name w:val="Style33"/>
    <w:basedOn w:val="a"/>
    <w:rsid w:val="009073DF"/>
    <w:pPr>
      <w:widowControl w:val="0"/>
      <w:autoSpaceDE w:val="0"/>
      <w:autoSpaceDN w:val="0"/>
      <w:adjustRightInd w:val="0"/>
      <w:spacing w:after="0" w:line="240" w:lineRule="auto"/>
      <w:jc w:val="right"/>
    </w:pPr>
    <w:rPr>
      <w:rFonts w:ascii="Calibri" w:eastAsia="Times New Roman" w:hAnsi="Calibri" w:cs="Times New Roman"/>
      <w:sz w:val="24"/>
      <w:szCs w:val="24"/>
      <w:lang w:eastAsia="ru-RU"/>
    </w:rPr>
  </w:style>
  <w:style w:type="paragraph" w:customStyle="1" w:styleId="Style34">
    <w:name w:val="Style34"/>
    <w:basedOn w:val="a"/>
    <w:rsid w:val="009073DF"/>
    <w:pPr>
      <w:widowControl w:val="0"/>
      <w:autoSpaceDE w:val="0"/>
      <w:autoSpaceDN w:val="0"/>
      <w:adjustRightInd w:val="0"/>
      <w:spacing w:after="0" w:line="245" w:lineRule="exact"/>
      <w:ind w:firstLine="586"/>
    </w:pPr>
    <w:rPr>
      <w:rFonts w:ascii="Calibri" w:eastAsia="Times New Roman" w:hAnsi="Calibri" w:cs="Times New Roman"/>
      <w:sz w:val="24"/>
      <w:szCs w:val="24"/>
      <w:lang w:eastAsia="ru-RU"/>
    </w:rPr>
  </w:style>
  <w:style w:type="paragraph" w:customStyle="1" w:styleId="Style35">
    <w:name w:val="Style35"/>
    <w:basedOn w:val="a"/>
    <w:rsid w:val="009073DF"/>
    <w:pPr>
      <w:widowControl w:val="0"/>
      <w:autoSpaceDE w:val="0"/>
      <w:autoSpaceDN w:val="0"/>
      <w:adjustRightInd w:val="0"/>
      <w:spacing w:after="0" w:line="302" w:lineRule="exact"/>
      <w:ind w:firstLine="115"/>
    </w:pPr>
    <w:rPr>
      <w:rFonts w:ascii="Calibri" w:eastAsia="Times New Roman" w:hAnsi="Calibri" w:cs="Times New Roman"/>
      <w:sz w:val="24"/>
      <w:szCs w:val="24"/>
      <w:lang w:eastAsia="ru-RU"/>
    </w:rPr>
  </w:style>
  <w:style w:type="paragraph" w:customStyle="1" w:styleId="Style36">
    <w:name w:val="Style36"/>
    <w:basedOn w:val="a"/>
    <w:rsid w:val="009073DF"/>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37">
    <w:name w:val="Style37"/>
    <w:basedOn w:val="a"/>
    <w:rsid w:val="009073DF"/>
    <w:pPr>
      <w:widowControl w:val="0"/>
      <w:autoSpaceDE w:val="0"/>
      <w:autoSpaceDN w:val="0"/>
      <w:adjustRightInd w:val="0"/>
      <w:spacing w:after="0" w:line="245" w:lineRule="exact"/>
      <w:jc w:val="both"/>
    </w:pPr>
    <w:rPr>
      <w:rFonts w:ascii="Calibri" w:eastAsia="Times New Roman" w:hAnsi="Calibri" w:cs="Times New Roman"/>
      <w:sz w:val="24"/>
      <w:szCs w:val="24"/>
      <w:lang w:eastAsia="ru-RU"/>
    </w:rPr>
  </w:style>
  <w:style w:type="paragraph" w:customStyle="1" w:styleId="Style38">
    <w:name w:val="Style38"/>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39">
    <w:name w:val="Style39"/>
    <w:basedOn w:val="a"/>
    <w:rsid w:val="009073DF"/>
    <w:pPr>
      <w:widowControl w:val="0"/>
      <w:autoSpaceDE w:val="0"/>
      <w:autoSpaceDN w:val="0"/>
      <w:adjustRightInd w:val="0"/>
      <w:spacing w:after="0" w:line="499" w:lineRule="exact"/>
    </w:pPr>
    <w:rPr>
      <w:rFonts w:ascii="Calibri" w:eastAsia="Times New Roman" w:hAnsi="Calibri" w:cs="Times New Roman"/>
      <w:sz w:val="24"/>
      <w:szCs w:val="24"/>
      <w:lang w:eastAsia="ru-RU"/>
    </w:rPr>
  </w:style>
  <w:style w:type="paragraph" w:customStyle="1" w:styleId="Style40">
    <w:name w:val="Style40"/>
    <w:basedOn w:val="a"/>
    <w:rsid w:val="009073DF"/>
    <w:pPr>
      <w:widowControl w:val="0"/>
      <w:autoSpaceDE w:val="0"/>
      <w:autoSpaceDN w:val="0"/>
      <w:adjustRightInd w:val="0"/>
      <w:spacing w:after="0" w:line="437" w:lineRule="exact"/>
      <w:jc w:val="both"/>
    </w:pPr>
    <w:rPr>
      <w:rFonts w:ascii="Calibri" w:eastAsia="Times New Roman" w:hAnsi="Calibri" w:cs="Times New Roman"/>
      <w:sz w:val="24"/>
      <w:szCs w:val="24"/>
      <w:lang w:eastAsia="ru-RU"/>
    </w:rPr>
  </w:style>
  <w:style w:type="paragraph" w:customStyle="1" w:styleId="Style41">
    <w:name w:val="Style41"/>
    <w:basedOn w:val="a"/>
    <w:rsid w:val="009073DF"/>
    <w:pPr>
      <w:widowControl w:val="0"/>
      <w:autoSpaceDE w:val="0"/>
      <w:autoSpaceDN w:val="0"/>
      <w:adjustRightInd w:val="0"/>
      <w:spacing w:after="0" w:line="298" w:lineRule="exact"/>
    </w:pPr>
    <w:rPr>
      <w:rFonts w:ascii="Calibri" w:eastAsia="Times New Roman" w:hAnsi="Calibri" w:cs="Times New Roman"/>
      <w:sz w:val="24"/>
      <w:szCs w:val="24"/>
      <w:lang w:eastAsia="ru-RU"/>
    </w:rPr>
  </w:style>
  <w:style w:type="paragraph" w:customStyle="1" w:styleId="Style42">
    <w:name w:val="Style42"/>
    <w:basedOn w:val="a"/>
    <w:rsid w:val="009073DF"/>
    <w:pPr>
      <w:widowControl w:val="0"/>
      <w:autoSpaceDE w:val="0"/>
      <w:autoSpaceDN w:val="0"/>
      <w:adjustRightInd w:val="0"/>
      <w:spacing w:after="0" w:line="322" w:lineRule="exact"/>
      <w:ind w:firstLine="706"/>
    </w:pPr>
    <w:rPr>
      <w:rFonts w:ascii="Calibri" w:eastAsia="Times New Roman" w:hAnsi="Calibri" w:cs="Times New Roman"/>
      <w:sz w:val="24"/>
      <w:szCs w:val="24"/>
      <w:lang w:eastAsia="ru-RU"/>
    </w:rPr>
  </w:style>
  <w:style w:type="paragraph" w:customStyle="1" w:styleId="Style43">
    <w:name w:val="Style43"/>
    <w:basedOn w:val="a"/>
    <w:rsid w:val="009073DF"/>
    <w:pPr>
      <w:widowControl w:val="0"/>
      <w:autoSpaceDE w:val="0"/>
      <w:autoSpaceDN w:val="0"/>
      <w:adjustRightInd w:val="0"/>
      <w:spacing w:after="0" w:line="317" w:lineRule="exact"/>
      <w:ind w:firstLine="715"/>
      <w:jc w:val="both"/>
    </w:pPr>
    <w:rPr>
      <w:rFonts w:ascii="Calibri" w:eastAsia="Times New Roman" w:hAnsi="Calibri" w:cs="Times New Roman"/>
      <w:sz w:val="24"/>
      <w:szCs w:val="24"/>
      <w:lang w:eastAsia="ru-RU"/>
    </w:rPr>
  </w:style>
  <w:style w:type="paragraph" w:customStyle="1" w:styleId="Style44">
    <w:name w:val="Style44"/>
    <w:basedOn w:val="a"/>
    <w:rsid w:val="009073DF"/>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45">
    <w:name w:val="Style45"/>
    <w:basedOn w:val="a"/>
    <w:rsid w:val="009073DF"/>
    <w:pPr>
      <w:widowControl w:val="0"/>
      <w:autoSpaceDE w:val="0"/>
      <w:autoSpaceDN w:val="0"/>
      <w:adjustRightInd w:val="0"/>
      <w:spacing w:after="0" w:line="264" w:lineRule="exact"/>
      <w:jc w:val="center"/>
    </w:pPr>
    <w:rPr>
      <w:rFonts w:ascii="Calibri" w:eastAsia="Times New Roman" w:hAnsi="Calibri" w:cs="Times New Roman"/>
      <w:sz w:val="24"/>
      <w:szCs w:val="24"/>
      <w:lang w:eastAsia="ru-RU"/>
    </w:rPr>
  </w:style>
  <w:style w:type="paragraph" w:customStyle="1" w:styleId="Style46">
    <w:name w:val="Style46"/>
    <w:basedOn w:val="a"/>
    <w:rsid w:val="009073DF"/>
    <w:pPr>
      <w:widowControl w:val="0"/>
      <w:autoSpaceDE w:val="0"/>
      <w:autoSpaceDN w:val="0"/>
      <w:adjustRightInd w:val="0"/>
      <w:spacing w:after="0" w:line="178" w:lineRule="exact"/>
    </w:pPr>
    <w:rPr>
      <w:rFonts w:ascii="Calibri" w:eastAsia="Times New Roman" w:hAnsi="Calibri" w:cs="Times New Roman"/>
      <w:sz w:val="24"/>
      <w:szCs w:val="24"/>
      <w:lang w:eastAsia="ru-RU"/>
    </w:rPr>
  </w:style>
  <w:style w:type="paragraph" w:customStyle="1" w:styleId="Style8">
    <w:name w:val="Style8"/>
    <w:basedOn w:val="a"/>
    <w:rsid w:val="009073D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0">
    <w:name w:val="Style10"/>
    <w:basedOn w:val="a"/>
    <w:rsid w:val="009073DF"/>
    <w:pPr>
      <w:widowControl w:val="0"/>
      <w:autoSpaceDE w:val="0"/>
      <w:autoSpaceDN w:val="0"/>
      <w:adjustRightInd w:val="0"/>
      <w:spacing w:after="0" w:line="312" w:lineRule="exact"/>
      <w:ind w:firstLine="701"/>
      <w:jc w:val="both"/>
    </w:pPr>
    <w:rPr>
      <w:rFonts w:ascii="Calibri" w:eastAsia="Times New Roman" w:hAnsi="Calibri" w:cs="Times New Roman"/>
      <w:sz w:val="24"/>
      <w:szCs w:val="24"/>
      <w:lang w:eastAsia="ru-RU"/>
    </w:rPr>
  </w:style>
  <w:style w:type="paragraph" w:customStyle="1" w:styleId="Style47">
    <w:name w:val="Style47"/>
    <w:basedOn w:val="a"/>
    <w:rsid w:val="009073DF"/>
    <w:pPr>
      <w:widowControl w:val="0"/>
      <w:autoSpaceDE w:val="0"/>
      <w:autoSpaceDN w:val="0"/>
      <w:adjustRightInd w:val="0"/>
      <w:spacing w:after="0" w:line="264" w:lineRule="exact"/>
      <w:jc w:val="both"/>
    </w:pPr>
    <w:rPr>
      <w:rFonts w:ascii="Calibri" w:eastAsia="Times New Roman" w:hAnsi="Calibri" w:cs="Times New Roman"/>
      <w:sz w:val="24"/>
      <w:szCs w:val="24"/>
      <w:lang w:eastAsia="ru-RU"/>
    </w:rPr>
  </w:style>
  <w:style w:type="character" w:customStyle="1" w:styleId="11">
    <w:name w:val="Основной текст с отступом Знак1"/>
    <w:basedOn w:val="a0"/>
    <w:uiPriority w:val="99"/>
    <w:semiHidden/>
    <w:rsid w:val="009073DF"/>
    <w:rPr>
      <w:rFonts w:ascii="Calibri" w:eastAsia="Calibri" w:hAnsi="Calibri" w:cs="Calibri" w:hint="default"/>
      <w:sz w:val="24"/>
      <w:szCs w:val="24"/>
    </w:rPr>
  </w:style>
  <w:style w:type="character" w:customStyle="1" w:styleId="FontStyle48">
    <w:name w:val="Font Style48"/>
    <w:rsid w:val="009073DF"/>
    <w:rPr>
      <w:rFonts w:ascii="Calibri" w:hAnsi="Calibri" w:cs="Calibri" w:hint="default"/>
      <w:sz w:val="34"/>
      <w:szCs w:val="34"/>
    </w:rPr>
  </w:style>
  <w:style w:type="character" w:customStyle="1" w:styleId="FontStyle49">
    <w:name w:val="Font Style49"/>
    <w:rsid w:val="009073DF"/>
    <w:rPr>
      <w:rFonts w:ascii="Calibri" w:hAnsi="Calibri" w:cs="Calibri" w:hint="default"/>
      <w:sz w:val="26"/>
      <w:szCs w:val="26"/>
    </w:rPr>
  </w:style>
  <w:style w:type="character" w:customStyle="1" w:styleId="FontStyle50">
    <w:name w:val="Font Style50"/>
    <w:rsid w:val="009073DF"/>
    <w:rPr>
      <w:rFonts w:ascii="Times New Roman" w:hAnsi="Times New Roman" w:cs="Times New Roman" w:hint="default"/>
      <w:sz w:val="30"/>
      <w:szCs w:val="30"/>
    </w:rPr>
  </w:style>
  <w:style w:type="character" w:customStyle="1" w:styleId="FontStyle51">
    <w:name w:val="Font Style51"/>
    <w:rsid w:val="009073DF"/>
    <w:rPr>
      <w:rFonts w:ascii="Calibri" w:hAnsi="Calibri" w:cs="Calibri" w:hint="default"/>
      <w:sz w:val="20"/>
      <w:szCs w:val="20"/>
    </w:rPr>
  </w:style>
  <w:style w:type="character" w:customStyle="1" w:styleId="FontStyle52">
    <w:name w:val="Font Style52"/>
    <w:rsid w:val="009073DF"/>
    <w:rPr>
      <w:rFonts w:ascii="Times New Roman" w:hAnsi="Times New Roman" w:cs="Times New Roman" w:hint="default"/>
      <w:sz w:val="22"/>
      <w:szCs w:val="22"/>
    </w:rPr>
  </w:style>
  <w:style w:type="character" w:customStyle="1" w:styleId="FontStyle53">
    <w:name w:val="Font Style53"/>
    <w:rsid w:val="009073DF"/>
    <w:rPr>
      <w:rFonts w:ascii="Times New Roman" w:hAnsi="Times New Roman" w:cs="Times New Roman" w:hint="default"/>
      <w:b/>
      <w:bCs/>
      <w:sz w:val="20"/>
      <w:szCs w:val="20"/>
    </w:rPr>
  </w:style>
  <w:style w:type="character" w:customStyle="1" w:styleId="FontStyle54">
    <w:name w:val="Font Style54"/>
    <w:rsid w:val="009073DF"/>
    <w:rPr>
      <w:rFonts w:ascii="Times New Roman" w:hAnsi="Times New Roman" w:cs="Times New Roman" w:hint="default"/>
      <w:sz w:val="20"/>
      <w:szCs w:val="20"/>
    </w:rPr>
  </w:style>
  <w:style w:type="character" w:customStyle="1" w:styleId="FontStyle55">
    <w:name w:val="Font Style55"/>
    <w:rsid w:val="009073DF"/>
    <w:rPr>
      <w:rFonts w:ascii="Times New Roman" w:hAnsi="Times New Roman" w:cs="Times New Roman" w:hint="default"/>
      <w:b/>
      <w:bCs/>
      <w:sz w:val="20"/>
      <w:szCs w:val="20"/>
    </w:rPr>
  </w:style>
  <w:style w:type="character" w:customStyle="1" w:styleId="FontStyle56">
    <w:name w:val="Font Style56"/>
    <w:rsid w:val="009073DF"/>
    <w:rPr>
      <w:rFonts w:ascii="Times New Roman" w:hAnsi="Times New Roman" w:cs="Times New Roman" w:hint="default"/>
      <w:i/>
      <w:iCs/>
      <w:sz w:val="22"/>
      <w:szCs w:val="22"/>
    </w:rPr>
  </w:style>
  <w:style w:type="character" w:customStyle="1" w:styleId="FontStyle57">
    <w:name w:val="Font Style57"/>
    <w:rsid w:val="009073DF"/>
    <w:rPr>
      <w:rFonts w:ascii="Times New Roman" w:hAnsi="Times New Roman" w:cs="Times New Roman" w:hint="default"/>
      <w:b/>
      <w:bCs/>
      <w:sz w:val="22"/>
      <w:szCs w:val="22"/>
    </w:rPr>
  </w:style>
  <w:style w:type="character" w:customStyle="1" w:styleId="FontStyle58">
    <w:name w:val="Font Style58"/>
    <w:rsid w:val="009073DF"/>
    <w:rPr>
      <w:rFonts w:ascii="Times New Roman" w:hAnsi="Times New Roman" w:cs="Times New Roman" w:hint="default"/>
      <w:b/>
      <w:bCs/>
      <w:sz w:val="26"/>
      <w:szCs w:val="26"/>
    </w:rPr>
  </w:style>
  <w:style w:type="character" w:customStyle="1" w:styleId="FontStyle59">
    <w:name w:val="Font Style59"/>
    <w:rsid w:val="009073DF"/>
    <w:rPr>
      <w:rFonts w:ascii="Calibri" w:hAnsi="Calibri" w:cs="Calibri" w:hint="default"/>
      <w:sz w:val="14"/>
      <w:szCs w:val="14"/>
    </w:rPr>
  </w:style>
  <w:style w:type="character" w:customStyle="1" w:styleId="FontStyle60">
    <w:name w:val="Font Style60"/>
    <w:rsid w:val="009073DF"/>
    <w:rPr>
      <w:rFonts w:ascii="Times New Roman" w:hAnsi="Times New Roman" w:cs="Times New Roman" w:hint="default"/>
      <w:sz w:val="22"/>
      <w:szCs w:val="22"/>
    </w:rPr>
  </w:style>
  <w:style w:type="character" w:customStyle="1" w:styleId="FontStyle61">
    <w:name w:val="Font Style61"/>
    <w:rsid w:val="009073DF"/>
    <w:rPr>
      <w:rFonts w:ascii="Times New Roman" w:hAnsi="Times New Roman" w:cs="Times New Roman" w:hint="default"/>
      <w:sz w:val="18"/>
      <w:szCs w:val="18"/>
    </w:rPr>
  </w:style>
  <w:style w:type="character" w:customStyle="1" w:styleId="FontStyle62">
    <w:name w:val="Font Style62"/>
    <w:rsid w:val="009073DF"/>
    <w:rPr>
      <w:rFonts w:ascii="Times New Roman" w:hAnsi="Times New Roman" w:cs="Times New Roman" w:hint="default"/>
      <w:b/>
      <w:bCs/>
      <w:sz w:val="22"/>
      <w:szCs w:val="22"/>
    </w:rPr>
  </w:style>
  <w:style w:type="character" w:customStyle="1" w:styleId="FontStyle63">
    <w:name w:val="Font Style63"/>
    <w:rsid w:val="009073DF"/>
    <w:rPr>
      <w:rFonts w:ascii="Times New Roman" w:hAnsi="Times New Roman" w:cs="Times New Roman" w:hint="default"/>
      <w:sz w:val="22"/>
      <w:szCs w:val="22"/>
    </w:rPr>
  </w:style>
  <w:style w:type="character" w:customStyle="1" w:styleId="FontStyle64">
    <w:name w:val="Font Style64"/>
    <w:rsid w:val="009073DF"/>
    <w:rPr>
      <w:rFonts w:ascii="Times New Roman" w:hAnsi="Times New Roman" w:cs="Times New Roman" w:hint="default"/>
      <w:sz w:val="18"/>
      <w:szCs w:val="18"/>
    </w:rPr>
  </w:style>
  <w:style w:type="paragraph" w:styleId="aa">
    <w:name w:val="Balloon Text"/>
    <w:basedOn w:val="a"/>
    <w:link w:val="ab"/>
    <w:uiPriority w:val="99"/>
    <w:semiHidden/>
    <w:unhideWhenUsed/>
    <w:rsid w:val="009073DF"/>
    <w:pPr>
      <w:spacing w:after="0" w:line="240" w:lineRule="auto"/>
    </w:pPr>
    <w:rPr>
      <w:rFonts w:ascii="Tahoma" w:eastAsia="Times New Roman" w:hAnsi="Tahoma" w:cs="Tahoma"/>
      <w:bCs/>
      <w:sz w:val="16"/>
      <w:szCs w:val="16"/>
      <w:lang w:eastAsia="ru-RU"/>
    </w:rPr>
  </w:style>
  <w:style w:type="character" w:customStyle="1" w:styleId="ab">
    <w:name w:val="Текст выноски Знак"/>
    <w:basedOn w:val="a0"/>
    <w:link w:val="aa"/>
    <w:uiPriority w:val="99"/>
    <w:semiHidden/>
    <w:rsid w:val="009073DF"/>
    <w:rPr>
      <w:rFonts w:ascii="Tahoma" w:eastAsia="Times New Roman" w:hAnsi="Tahoma" w:cs="Tahoma"/>
      <w:bCs/>
      <w:sz w:val="16"/>
      <w:szCs w:val="16"/>
      <w:lang w:eastAsia="ru-RU"/>
    </w:rPr>
  </w:style>
  <w:style w:type="paragraph" w:styleId="ac">
    <w:name w:val="No Spacing"/>
    <w:uiPriority w:val="1"/>
    <w:qFormat/>
    <w:rsid w:val="009073DF"/>
    <w:pPr>
      <w:spacing w:after="0" w:line="240" w:lineRule="auto"/>
    </w:pPr>
  </w:style>
  <w:style w:type="character" w:customStyle="1" w:styleId="3">
    <w:name w:val="Основной текст (3)_"/>
    <w:basedOn w:val="a0"/>
    <w:rsid w:val="00293973"/>
    <w:rPr>
      <w:rFonts w:ascii="Calibri" w:eastAsia="Calibri" w:hAnsi="Calibri" w:cs="Calibri"/>
      <w:b w:val="0"/>
      <w:bCs w:val="0"/>
      <w:i w:val="0"/>
      <w:iCs w:val="0"/>
      <w:smallCaps w:val="0"/>
      <w:strike w:val="0"/>
      <w:sz w:val="36"/>
      <w:szCs w:val="36"/>
      <w:u w:val="none"/>
    </w:rPr>
  </w:style>
  <w:style w:type="character" w:customStyle="1" w:styleId="30">
    <w:name w:val="Основной текст (3)"/>
    <w:basedOn w:val="3"/>
    <w:rsid w:val="00293973"/>
    <w:rPr>
      <w:rFonts w:ascii="Calibri" w:eastAsia="Calibri" w:hAnsi="Calibri" w:cs="Calibri"/>
      <w:b w:val="0"/>
      <w:bCs w:val="0"/>
      <w:i w:val="0"/>
      <w:iCs w:val="0"/>
      <w:smallCaps w:val="0"/>
      <w:strike w:val="0"/>
      <w:color w:val="000000"/>
      <w:spacing w:val="0"/>
      <w:w w:val="100"/>
      <w:position w:val="0"/>
      <w:sz w:val="36"/>
      <w:szCs w:val="36"/>
      <w:u w:val="none"/>
      <w:lang w:val="ru-RU" w:eastAsia="ru-RU" w:bidi="ru-RU"/>
    </w:rPr>
  </w:style>
  <w:style w:type="character" w:customStyle="1" w:styleId="ad">
    <w:name w:val="Подпись к картинке_"/>
    <w:basedOn w:val="a0"/>
    <w:rsid w:val="00293973"/>
    <w:rPr>
      <w:rFonts w:ascii="Calibri" w:eastAsia="Calibri" w:hAnsi="Calibri" w:cs="Calibri"/>
      <w:b w:val="0"/>
      <w:bCs w:val="0"/>
      <w:i w:val="0"/>
      <w:iCs w:val="0"/>
      <w:smallCaps w:val="0"/>
      <w:strike w:val="0"/>
      <w:sz w:val="28"/>
      <w:szCs w:val="28"/>
      <w:u w:val="none"/>
    </w:rPr>
  </w:style>
  <w:style w:type="character" w:customStyle="1" w:styleId="ae">
    <w:name w:val="Подпись к картинке"/>
    <w:basedOn w:val="ad"/>
    <w:rsid w:val="00293973"/>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style>
  <w:style w:type="character" w:customStyle="1" w:styleId="af">
    <w:name w:val="Колонтитул_"/>
    <w:basedOn w:val="a0"/>
    <w:rsid w:val="00293973"/>
    <w:rPr>
      <w:rFonts w:ascii="Calibri" w:eastAsia="Calibri" w:hAnsi="Calibri" w:cs="Calibri"/>
      <w:b w:val="0"/>
      <w:bCs w:val="0"/>
      <w:i w:val="0"/>
      <w:iCs w:val="0"/>
      <w:smallCaps w:val="0"/>
      <w:strike w:val="0"/>
      <w:sz w:val="16"/>
      <w:szCs w:val="16"/>
      <w:u w:val="none"/>
    </w:rPr>
  </w:style>
  <w:style w:type="character" w:customStyle="1" w:styleId="af0">
    <w:name w:val="Колонтитул"/>
    <w:basedOn w:val="af"/>
    <w:rsid w:val="00293973"/>
    <w:rPr>
      <w:rFonts w:ascii="Calibri" w:eastAsia="Calibri" w:hAnsi="Calibri" w:cs="Calibri"/>
      <w:b w:val="0"/>
      <w:bCs w:val="0"/>
      <w:i w:val="0"/>
      <w:iCs w:val="0"/>
      <w:smallCaps w:val="0"/>
      <w:strike w:val="0"/>
      <w:color w:val="FFFFFF"/>
      <w:spacing w:val="0"/>
      <w:w w:val="100"/>
      <w:position w:val="0"/>
      <w:sz w:val="16"/>
      <w:szCs w:val="16"/>
      <w:u w:val="none"/>
      <w:lang w:val="ru-RU" w:eastAsia="ru-RU" w:bidi="ru-RU"/>
    </w:rPr>
  </w:style>
  <w:style w:type="character" w:customStyle="1" w:styleId="12">
    <w:name w:val="Заголовок №1_"/>
    <w:basedOn w:val="a0"/>
    <w:rsid w:val="00293973"/>
    <w:rPr>
      <w:rFonts w:ascii="Times New Roman" w:eastAsia="Times New Roman" w:hAnsi="Times New Roman" w:cs="Times New Roman"/>
      <w:b w:val="0"/>
      <w:bCs w:val="0"/>
      <w:i w:val="0"/>
      <w:iCs w:val="0"/>
      <w:smallCaps w:val="0"/>
      <w:strike w:val="0"/>
      <w:sz w:val="32"/>
      <w:szCs w:val="32"/>
      <w:u w:val="none"/>
    </w:rPr>
  </w:style>
  <w:style w:type="character" w:customStyle="1" w:styleId="13">
    <w:name w:val="Заголовок №1"/>
    <w:basedOn w:val="12"/>
    <w:rsid w:val="00293973"/>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2">
    <w:name w:val="Оглавление 2 Знак"/>
    <w:basedOn w:val="a0"/>
    <w:link w:val="20"/>
    <w:rsid w:val="00293973"/>
    <w:rPr>
      <w:rFonts w:ascii="Times New Roman" w:eastAsia="Times New Roman" w:hAnsi="Times New Roman" w:cs="Times New Roman"/>
      <w:b/>
      <w:bCs/>
      <w:shd w:val="clear" w:color="auto" w:fill="FFFFFF"/>
    </w:rPr>
  </w:style>
  <w:style w:type="character" w:customStyle="1" w:styleId="31">
    <w:name w:val="Оглавление 3 Знак"/>
    <w:basedOn w:val="a0"/>
    <w:link w:val="32"/>
    <w:rsid w:val="00293973"/>
    <w:rPr>
      <w:rFonts w:ascii="Calibri" w:eastAsia="Calibri" w:hAnsi="Calibri" w:cs="Calibri"/>
      <w:shd w:val="clear" w:color="auto" w:fill="FFFFFF"/>
    </w:rPr>
  </w:style>
  <w:style w:type="character" w:customStyle="1" w:styleId="21">
    <w:name w:val="Колонтитул (2)_"/>
    <w:basedOn w:val="a0"/>
    <w:rsid w:val="00293973"/>
    <w:rPr>
      <w:rFonts w:ascii="Times New Roman" w:eastAsia="Times New Roman" w:hAnsi="Times New Roman" w:cs="Times New Roman"/>
      <w:b w:val="0"/>
      <w:bCs w:val="0"/>
      <w:i w:val="0"/>
      <w:iCs w:val="0"/>
      <w:smallCaps w:val="0"/>
      <w:strike w:val="0"/>
      <w:sz w:val="18"/>
      <w:szCs w:val="18"/>
      <w:u w:val="none"/>
    </w:rPr>
  </w:style>
  <w:style w:type="character" w:customStyle="1" w:styleId="22">
    <w:name w:val="Колонтитул (2)"/>
    <w:basedOn w:val="21"/>
    <w:rsid w:val="0029397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3">
    <w:name w:val="Заголовок №3_"/>
    <w:basedOn w:val="a0"/>
    <w:link w:val="34"/>
    <w:rsid w:val="00293973"/>
    <w:rPr>
      <w:rFonts w:ascii="Times New Roman" w:eastAsia="Times New Roman" w:hAnsi="Times New Roman" w:cs="Times New Roman"/>
      <w:b/>
      <w:bCs/>
      <w:shd w:val="clear" w:color="auto" w:fill="FFFFFF"/>
    </w:rPr>
  </w:style>
  <w:style w:type="character" w:customStyle="1" w:styleId="23">
    <w:name w:val="Основной текст (2)_"/>
    <w:basedOn w:val="a0"/>
    <w:link w:val="24"/>
    <w:rsid w:val="00293973"/>
    <w:rPr>
      <w:rFonts w:ascii="Times New Roman" w:eastAsia="Times New Roman" w:hAnsi="Times New Roman" w:cs="Times New Roman"/>
      <w:shd w:val="clear" w:color="auto" w:fill="FFFFFF"/>
    </w:rPr>
  </w:style>
  <w:style w:type="character" w:customStyle="1" w:styleId="25">
    <w:name w:val="Основной текст (2) + Полужирный"/>
    <w:basedOn w:val="23"/>
    <w:rsid w:val="0029397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20">
    <w:name w:val="toc 2"/>
    <w:basedOn w:val="a"/>
    <w:link w:val="2"/>
    <w:autoRedefine/>
    <w:rsid w:val="00293973"/>
    <w:pPr>
      <w:widowControl w:val="0"/>
      <w:shd w:val="clear" w:color="auto" w:fill="FFFFFF"/>
      <w:spacing w:before="180" w:after="180" w:line="0" w:lineRule="atLeast"/>
      <w:jc w:val="both"/>
    </w:pPr>
    <w:rPr>
      <w:rFonts w:ascii="Times New Roman" w:eastAsia="Times New Roman" w:hAnsi="Times New Roman" w:cs="Times New Roman"/>
      <w:b/>
      <w:bCs/>
    </w:rPr>
  </w:style>
  <w:style w:type="paragraph" w:styleId="32">
    <w:name w:val="toc 3"/>
    <w:basedOn w:val="a"/>
    <w:link w:val="31"/>
    <w:autoRedefine/>
    <w:rsid w:val="00293973"/>
    <w:pPr>
      <w:widowControl w:val="0"/>
      <w:shd w:val="clear" w:color="auto" w:fill="FFFFFF"/>
      <w:spacing w:before="60" w:after="180" w:line="0" w:lineRule="atLeast"/>
      <w:jc w:val="both"/>
    </w:pPr>
    <w:rPr>
      <w:rFonts w:ascii="Calibri" w:eastAsia="Calibri" w:hAnsi="Calibri" w:cs="Calibri"/>
    </w:rPr>
  </w:style>
  <w:style w:type="paragraph" w:customStyle="1" w:styleId="34">
    <w:name w:val="Заголовок №3"/>
    <w:basedOn w:val="a"/>
    <w:link w:val="33"/>
    <w:rsid w:val="00293973"/>
    <w:pPr>
      <w:widowControl w:val="0"/>
      <w:shd w:val="clear" w:color="auto" w:fill="FFFFFF"/>
      <w:spacing w:after="0" w:line="317" w:lineRule="exact"/>
      <w:ind w:firstLine="740"/>
      <w:jc w:val="both"/>
      <w:outlineLvl w:val="2"/>
    </w:pPr>
    <w:rPr>
      <w:rFonts w:ascii="Times New Roman" w:eastAsia="Times New Roman" w:hAnsi="Times New Roman" w:cs="Times New Roman"/>
      <w:b/>
      <w:bCs/>
    </w:rPr>
  </w:style>
  <w:style w:type="paragraph" w:customStyle="1" w:styleId="24">
    <w:name w:val="Основной текст (2)"/>
    <w:basedOn w:val="a"/>
    <w:link w:val="23"/>
    <w:rsid w:val="00293973"/>
    <w:pPr>
      <w:widowControl w:val="0"/>
      <w:shd w:val="clear" w:color="auto" w:fill="FFFFFF"/>
      <w:spacing w:after="0" w:line="317" w:lineRule="exact"/>
      <w:jc w:val="both"/>
    </w:pPr>
    <w:rPr>
      <w:rFonts w:ascii="Times New Roman" w:eastAsia="Times New Roman" w:hAnsi="Times New Roman" w:cs="Times New Roman"/>
    </w:rPr>
  </w:style>
  <w:style w:type="character" w:customStyle="1" w:styleId="4">
    <w:name w:val="Основной текст (4)_"/>
    <w:basedOn w:val="a0"/>
    <w:link w:val="40"/>
    <w:rsid w:val="00293973"/>
    <w:rPr>
      <w:rFonts w:ascii="Times New Roman" w:eastAsia="Times New Roman" w:hAnsi="Times New Roman" w:cs="Times New Roman"/>
      <w:b/>
      <w:bCs/>
      <w:shd w:val="clear" w:color="auto" w:fill="FFFFFF"/>
    </w:rPr>
  </w:style>
  <w:style w:type="character" w:customStyle="1" w:styleId="41">
    <w:name w:val="Основной текст (4) + Не полужирный"/>
    <w:basedOn w:val="4"/>
    <w:rsid w:val="0029397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6">
    <w:name w:val="Заголовок №2_"/>
    <w:basedOn w:val="a0"/>
    <w:link w:val="27"/>
    <w:rsid w:val="00293973"/>
    <w:rPr>
      <w:rFonts w:ascii="Times New Roman" w:eastAsia="Times New Roman" w:hAnsi="Times New Roman" w:cs="Times New Roman"/>
      <w:b/>
      <w:bCs/>
      <w:sz w:val="28"/>
      <w:szCs w:val="28"/>
      <w:shd w:val="clear" w:color="auto" w:fill="FFFFFF"/>
    </w:rPr>
  </w:style>
  <w:style w:type="character" w:customStyle="1" w:styleId="211pt">
    <w:name w:val="Основной текст (2) + 11 pt;Полужирный"/>
    <w:basedOn w:val="23"/>
    <w:rsid w:val="0029397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
    <w:name w:val="Основной текст (2) + 9;5 pt;Полужирный"/>
    <w:basedOn w:val="23"/>
    <w:rsid w:val="0029397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40">
    <w:name w:val="Основной текст (4)"/>
    <w:basedOn w:val="a"/>
    <w:link w:val="4"/>
    <w:rsid w:val="00293973"/>
    <w:pPr>
      <w:widowControl w:val="0"/>
      <w:shd w:val="clear" w:color="auto" w:fill="FFFFFF"/>
      <w:spacing w:after="0" w:line="317" w:lineRule="exact"/>
      <w:jc w:val="both"/>
    </w:pPr>
    <w:rPr>
      <w:rFonts w:ascii="Times New Roman" w:eastAsia="Times New Roman" w:hAnsi="Times New Roman" w:cs="Times New Roman"/>
      <w:b/>
      <w:bCs/>
    </w:rPr>
  </w:style>
  <w:style w:type="paragraph" w:customStyle="1" w:styleId="27">
    <w:name w:val="Заголовок №2"/>
    <w:basedOn w:val="a"/>
    <w:link w:val="26"/>
    <w:rsid w:val="00293973"/>
    <w:pPr>
      <w:widowControl w:val="0"/>
      <w:shd w:val="clear" w:color="auto" w:fill="FFFFFF"/>
      <w:spacing w:after="0" w:line="0" w:lineRule="atLeast"/>
      <w:outlineLvl w:val="1"/>
    </w:pPr>
    <w:rPr>
      <w:rFonts w:ascii="Times New Roman" w:eastAsia="Times New Roman" w:hAnsi="Times New Roman" w:cs="Times New Roman"/>
      <w:b/>
      <w:bCs/>
      <w:sz w:val="28"/>
      <w:szCs w:val="28"/>
    </w:rPr>
  </w:style>
  <w:style w:type="character" w:customStyle="1" w:styleId="5">
    <w:name w:val="Основной текст (5)_"/>
    <w:basedOn w:val="a0"/>
    <w:link w:val="50"/>
    <w:rsid w:val="00293973"/>
    <w:rPr>
      <w:rFonts w:ascii="Times New Roman" w:eastAsia="Times New Roman" w:hAnsi="Times New Roman" w:cs="Times New Roman"/>
      <w:i/>
      <w:iCs/>
      <w:shd w:val="clear" w:color="auto" w:fill="FFFFFF"/>
    </w:rPr>
  </w:style>
  <w:style w:type="character" w:customStyle="1" w:styleId="af1">
    <w:name w:val="Подпись к таблице_"/>
    <w:basedOn w:val="a0"/>
    <w:rsid w:val="00293973"/>
    <w:rPr>
      <w:rFonts w:ascii="Times New Roman" w:eastAsia="Times New Roman" w:hAnsi="Times New Roman" w:cs="Times New Roman"/>
      <w:b w:val="0"/>
      <w:bCs w:val="0"/>
      <w:i w:val="0"/>
      <w:iCs w:val="0"/>
      <w:smallCaps w:val="0"/>
      <w:strike w:val="0"/>
      <w:u w:val="none"/>
    </w:rPr>
  </w:style>
  <w:style w:type="character" w:customStyle="1" w:styleId="26pt">
    <w:name w:val="Основной текст (2) + 6 pt"/>
    <w:basedOn w:val="23"/>
    <w:rsid w:val="0029397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
    <w:name w:val="Подпись к таблице (2)_"/>
    <w:basedOn w:val="a0"/>
    <w:link w:val="29"/>
    <w:rsid w:val="00293973"/>
    <w:rPr>
      <w:rFonts w:ascii="Times New Roman" w:eastAsia="Times New Roman" w:hAnsi="Times New Roman" w:cs="Times New Roman"/>
      <w:i/>
      <w:iCs/>
      <w:shd w:val="clear" w:color="auto" w:fill="FFFFFF"/>
    </w:rPr>
  </w:style>
  <w:style w:type="character" w:customStyle="1" w:styleId="af2">
    <w:name w:val="Подпись к таблице"/>
    <w:basedOn w:val="af1"/>
    <w:rsid w:val="0029397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ArialNarrow8pt">
    <w:name w:val="Основной текст (2) + Arial Narrow;8 pt"/>
    <w:basedOn w:val="23"/>
    <w:rsid w:val="00293973"/>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5">
    <w:name w:val="Подпись к таблице (3)_"/>
    <w:basedOn w:val="a0"/>
    <w:link w:val="36"/>
    <w:rsid w:val="00293973"/>
    <w:rPr>
      <w:rFonts w:ascii="Times New Roman" w:eastAsia="Times New Roman" w:hAnsi="Times New Roman" w:cs="Times New Roman"/>
      <w:b/>
      <w:bCs/>
      <w:shd w:val="clear" w:color="auto" w:fill="FFFFFF"/>
    </w:rPr>
  </w:style>
  <w:style w:type="character" w:customStyle="1" w:styleId="6">
    <w:name w:val="Основной текст (6)_"/>
    <w:basedOn w:val="a0"/>
    <w:rsid w:val="00293973"/>
    <w:rPr>
      <w:rFonts w:ascii="Times New Roman" w:eastAsia="Times New Roman" w:hAnsi="Times New Roman" w:cs="Times New Roman"/>
      <w:b/>
      <w:bCs/>
      <w:i w:val="0"/>
      <w:iCs w:val="0"/>
      <w:smallCaps w:val="0"/>
      <w:strike w:val="0"/>
      <w:sz w:val="19"/>
      <w:szCs w:val="19"/>
      <w:u w:val="none"/>
    </w:rPr>
  </w:style>
  <w:style w:type="character" w:customStyle="1" w:styleId="60">
    <w:name w:val="Основной текст (6)"/>
    <w:basedOn w:val="6"/>
    <w:rsid w:val="00293973"/>
    <w:rPr>
      <w:rFonts w:ascii="Times New Roman" w:eastAsia="Times New Roman" w:hAnsi="Times New Roman" w:cs="Times New Roman"/>
      <w:b/>
      <w:bCs/>
      <w:i w:val="0"/>
      <w:iCs w:val="0"/>
      <w:smallCaps w:val="0"/>
      <w:strike w:val="0"/>
      <w:color w:val="000000"/>
      <w:spacing w:val="0"/>
      <w:w w:val="100"/>
      <w:position w:val="0"/>
      <w:sz w:val="19"/>
      <w:szCs w:val="19"/>
      <w:u w:val="single"/>
      <w:lang w:val="ru-RU" w:eastAsia="ru-RU" w:bidi="ru-RU"/>
    </w:rPr>
  </w:style>
  <w:style w:type="character" w:customStyle="1" w:styleId="61pt">
    <w:name w:val="Основной текст (6) + Интервал 1 pt"/>
    <w:basedOn w:val="6"/>
    <w:rsid w:val="00293973"/>
    <w:rPr>
      <w:rFonts w:ascii="Times New Roman" w:eastAsia="Times New Roman" w:hAnsi="Times New Roman" w:cs="Times New Roman"/>
      <w:b/>
      <w:bCs/>
      <w:i w:val="0"/>
      <w:iCs w:val="0"/>
      <w:smallCaps w:val="0"/>
      <w:strike w:val="0"/>
      <w:color w:val="000000"/>
      <w:spacing w:val="30"/>
      <w:w w:val="100"/>
      <w:position w:val="0"/>
      <w:sz w:val="19"/>
      <w:szCs w:val="19"/>
      <w:u w:val="single"/>
      <w:lang w:val="ru-RU" w:eastAsia="ru-RU" w:bidi="ru-RU"/>
    </w:rPr>
  </w:style>
  <w:style w:type="character" w:customStyle="1" w:styleId="52pt">
    <w:name w:val="Основной текст (5) + Интервал 2 pt"/>
    <w:basedOn w:val="5"/>
    <w:rsid w:val="00293973"/>
    <w:rPr>
      <w:rFonts w:ascii="Times New Roman" w:eastAsia="Times New Roman" w:hAnsi="Times New Roman" w:cs="Times New Roman"/>
      <w:i/>
      <w:iCs/>
      <w:color w:val="000000"/>
      <w:spacing w:val="40"/>
      <w:w w:val="100"/>
      <w:position w:val="0"/>
      <w:sz w:val="24"/>
      <w:szCs w:val="24"/>
      <w:shd w:val="clear" w:color="auto" w:fill="FFFFFF"/>
      <w:lang w:val="ru-RU" w:eastAsia="ru-RU" w:bidi="ru-RU"/>
    </w:rPr>
  </w:style>
  <w:style w:type="character" w:customStyle="1" w:styleId="22pt">
    <w:name w:val="Основной текст (2) + Курсив;Интервал 2 pt"/>
    <w:basedOn w:val="23"/>
    <w:rsid w:val="00293973"/>
    <w:rPr>
      <w:rFonts w:ascii="Times New Roman" w:eastAsia="Times New Roman" w:hAnsi="Times New Roman" w:cs="Times New Roman"/>
      <w:b w:val="0"/>
      <w:bCs w:val="0"/>
      <w:i/>
      <w:iCs/>
      <w:smallCaps w:val="0"/>
      <w:strike w:val="0"/>
      <w:color w:val="000000"/>
      <w:spacing w:val="40"/>
      <w:w w:val="100"/>
      <w:position w:val="0"/>
      <w:sz w:val="24"/>
      <w:szCs w:val="24"/>
      <w:u w:val="single"/>
      <w:shd w:val="clear" w:color="auto" w:fill="FFFFFF"/>
      <w:lang w:val="ru-RU" w:eastAsia="ru-RU" w:bidi="ru-RU"/>
    </w:rPr>
  </w:style>
  <w:style w:type="paragraph" w:customStyle="1" w:styleId="50">
    <w:name w:val="Основной текст (5)"/>
    <w:basedOn w:val="a"/>
    <w:link w:val="5"/>
    <w:rsid w:val="00293973"/>
    <w:pPr>
      <w:widowControl w:val="0"/>
      <w:shd w:val="clear" w:color="auto" w:fill="FFFFFF"/>
      <w:spacing w:after="0" w:line="432" w:lineRule="exact"/>
      <w:ind w:firstLine="740"/>
      <w:jc w:val="both"/>
    </w:pPr>
    <w:rPr>
      <w:rFonts w:ascii="Times New Roman" w:eastAsia="Times New Roman" w:hAnsi="Times New Roman" w:cs="Times New Roman"/>
      <w:i/>
      <w:iCs/>
    </w:rPr>
  </w:style>
  <w:style w:type="paragraph" w:customStyle="1" w:styleId="29">
    <w:name w:val="Подпись к таблице (2)"/>
    <w:basedOn w:val="a"/>
    <w:link w:val="28"/>
    <w:rsid w:val="00293973"/>
    <w:pPr>
      <w:widowControl w:val="0"/>
      <w:shd w:val="clear" w:color="auto" w:fill="FFFFFF"/>
      <w:spacing w:after="0" w:line="0" w:lineRule="atLeast"/>
    </w:pPr>
    <w:rPr>
      <w:rFonts w:ascii="Times New Roman" w:eastAsia="Times New Roman" w:hAnsi="Times New Roman" w:cs="Times New Roman"/>
      <w:i/>
      <w:iCs/>
    </w:rPr>
  </w:style>
  <w:style w:type="paragraph" w:customStyle="1" w:styleId="36">
    <w:name w:val="Подпись к таблице (3)"/>
    <w:basedOn w:val="a"/>
    <w:link w:val="35"/>
    <w:rsid w:val="00293973"/>
    <w:pPr>
      <w:widowControl w:val="0"/>
      <w:shd w:val="clear" w:color="auto" w:fill="FFFFFF"/>
      <w:spacing w:after="0" w:line="0" w:lineRule="atLeast"/>
    </w:pPr>
    <w:rPr>
      <w:rFonts w:ascii="Times New Roman" w:eastAsia="Times New Roman" w:hAnsi="Times New Roman" w:cs="Times New Roman"/>
      <w:b/>
      <w:bCs/>
    </w:rPr>
  </w:style>
  <w:style w:type="character" w:customStyle="1" w:styleId="37">
    <w:name w:val="Заголовок №3 + Не полужирный"/>
    <w:basedOn w:val="33"/>
    <w:rsid w:val="00C92CF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20">
    <w:name w:val="Заголовок №3 (2)_"/>
    <w:basedOn w:val="a0"/>
    <w:rsid w:val="00C92CF7"/>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C92CF7"/>
    <w:rPr>
      <w:rFonts w:ascii="Times New Roman" w:eastAsia="Times New Roman" w:hAnsi="Times New Roman" w:cs="Times New Roman"/>
      <w:b/>
      <w:bCs/>
      <w:sz w:val="19"/>
      <w:szCs w:val="19"/>
      <w:shd w:val="clear" w:color="auto" w:fill="FFFFFF"/>
    </w:rPr>
  </w:style>
  <w:style w:type="character" w:customStyle="1" w:styleId="38">
    <w:name w:val="Оглавление (3)_"/>
    <w:basedOn w:val="a0"/>
    <w:link w:val="39"/>
    <w:rsid w:val="00C92CF7"/>
    <w:rPr>
      <w:rFonts w:ascii="Times New Roman" w:eastAsia="Times New Roman" w:hAnsi="Times New Roman" w:cs="Times New Roman"/>
      <w:b/>
      <w:bCs/>
      <w:sz w:val="19"/>
      <w:szCs w:val="19"/>
      <w:shd w:val="clear" w:color="auto" w:fill="FFFFFF"/>
    </w:rPr>
  </w:style>
  <w:style w:type="character" w:customStyle="1" w:styleId="42">
    <w:name w:val="Оглавление (4)_"/>
    <w:basedOn w:val="a0"/>
    <w:link w:val="43"/>
    <w:rsid w:val="00C92CF7"/>
    <w:rPr>
      <w:rFonts w:ascii="Calibri" w:eastAsia="Calibri" w:hAnsi="Calibri" w:cs="Calibri"/>
      <w:sz w:val="19"/>
      <w:szCs w:val="19"/>
      <w:shd w:val="clear" w:color="auto" w:fill="FFFFFF"/>
    </w:rPr>
  </w:style>
  <w:style w:type="character" w:customStyle="1" w:styleId="44">
    <w:name w:val="Оглавление (4) + Малые прописные"/>
    <w:basedOn w:val="42"/>
    <w:rsid w:val="00C92CF7"/>
    <w:rPr>
      <w:rFonts w:ascii="Calibri" w:eastAsia="Calibri" w:hAnsi="Calibri" w:cs="Calibri"/>
      <w:smallCaps/>
      <w:color w:val="000000"/>
      <w:spacing w:val="0"/>
      <w:w w:val="100"/>
      <w:position w:val="0"/>
      <w:sz w:val="19"/>
      <w:szCs w:val="19"/>
      <w:shd w:val="clear" w:color="auto" w:fill="FFFFFF"/>
      <w:lang w:val="ru-RU" w:eastAsia="ru-RU" w:bidi="ru-RU"/>
    </w:rPr>
  </w:style>
  <w:style w:type="character" w:customStyle="1" w:styleId="51">
    <w:name w:val="Оглавление (5)_"/>
    <w:basedOn w:val="a0"/>
    <w:link w:val="52"/>
    <w:rsid w:val="00C92CF7"/>
    <w:rPr>
      <w:rFonts w:ascii="Calibri" w:eastAsia="Calibri" w:hAnsi="Calibri" w:cs="Calibri"/>
      <w:i/>
      <w:iCs/>
      <w:sz w:val="19"/>
      <w:szCs w:val="19"/>
      <w:shd w:val="clear" w:color="auto" w:fill="FFFFFF"/>
    </w:rPr>
  </w:style>
  <w:style w:type="character" w:customStyle="1" w:styleId="5TimesNewRoman">
    <w:name w:val="Оглавление (5) + Times New Roman;Полужирный;Не курсив"/>
    <w:basedOn w:val="51"/>
    <w:rsid w:val="00C92CF7"/>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3Calibri">
    <w:name w:val="Оглавление (3) + Calibri;Не полужирный;Курсив"/>
    <w:basedOn w:val="38"/>
    <w:rsid w:val="00C92CF7"/>
    <w:rPr>
      <w:rFonts w:ascii="Calibri" w:eastAsia="Calibri" w:hAnsi="Calibri" w:cs="Calibri"/>
      <w:b/>
      <w:bCs/>
      <w:i/>
      <w:iCs/>
      <w:color w:val="000000"/>
      <w:spacing w:val="0"/>
      <w:w w:val="100"/>
      <w:position w:val="0"/>
      <w:sz w:val="19"/>
      <w:szCs w:val="19"/>
      <w:shd w:val="clear" w:color="auto" w:fill="FFFFFF"/>
      <w:lang w:val="ru-RU" w:eastAsia="ru-RU" w:bidi="ru-RU"/>
    </w:rPr>
  </w:style>
  <w:style w:type="character" w:customStyle="1" w:styleId="61">
    <w:name w:val="Оглавление (6)_"/>
    <w:basedOn w:val="a0"/>
    <w:link w:val="62"/>
    <w:rsid w:val="00C92CF7"/>
    <w:rPr>
      <w:rFonts w:ascii="Calibri" w:eastAsia="Calibri" w:hAnsi="Calibri" w:cs="Calibri"/>
      <w:sz w:val="19"/>
      <w:szCs w:val="19"/>
      <w:shd w:val="clear" w:color="auto" w:fill="FFFFFF"/>
    </w:rPr>
  </w:style>
  <w:style w:type="character" w:customStyle="1" w:styleId="63">
    <w:name w:val="Оглавление (6) + Малые прописные"/>
    <w:basedOn w:val="61"/>
    <w:rsid w:val="00C92CF7"/>
    <w:rPr>
      <w:rFonts w:ascii="Calibri" w:eastAsia="Calibri" w:hAnsi="Calibri" w:cs="Calibri"/>
      <w:smallCap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C92CF7"/>
    <w:rPr>
      <w:rFonts w:ascii="Times New Roman" w:eastAsia="Times New Roman" w:hAnsi="Times New Roman" w:cs="Times New Roman"/>
      <w:b/>
      <w:bCs/>
      <w:i/>
      <w:iCs/>
      <w:shd w:val="clear" w:color="auto" w:fill="FFFFFF"/>
    </w:rPr>
  </w:style>
  <w:style w:type="character" w:customStyle="1" w:styleId="2a">
    <w:name w:val="Основной текст (2) + Курсив"/>
    <w:basedOn w:val="23"/>
    <w:rsid w:val="00C92CF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321">
    <w:name w:val="Заголовок №3 (2)"/>
    <w:basedOn w:val="320"/>
    <w:rsid w:val="00C92CF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71">
    <w:name w:val="Оглавление (7)_"/>
    <w:basedOn w:val="a0"/>
    <w:link w:val="72"/>
    <w:rsid w:val="00C92CF7"/>
    <w:rPr>
      <w:rFonts w:ascii="Times New Roman" w:eastAsia="Times New Roman" w:hAnsi="Times New Roman" w:cs="Times New Roman"/>
      <w:shd w:val="clear" w:color="auto" w:fill="FFFFFF"/>
    </w:rPr>
  </w:style>
  <w:style w:type="character" w:customStyle="1" w:styleId="295pt0">
    <w:name w:val="Основной текст (2) + 9;5 pt;Курсив"/>
    <w:basedOn w:val="23"/>
    <w:rsid w:val="00C92CF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9">
    <w:name w:val="Основной текст (9)_"/>
    <w:basedOn w:val="a0"/>
    <w:rsid w:val="00C92CF7"/>
    <w:rPr>
      <w:rFonts w:ascii="Cambria" w:eastAsia="Cambria" w:hAnsi="Cambria" w:cs="Cambria"/>
      <w:b w:val="0"/>
      <w:bCs w:val="0"/>
      <w:i w:val="0"/>
      <w:iCs w:val="0"/>
      <w:smallCaps w:val="0"/>
      <w:strike w:val="0"/>
      <w:spacing w:val="20"/>
      <w:sz w:val="19"/>
      <w:szCs w:val="19"/>
      <w:u w:val="none"/>
    </w:rPr>
  </w:style>
  <w:style w:type="character" w:customStyle="1" w:styleId="90">
    <w:name w:val="Основной текст (9)"/>
    <w:basedOn w:val="9"/>
    <w:rsid w:val="00C92CF7"/>
    <w:rPr>
      <w:rFonts w:ascii="Cambria" w:eastAsia="Cambria" w:hAnsi="Cambria" w:cs="Cambria"/>
      <w:b w:val="0"/>
      <w:bCs w:val="0"/>
      <w:i w:val="0"/>
      <w:iCs w:val="0"/>
      <w:smallCaps w:val="0"/>
      <w:strike w:val="0"/>
      <w:color w:val="000000"/>
      <w:spacing w:val="20"/>
      <w:w w:val="100"/>
      <w:position w:val="0"/>
      <w:sz w:val="19"/>
      <w:szCs w:val="19"/>
      <w:u w:val="none"/>
      <w:lang w:val="en-US" w:eastAsia="en-US" w:bidi="en-US"/>
    </w:rPr>
  </w:style>
  <w:style w:type="character" w:customStyle="1" w:styleId="955pt0pt">
    <w:name w:val="Основной текст (9) + 5;5 pt;Полужирный;Курсив;Интервал 0 pt"/>
    <w:basedOn w:val="9"/>
    <w:rsid w:val="00C92CF7"/>
    <w:rPr>
      <w:rFonts w:ascii="Cambria" w:eastAsia="Cambria" w:hAnsi="Cambria" w:cs="Cambria"/>
      <w:b/>
      <w:bCs/>
      <w:i/>
      <w:iCs/>
      <w:smallCaps w:val="0"/>
      <w:strike w:val="0"/>
      <w:color w:val="000000"/>
      <w:spacing w:val="0"/>
      <w:w w:val="100"/>
      <w:position w:val="0"/>
      <w:sz w:val="11"/>
      <w:szCs w:val="11"/>
      <w:u w:val="none"/>
      <w:lang w:val="ru-RU" w:eastAsia="ru-RU" w:bidi="ru-RU"/>
    </w:rPr>
  </w:style>
  <w:style w:type="character" w:customStyle="1" w:styleId="45">
    <w:name w:val="Подпись к таблице (4)_"/>
    <w:basedOn w:val="a0"/>
    <w:link w:val="46"/>
    <w:rsid w:val="00C92CF7"/>
    <w:rPr>
      <w:rFonts w:ascii="Times New Roman" w:eastAsia="Times New Roman" w:hAnsi="Times New Roman" w:cs="Times New Roman"/>
      <w:b/>
      <w:bCs/>
      <w:sz w:val="19"/>
      <w:szCs w:val="19"/>
      <w:shd w:val="clear" w:color="auto" w:fill="FFFFFF"/>
    </w:rPr>
  </w:style>
  <w:style w:type="paragraph" w:customStyle="1" w:styleId="70">
    <w:name w:val="Основной текст (7)"/>
    <w:basedOn w:val="a"/>
    <w:link w:val="7"/>
    <w:rsid w:val="00C92CF7"/>
    <w:pPr>
      <w:widowControl w:val="0"/>
      <w:shd w:val="clear" w:color="auto" w:fill="FFFFFF"/>
      <w:spacing w:before="300" w:after="180" w:line="0" w:lineRule="atLeast"/>
      <w:jc w:val="both"/>
    </w:pPr>
    <w:rPr>
      <w:rFonts w:ascii="Times New Roman" w:eastAsia="Times New Roman" w:hAnsi="Times New Roman" w:cs="Times New Roman"/>
      <w:b/>
      <w:bCs/>
      <w:sz w:val="19"/>
      <w:szCs w:val="19"/>
    </w:rPr>
  </w:style>
  <w:style w:type="paragraph" w:customStyle="1" w:styleId="39">
    <w:name w:val="Оглавление (3)"/>
    <w:basedOn w:val="a"/>
    <w:link w:val="38"/>
    <w:rsid w:val="00C92CF7"/>
    <w:pPr>
      <w:widowControl w:val="0"/>
      <w:shd w:val="clear" w:color="auto" w:fill="FFFFFF"/>
      <w:spacing w:before="180" w:after="300" w:line="0" w:lineRule="atLeast"/>
      <w:jc w:val="both"/>
    </w:pPr>
    <w:rPr>
      <w:rFonts w:ascii="Times New Roman" w:eastAsia="Times New Roman" w:hAnsi="Times New Roman" w:cs="Times New Roman"/>
      <w:b/>
      <w:bCs/>
      <w:sz w:val="19"/>
      <w:szCs w:val="19"/>
    </w:rPr>
  </w:style>
  <w:style w:type="paragraph" w:customStyle="1" w:styleId="43">
    <w:name w:val="Оглавление (4)"/>
    <w:basedOn w:val="a"/>
    <w:link w:val="42"/>
    <w:rsid w:val="00C92CF7"/>
    <w:pPr>
      <w:widowControl w:val="0"/>
      <w:shd w:val="clear" w:color="auto" w:fill="FFFFFF"/>
      <w:spacing w:before="300" w:after="0" w:line="365" w:lineRule="exact"/>
      <w:jc w:val="both"/>
    </w:pPr>
    <w:rPr>
      <w:rFonts w:ascii="Calibri" w:eastAsia="Calibri" w:hAnsi="Calibri" w:cs="Calibri"/>
      <w:sz w:val="19"/>
      <w:szCs w:val="19"/>
    </w:rPr>
  </w:style>
  <w:style w:type="paragraph" w:customStyle="1" w:styleId="52">
    <w:name w:val="Оглавление (5)"/>
    <w:basedOn w:val="a"/>
    <w:link w:val="51"/>
    <w:rsid w:val="00C92CF7"/>
    <w:pPr>
      <w:widowControl w:val="0"/>
      <w:shd w:val="clear" w:color="auto" w:fill="FFFFFF"/>
      <w:spacing w:after="0" w:line="365" w:lineRule="exact"/>
      <w:jc w:val="both"/>
    </w:pPr>
    <w:rPr>
      <w:rFonts w:ascii="Calibri" w:eastAsia="Calibri" w:hAnsi="Calibri" w:cs="Calibri"/>
      <w:i/>
      <w:iCs/>
      <w:sz w:val="19"/>
      <w:szCs w:val="19"/>
    </w:rPr>
  </w:style>
  <w:style w:type="paragraph" w:customStyle="1" w:styleId="62">
    <w:name w:val="Оглавление (6)"/>
    <w:basedOn w:val="a"/>
    <w:link w:val="61"/>
    <w:rsid w:val="00C92CF7"/>
    <w:pPr>
      <w:widowControl w:val="0"/>
      <w:shd w:val="clear" w:color="auto" w:fill="FFFFFF"/>
      <w:spacing w:after="0" w:line="485" w:lineRule="exact"/>
      <w:jc w:val="both"/>
    </w:pPr>
    <w:rPr>
      <w:rFonts w:ascii="Calibri" w:eastAsia="Calibri" w:hAnsi="Calibri" w:cs="Calibri"/>
      <w:sz w:val="19"/>
      <w:szCs w:val="19"/>
    </w:rPr>
  </w:style>
  <w:style w:type="paragraph" w:customStyle="1" w:styleId="80">
    <w:name w:val="Основной текст (8)"/>
    <w:basedOn w:val="a"/>
    <w:link w:val="8"/>
    <w:rsid w:val="00C92CF7"/>
    <w:pPr>
      <w:widowControl w:val="0"/>
      <w:shd w:val="clear" w:color="auto" w:fill="FFFFFF"/>
      <w:spacing w:after="240" w:line="0" w:lineRule="atLeast"/>
      <w:jc w:val="both"/>
    </w:pPr>
    <w:rPr>
      <w:rFonts w:ascii="Times New Roman" w:eastAsia="Times New Roman" w:hAnsi="Times New Roman" w:cs="Times New Roman"/>
      <w:b/>
      <w:bCs/>
      <w:i/>
      <w:iCs/>
    </w:rPr>
  </w:style>
  <w:style w:type="paragraph" w:customStyle="1" w:styleId="72">
    <w:name w:val="Оглавление (7)"/>
    <w:basedOn w:val="a"/>
    <w:link w:val="71"/>
    <w:rsid w:val="00C92CF7"/>
    <w:pPr>
      <w:widowControl w:val="0"/>
      <w:shd w:val="clear" w:color="auto" w:fill="FFFFFF"/>
      <w:spacing w:after="0" w:line="317" w:lineRule="exact"/>
      <w:jc w:val="both"/>
    </w:pPr>
    <w:rPr>
      <w:rFonts w:ascii="Times New Roman" w:eastAsia="Times New Roman" w:hAnsi="Times New Roman" w:cs="Times New Roman"/>
    </w:rPr>
  </w:style>
  <w:style w:type="paragraph" w:customStyle="1" w:styleId="46">
    <w:name w:val="Подпись к таблице (4)"/>
    <w:basedOn w:val="a"/>
    <w:link w:val="45"/>
    <w:rsid w:val="00C92CF7"/>
    <w:pPr>
      <w:widowControl w:val="0"/>
      <w:shd w:val="clear" w:color="auto" w:fill="FFFFFF"/>
      <w:spacing w:after="60" w:line="0" w:lineRule="atLeast"/>
    </w:pPr>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3994">
      <w:bodyDiv w:val="1"/>
      <w:marLeft w:val="0"/>
      <w:marRight w:val="0"/>
      <w:marTop w:val="0"/>
      <w:marBottom w:val="0"/>
      <w:divBdr>
        <w:top w:val="none" w:sz="0" w:space="0" w:color="auto"/>
        <w:left w:val="none" w:sz="0" w:space="0" w:color="auto"/>
        <w:bottom w:val="none" w:sz="0" w:space="0" w:color="auto"/>
        <w:right w:val="none" w:sz="0" w:space="0" w:color="auto"/>
      </w:divBdr>
    </w:div>
    <w:div w:id="1495101620">
      <w:bodyDiv w:val="1"/>
      <w:marLeft w:val="0"/>
      <w:marRight w:val="0"/>
      <w:marTop w:val="0"/>
      <w:marBottom w:val="0"/>
      <w:divBdr>
        <w:top w:val="none" w:sz="0" w:space="0" w:color="auto"/>
        <w:left w:val="none" w:sz="0" w:space="0" w:color="auto"/>
        <w:bottom w:val="none" w:sz="0" w:space="0" w:color="auto"/>
        <w:right w:val="none" w:sz="0" w:space="0" w:color="auto"/>
      </w:divBdr>
    </w:div>
    <w:div w:id="19195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referent.ru/1/211899?l7%23l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ferent.ru/1/107929?l29%23l29" TargetMode="External"/><Relationship Id="rId5" Type="http://schemas.openxmlformats.org/officeDocument/2006/relationships/settings" Target="settings.xml"/><Relationship Id="rId10" Type="http://schemas.openxmlformats.org/officeDocument/2006/relationships/hyperlink" Target="file://Server/gp/&#1056;&#1113;&#1056;&#176;&#1056;"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EC9C4-2970-4C2D-9C9F-FB5A8B7E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32328</Words>
  <Characters>184270</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dcterms:created xsi:type="dcterms:W3CDTF">2023-11-20T07:19:00Z</dcterms:created>
  <dcterms:modified xsi:type="dcterms:W3CDTF">2023-11-22T10:48:00Z</dcterms:modified>
</cp:coreProperties>
</file>