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73" w:rsidRPr="00127AA2" w:rsidRDefault="00684E73" w:rsidP="00684E73">
      <w:pPr>
        <w:rPr>
          <w:sz w:val="28"/>
          <w:szCs w:val="28"/>
        </w:rPr>
      </w:pPr>
      <w:r w:rsidRPr="00127AA2">
        <w:rPr>
          <w:spacing w:val="20"/>
          <w:sz w:val="28"/>
          <w:szCs w:val="28"/>
        </w:rPr>
        <w:t xml:space="preserve">        </w:t>
      </w:r>
      <w:r w:rsidRPr="00127AA2">
        <w:rPr>
          <w:sz w:val="28"/>
          <w:szCs w:val="28"/>
        </w:rPr>
        <w:t xml:space="preserve">Администрация               </w:t>
      </w:r>
      <w:r>
        <w:rPr>
          <w:sz w:val="28"/>
          <w:szCs w:val="28"/>
        </w:rPr>
        <w:t xml:space="preserve">                                              ПРОЕКТ</w:t>
      </w:r>
      <w:r w:rsidRPr="00127AA2">
        <w:rPr>
          <w:sz w:val="28"/>
          <w:szCs w:val="28"/>
        </w:rPr>
        <w:t xml:space="preserve">                                   </w:t>
      </w:r>
    </w:p>
    <w:p w:rsidR="00684E73" w:rsidRPr="00127AA2" w:rsidRDefault="00684E73" w:rsidP="00684E73">
      <w:pPr>
        <w:rPr>
          <w:sz w:val="28"/>
          <w:szCs w:val="28"/>
        </w:rPr>
      </w:pPr>
      <w:r w:rsidRPr="00127AA2">
        <w:rPr>
          <w:sz w:val="28"/>
          <w:szCs w:val="28"/>
        </w:rPr>
        <w:t>муниципального образования</w:t>
      </w:r>
    </w:p>
    <w:p w:rsidR="00684E73" w:rsidRPr="00127AA2" w:rsidRDefault="00684E73" w:rsidP="00684E73">
      <w:pPr>
        <w:rPr>
          <w:sz w:val="28"/>
          <w:szCs w:val="28"/>
        </w:rPr>
      </w:pPr>
      <w:r w:rsidRPr="00127AA2">
        <w:rPr>
          <w:sz w:val="28"/>
          <w:szCs w:val="28"/>
        </w:rPr>
        <w:t xml:space="preserve">     Верхнечебеньковский сельсовет</w:t>
      </w:r>
    </w:p>
    <w:p w:rsidR="00684E73" w:rsidRPr="00127AA2" w:rsidRDefault="00684E73" w:rsidP="00684E73">
      <w:pPr>
        <w:rPr>
          <w:sz w:val="28"/>
          <w:szCs w:val="28"/>
        </w:rPr>
      </w:pPr>
      <w:r w:rsidRPr="00127AA2">
        <w:rPr>
          <w:sz w:val="28"/>
          <w:szCs w:val="28"/>
        </w:rPr>
        <w:t xml:space="preserve">      </w:t>
      </w:r>
      <w:proofErr w:type="spellStart"/>
      <w:r w:rsidRPr="00127AA2">
        <w:rPr>
          <w:sz w:val="28"/>
          <w:szCs w:val="28"/>
        </w:rPr>
        <w:t>Сакмарского</w:t>
      </w:r>
      <w:proofErr w:type="spellEnd"/>
      <w:r w:rsidRPr="00127AA2">
        <w:rPr>
          <w:sz w:val="28"/>
          <w:szCs w:val="28"/>
        </w:rPr>
        <w:t xml:space="preserve"> района</w:t>
      </w:r>
    </w:p>
    <w:p w:rsidR="00684E73" w:rsidRPr="00127AA2" w:rsidRDefault="00684E73" w:rsidP="00684E73">
      <w:pPr>
        <w:rPr>
          <w:sz w:val="28"/>
          <w:szCs w:val="28"/>
        </w:rPr>
      </w:pPr>
      <w:r w:rsidRPr="00127AA2">
        <w:rPr>
          <w:sz w:val="28"/>
          <w:szCs w:val="28"/>
        </w:rPr>
        <w:t xml:space="preserve">   Оренбургской области</w:t>
      </w:r>
    </w:p>
    <w:p w:rsidR="00684E73" w:rsidRPr="00127AA2" w:rsidRDefault="00684E73" w:rsidP="00684E73">
      <w:pPr>
        <w:rPr>
          <w:sz w:val="28"/>
          <w:szCs w:val="28"/>
        </w:rPr>
      </w:pPr>
      <w:r w:rsidRPr="00127AA2">
        <w:rPr>
          <w:sz w:val="28"/>
          <w:szCs w:val="28"/>
        </w:rPr>
        <w:t xml:space="preserve">     ПОСТАНОВЛЕНИЕ</w:t>
      </w:r>
    </w:p>
    <w:p w:rsidR="00684E73" w:rsidRPr="00127AA2" w:rsidRDefault="00684E73" w:rsidP="00684E73">
      <w:pPr>
        <w:rPr>
          <w:sz w:val="28"/>
          <w:szCs w:val="28"/>
        </w:rPr>
      </w:pPr>
      <w:r>
        <w:rPr>
          <w:sz w:val="28"/>
          <w:szCs w:val="28"/>
        </w:rPr>
        <w:t xml:space="preserve">от  ________ </w:t>
      </w:r>
      <w:r w:rsidRPr="00127AA2">
        <w:rPr>
          <w:sz w:val="28"/>
          <w:szCs w:val="28"/>
        </w:rPr>
        <w:t>202</w:t>
      </w:r>
      <w:r>
        <w:rPr>
          <w:sz w:val="28"/>
          <w:szCs w:val="28"/>
        </w:rPr>
        <w:t>_</w:t>
      </w:r>
      <w:r w:rsidRPr="00127AA2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</w:t>
      </w:r>
      <w:proofErr w:type="gramStart"/>
      <w:r>
        <w:rPr>
          <w:sz w:val="28"/>
          <w:szCs w:val="28"/>
        </w:rPr>
        <w:t>_</w:t>
      </w:r>
      <w:r w:rsidRPr="00127AA2">
        <w:rPr>
          <w:sz w:val="28"/>
          <w:szCs w:val="28"/>
        </w:rPr>
        <w:t>-</w:t>
      </w:r>
      <w:proofErr w:type="gramEnd"/>
      <w:r w:rsidRPr="00127AA2">
        <w:rPr>
          <w:sz w:val="28"/>
          <w:szCs w:val="28"/>
        </w:rPr>
        <w:t>п</w:t>
      </w:r>
      <w:proofErr w:type="spellEnd"/>
    </w:p>
    <w:p w:rsidR="00684E73" w:rsidRPr="00127AA2" w:rsidRDefault="00684E73" w:rsidP="00684E73">
      <w:pPr>
        <w:rPr>
          <w:sz w:val="28"/>
          <w:szCs w:val="28"/>
        </w:rPr>
      </w:pPr>
      <w:r w:rsidRPr="00127AA2">
        <w:rPr>
          <w:sz w:val="28"/>
          <w:szCs w:val="28"/>
        </w:rPr>
        <w:t xml:space="preserve">       с. Верхние Чебеньки</w:t>
      </w:r>
    </w:p>
    <w:p w:rsidR="00684E73" w:rsidRDefault="00684E73" w:rsidP="00684E73"/>
    <w:p w:rsidR="00684E73" w:rsidRDefault="00684E73" w:rsidP="00684E73"/>
    <w:p w:rsidR="00684E73" w:rsidRDefault="00684E73" w:rsidP="00684E73">
      <w:pPr>
        <w:rPr>
          <w:sz w:val="28"/>
          <w:szCs w:val="28"/>
        </w:rPr>
      </w:pPr>
      <w:r w:rsidRPr="00D45E4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 Порядка индексации пенсий</w:t>
      </w:r>
    </w:p>
    <w:p w:rsidR="00684E73" w:rsidRDefault="00684E73" w:rsidP="00684E73">
      <w:pPr>
        <w:rPr>
          <w:sz w:val="28"/>
          <w:szCs w:val="28"/>
        </w:rPr>
      </w:pPr>
      <w:r>
        <w:rPr>
          <w:sz w:val="28"/>
          <w:szCs w:val="28"/>
        </w:rPr>
        <w:t xml:space="preserve">за выслугу лет лицам, замещавшим </w:t>
      </w:r>
      <w:proofErr w:type="gramStart"/>
      <w:r>
        <w:rPr>
          <w:sz w:val="28"/>
          <w:szCs w:val="28"/>
        </w:rPr>
        <w:t>муниципальные</w:t>
      </w:r>
      <w:proofErr w:type="gramEnd"/>
    </w:p>
    <w:p w:rsidR="00684E73" w:rsidRDefault="00684E73" w:rsidP="00684E73">
      <w:pPr>
        <w:rPr>
          <w:sz w:val="28"/>
          <w:szCs w:val="28"/>
        </w:rPr>
      </w:pPr>
      <w:r>
        <w:rPr>
          <w:sz w:val="28"/>
          <w:szCs w:val="28"/>
        </w:rPr>
        <w:t>должности и должности  муниципальной службы органов</w:t>
      </w:r>
    </w:p>
    <w:p w:rsidR="00684E73" w:rsidRDefault="00684E73" w:rsidP="00684E73">
      <w:pPr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муниципального образования </w:t>
      </w:r>
    </w:p>
    <w:p w:rsidR="00684E73" w:rsidRDefault="00684E73" w:rsidP="00684E73">
      <w:pPr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 сельсовет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 района</w:t>
      </w:r>
    </w:p>
    <w:p w:rsidR="00684E73" w:rsidRDefault="00684E73" w:rsidP="00684E73">
      <w:pPr>
        <w:rPr>
          <w:sz w:val="28"/>
          <w:szCs w:val="28"/>
        </w:rPr>
      </w:pPr>
    </w:p>
    <w:p w:rsidR="00684E73" w:rsidRDefault="00684E73" w:rsidP="00684E7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Оренбургской области от 27 ноября 1996 года  «Об установлении пенсии  за выслугу лет государственным гражданским служащим Оренбургской области», постановлением Правительства Оренбургской области от 24 января 2023 года № 61-п «О внесении изменений в постановление Правительства Оренбургской области от 21 мая</w:t>
      </w:r>
      <w:proofErr w:type="gramEnd"/>
      <w:r>
        <w:rPr>
          <w:sz w:val="28"/>
          <w:szCs w:val="28"/>
        </w:rPr>
        <w:t xml:space="preserve"> 2010 года № 348-п», решением Совета депутатов 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от 15.07.2010 г № 48/149 О Положении «Об установлении пенсии за выслугу лет муниципальным служащим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 изменениями от 22.11.2017 г № 59 , от 25.07.2023  г № 107)   руководствуясь Уставом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 Оренбургской области, постановляю:</w:t>
      </w:r>
    </w:p>
    <w:p w:rsidR="00684E73" w:rsidRDefault="00684E73" w:rsidP="00684E7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 индексации пенсии за выслугу лет согласно </w:t>
      </w:r>
    </w:p>
    <w:p w:rsidR="00684E73" w:rsidRDefault="00684E73" w:rsidP="00684E73">
      <w:pPr>
        <w:rPr>
          <w:sz w:val="28"/>
          <w:szCs w:val="28"/>
        </w:rPr>
      </w:pPr>
      <w:r>
        <w:rPr>
          <w:sz w:val="28"/>
          <w:szCs w:val="28"/>
        </w:rPr>
        <w:t>приложению.</w:t>
      </w:r>
    </w:p>
    <w:p w:rsidR="00684E73" w:rsidRDefault="00684E73" w:rsidP="00684E7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за собой.</w:t>
      </w:r>
    </w:p>
    <w:p w:rsidR="00684E73" w:rsidRPr="00557A8D" w:rsidRDefault="00684E73" w:rsidP="00684E7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57A8D">
        <w:rPr>
          <w:sz w:val="28"/>
          <w:szCs w:val="28"/>
        </w:rPr>
        <w:t>Постановление вступает в силу после</w:t>
      </w:r>
      <w:r>
        <w:rPr>
          <w:sz w:val="28"/>
          <w:szCs w:val="28"/>
        </w:rPr>
        <w:t xml:space="preserve"> </w:t>
      </w:r>
      <w:r w:rsidRPr="00557A8D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</w:t>
      </w:r>
      <w:r w:rsidRPr="00557A8D">
        <w:rPr>
          <w:sz w:val="28"/>
          <w:szCs w:val="28"/>
        </w:rPr>
        <w:t>обнародования.</w:t>
      </w:r>
    </w:p>
    <w:p w:rsidR="00684E73" w:rsidRDefault="00684E73" w:rsidP="00684E73">
      <w:pPr>
        <w:rPr>
          <w:sz w:val="28"/>
          <w:szCs w:val="28"/>
        </w:rPr>
      </w:pPr>
    </w:p>
    <w:p w:rsidR="00684E73" w:rsidRDefault="00684E73" w:rsidP="00684E73">
      <w:pPr>
        <w:rPr>
          <w:sz w:val="28"/>
          <w:szCs w:val="28"/>
        </w:rPr>
      </w:pPr>
    </w:p>
    <w:p w:rsidR="00684E73" w:rsidRDefault="00684E73" w:rsidP="00684E73">
      <w:pPr>
        <w:rPr>
          <w:sz w:val="28"/>
          <w:szCs w:val="28"/>
        </w:rPr>
      </w:pPr>
    </w:p>
    <w:p w:rsidR="00684E73" w:rsidRDefault="00684E73" w:rsidP="00684E7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84E73" w:rsidRDefault="00684E73" w:rsidP="00684E73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                              Р.Б.Рахматуллин</w:t>
      </w:r>
    </w:p>
    <w:p w:rsidR="00684E73" w:rsidRDefault="00684E73" w:rsidP="00684E73">
      <w:pPr>
        <w:rPr>
          <w:sz w:val="28"/>
          <w:szCs w:val="28"/>
        </w:rPr>
      </w:pPr>
    </w:p>
    <w:p w:rsidR="00684E73" w:rsidRDefault="00684E73" w:rsidP="00684E73">
      <w:pPr>
        <w:rPr>
          <w:sz w:val="28"/>
          <w:szCs w:val="28"/>
        </w:rPr>
      </w:pPr>
    </w:p>
    <w:p w:rsidR="00684E73" w:rsidRDefault="00684E73" w:rsidP="00684E73">
      <w:pPr>
        <w:rPr>
          <w:sz w:val="28"/>
          <w:szCs w:val="28"/>
        </w:rPr>
      </w:pPr>
    </w:p>
    <w:p w:rsidR="00684E73" w:rsidRDefault="00684E73" w:rsidP="00684E73">
      <w:pPr>
        <w:rPr>
          <w:sz w:val="28"/>
          <w:szCs w:val="28"/>
        </w:rPr>
      </w:pPr>
    </w:p>
    <w:p w:rsidR="00684E73" w:rsidRPr="003B23D4" w:rsidRDefault="00684E73" w:rsidP="00684E73">
      <w:pPr>
        <w:rPr>
          <w:sz w:val="24"/>
          <w:szCs w:val="24"/>
        </w:rPr>
      </w:pPr>
      <w:r w:rsidRPr="003B23D4">
        <w:rPr>
          <w:sz w:val="24"/>
          <w:szCs w:val="24"/>
        </w:rPr>
        <w:lastRenderedPageBreak/>
        <w:t xml:space="preserve">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3B23D4">
        <w:rPr>
          <w:sz w:val="24"/>
          <w:szCs w:val="24"/>
        </w:rPr>
        <w:t xml:space="preserve"> Приложение</w:t>
      </w:r>
    </w:p>
    <w:p w:rsidR="00684E73" w:rsidRDefault="00684E73" w:rsidP="00684E73">
      <w:pPr>
        <w:rPr>
          <w:sz w:val="24"/>
          <w:szCs w:val="24"/>
        </w:rPr>
      </w:pPr>
      <w:r w:rsidRPr="003B23D4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                   </w:t>
      </w:r>
      <w:r w:rsidRPr="003B23D4">
        <w:rPr>
          <w:sz w:val="24"/>
          <w:szCs w:val="24"/>
        </w:rPr>
        <w:t xml:space="preserve">  к  постановлению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684E73" w:rsidRDefault="00684E73" w:rsidP="00684E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образования  Верхнечебеньковский сельсовет</w:t>
      </w:r>
    </w:p>
    <w:p w:rsidR="00684E73" w:rsidRDefault="00684E73" w:rsidP="00684E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№ </w:t>
      </w:r>
      <w:proofErr w:type="spellStart"/>
      <w:r>
        <w:rPr>
          <w:sz w:val="24"/>
          <w:szCs w:val="24"/>
        </w:rPr>
        <w:t>____-</w:t>
      </w:r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от _________202_ г</w:t>
      </w:r>
      <w:r w:rsidRPr="003B23D4">
        <w:rPr>
          <w:sz w:val="24"/>
          <w:szCs w:val="24"/>
        </w:rPr>
        <w:t xml:space="preserve"> </w:t>
      </w:r>
    </w:p>
    <w:p w:rsidR="00684E73" w:rsidRDefault="00684E73" w:rsidP="00684E73">
      <w:pPr>
        <w:jc w:val="center"/>
        <w:rPr>
          <w:b/>
          <w:sz w:val="28"/>
          <w:szCs w:val="28"/>
        </w:rPr>
      </w:pPr>
    </w:p>
    <w:p w:rsidR="00684E73" w:rsidRDefault="00684E73" w:rsidP="00684E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684E73" w:rsidRDefault="00684E73" w:rsidP="00684E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индексации пенсий за выслугу лет лицам, замещавшим муниципальные  должности и должности муниципальной службы органов местного самоуправления муниципального образования Верхнечебеньковский сельсовет</w:t>
      </w:r>
    </w:p>
    <w:p w:rsidR="00684E73" w:rsidRDefault="00684E73" w:rsidP="00684E73">
      <w:pPr>
        <w:rPr>
          <w:b/>
          <w:sz w:val="28"/>
          <w:szCs w:val="28"/>
        </w:rPr>
      </w:pPr>
    </w:p>
    <w:p w:rsidR="00684E73" w:rsidRDefault="00684E73" w:rsidP="00684E73">
      <w:pPr>
        <w:pStyle w:val="a3"/>
        <w:numPr>
          <w:ilvl w:val="0"/>
          <w:numId w:val="2"/>
        </w:numPr>
        <w:rPr>
          <w:sz w:val="28"/>
          <w:szCs w:val="28"/>
        </w:rPr>
      </w:pPr>
      <w:r w:rsidRPr="003B23D4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</w:t>
      </w:r>
      <w:r w:rsidRPr="003B23D4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 xml:space="preserve"> определяет  Правила  индексации  пенсии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</w:p>
    <w:p w:rsidR="00684E73" w:rsidRDefault="00684E73" w:rsidP="00684E73">
      <w:pPr>
        <w:rPr>
          <w:sz w:val="28"/>
          <w:szCs w:val="28"/>
        </w:rPr>
      </w:pPr>
      <w:r>
        <w:rPr>
          <w:sz w:val="28"/>
          <w:szCs w:val="28"/>
        </w:rPr>
        <w:t xml:space="preserve">выслугу  лет, назначенной лицам, замещавшим муниципальные должности и должности муниципальной службы органов местного самоуправления 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района.</w:t>
      </w:r>
    </w:p>
    <w:p w:rsidR="00684E73" w:rsidRDefault="00684E73" w:rsidP="00684E7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Пенсии за выслугу лет индексируются при индексации размера </w:t>
      </w:r>
    </w:p>
    <w:p w:rsidR="00684E73" w:rsidRDefault="00684E73" w:rsidP="00684E73">
      <w:pPr>
        <w:rPr>
          <w:sz w:val="28"/>
          <w:szCs w:val="28"/>
        </w:rPr>
      </w:pPr>
      <w:r w:rsidRPr="00616E4C">
        <w:rPr>
          <w:sz w:val="28"/>
          <w:szCs w:val="28"/>
        </w:rPr>
        <w:t>должностного оклада</w:t>
      </w:r>
      <w:r>
        <w:rPr>
          <w:sz w:val="28"/>
          <w:szCs w:val="28"/>
        </w:rPr>
        <w:t xml:space="preserve"> денежного содержания по муниципальным  должностям  и должностям муниципальной службы органов местного самоуправления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в соответствии с муниципальным правовым актом.</w:t>
      </w:r>
    </w:p>
    <w:p w:rsidR="00684E73" w:rsidRDefault="00684E73" w:rsidP="00684E7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Индексация пенсии за выслугу лет производится путем индексации </w:t>
      </w:r>
    </w:p>
    <w:p w:rsidR="00684E73" w:rsidRDefault="00684E73" w:rsidP="00684E73">
      <w:pPr>
        <w:rPr>
          <w:sz w:val="28"/>
          <w:szCs w:val="28"/>
        </w:rPr>
      </w:pPr>
      <w:r>
        <w:rPr>
          <w:sz w:val="28"/>
          <w:szCs w:val="28"/>
        </w:rPr>
        <w:t>размера пенсии за вы</w:t>
      </w:r>
      <w:r w:rsidRPr="00835EF9">
        <w:rPr>
          <w:sz w:val="28"/>
          <w:szCs w:val="28"/>
        </w:rPr>
        <w:t>с</w:t>
      </w:r>
      <w:r>
        <w:rPr>
          <w:sz w:val="28"/>
          <w:szCs w:val="28"/>
        </w:rPr>
        <w:t>л</w:t>
      </w:r>
      <w:r w:rsidRPr="00835EF9">
        <w:rPr>
          <w:sz w:val="28"/>
          <w:szCs w:val="28"/>
        </w:rPr>
        <w:t>угу лет,</w:t>
      </w:r>
      <w:r>
        <w:rPr>
          <w:sz w:val="28"/>
          <w:szCs w:val="28"/>
        </w:rPr>
        <w:t xml:space="preserve"> установленного получателю пенсии на дату индексации, на коэффициент индексации размера должностного оклада по муниципальным должностям муниципальной службы органов местного самоуправления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района.</w:t>
      </w:r>
    </w:p>
    <w:p w:rsidR="00684E73" w:rsidRDefault="00684E73" w:rsidP="00684E73">
      <w:pPr>
        <w:rPr>
          <w:sz w:val="28"/>
          <w:szCs w:val="28"/>
        </w:rPr>
      </w:pPr>
      <w:r>
        <w:rPr>
          <w:sz w:val="28"/>
          <w:szCs w:val="28"/>
        </w:rPr>
        <w:t xml:space="preserve">      При индексации размер пенсии за выслугу лет подлежит округлению до целого рубля в сторону увеличения.</w:t>
      </w:r>
    </w:p>
    <w:p w:rsidR="00684E73" w:rsidRDefault="00684E73" w:rsidP="00684E7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Индексация пенсии за выслугу лет производится администрацией </w:t>
      </w:r>
    </w:p>
    <w:p w:rsidR="00684E73" w:rsidRPr="00835EF9" w:rsidRDefault="00684E73" w:rsidP="00684E73">
      <w:pPr>
        <w:rPr>
          <w:sz w:val="28"/>
          <w:szCs w:val="28"/>
        </w:rPr>
      </w:pPr>
      <w:r w:rsidRPr="00835EF9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Верхнечебеньковский сельсовет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 в </w:t>
      </w:r>
      <w:proofErr w:type="spellStart"/>
      <w:r>
        <w:rPr>
          <w:sz w:val="28"/>
          <w:szCs w:val="28"/>
        </w:rPr>
        <w:t>беззаявительном</w:t>
      </w:r>
      <w:proofErr w:type="spellEnd"/>
      <w:r>
        <w:rPr>
          <w:sz w:val="28"/>
          <w:szCs w:val="28"/>
        </w:rPr>
        <w:t xml:space="preserve"> порядке на основании муниципальных правовых актов органа местного самоуправления </w:t>
      </w:r>
      <w:proofErr w:type="gramStart"/>
      <w:r>
        <w:rPr>
          <w:sz w:val="28"/>
          <w:szCs w:val="28"/>
        </w:rPr>
        <w:t>с даты индексации</w:t>
      </w:r>
      <w:proofErr w:type="gramEnd"/>
      <w:r>
        <w:rPr>
          <w:sz w:val="28"/>
          <w:szCs w:val="28"/>
        </w:rPr>
        <w:t xml:space="preserve"> размера должностного оклада по муниципальным должностям и должностям муниципальной  службы органов местного самоуправления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 и включения необходимых средств в  местный  бюджет на соответствующий финансовый год.</w:t>
      </w:r>
    </w:p>
    <w:p w:rsidR="00684E73" w:rsidRPr="00B82E72" w:rsidRDefault="00684E73" w:rsidP="00684E7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84E73" w:rsidRPr="00B82E72" w:rsidRDefault="00684E73" w:rsidP="00684E73">
      <w:pPr>
        <w:rPr>
          <w:sz w:val="28"/>
          <w:szCs w:val="28"/>
        </w:rPr>
      </w:pPr>
      <w:r w:rsidRPr="00B82E72">
        <w:rPr>
          <w:sz w:val="28"/>
          <w:szCs w:val="28"/>
        </w:rPr>
        <w:t xml:space="preserve">  </w:t>
      </w:r>
    </w:p>
    <w:p w:rsidR="00684E73" w:rsidRPr="00D45E49" w:rsidRDefault="00684E73" w:rsidP="00684E73">
      <w:pPr>
        <w:rPr>
          <w:sz w:val="28"/>
          <w:szCs w:val="28"/>
        </w:rPr>
      </w:pPr>
    </w:p>
    <w:p w:rsidR="00684E73" w:rsidRDefault="00684E73" w:rsidP="00684E73"/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0B53"/>
    <w:multiLevelType w:val="hybridMultilevel"/>
    <w:tmpl w:val="157A2E50"/>
    <w:lvl w:ilvl="0" w:tplc="2CEE254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3AC733DE"/>
    <w:multiLevelType w:val="hybridMultilevel"/>
    <w:tmpl w:val="779E67C4"/>
    <w:lvl w:ilvl="0" w:tplc="2004BB56">
      <w:start w:val="1"/>
      <w:numFmt w:val="decimal"/>
      <w:lvlText w:val="%1."/>
      <w:lvlJc w:val="left"/>
      <w:pPr>
        <w:ind w:left="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E73"/>
    <w:rsid w:val="00540C3B"/>
    <w:rsid w:val="00684E73"/>
    <w:rsid w:val="00BD1ADF"/>
    <w:rsid w:val="00C8559D"/>
    <w:rsid w:val="00E4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3516</Characters>
  <Application>Microsoft Office Word</Application>
  <DocSecurity>0</DocSecurity>
  <Lines>29</Lines>
  <Paragraphs>8</Paragraphs>
  <ScaleCrop>false</ScaleCrop>
  <Company>Kraftway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2023-10-11T11:32:00Z</dcterms:created>
  <dcterms:modified xsi:type="dcterms:W3CDTF">2023-10-11T11:34:00Z</dcterms:modified>
</cp:coreProperties>
</file>