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F32" w:rsidRDefault="00122F32" w:rsidP="00122F32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СОВЕТ  ДЕПУТАТОВ</w:t>
      </w:r>
    </w:p>
    <w:p w:rsidR="00122F32" w:rsidRDefault="00122F32" w:rsidP="00122F32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муниципального образования</w:t>
      </w:r>
    </w:p>
    <w:p w:rsidR="00122F32" w:rsidRDefault="00122F32" w:rsidP="00122F32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Верхнечебеньковский сельсовет</w:t>
      </w:r>
    </w:p>
    <w:p w:rsidR="00122F32" w:rsidRDefault="00122F32" w:rsidP="00122F32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Сакмарского  района</w:t>
      </w:r>
    </w:p>
    <w:p w:rsidR="00122F32" w:rsidRDefault="00122F32" w:rsidP="00122F32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Оренбургской  области</w:t>
      </w:r>
    </w:p>
    <w:p w:rsidR="00122F32" w:rsidRDefault="00122F32" w:rsidP="00122F32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третьего созыва</w:t>
      </w:r>
    </w:p>
    <w:p w:rsidR="00122F32" w:rsidRDefault="00122F32" w:rsidP="00122F32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РЕШЕНИЕ</w:t>
      </w:r>
    </w:p>
    <w:p w:rsidR="00122F32" w:rsidRDefault="00122F32" w:rsidP="00122F32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От      </w:t>
      </w:r>
      <w:r w:rsidR="00073732">
        <w:rPr>
          <w:sz w:val="20"/>
          <w:szCs w:val="20"/>
        </w:rPr>
        <w:t>22.11.2017</w:t>
      </w:r>
      <w:r>
        <w:rPr>
          <w:sz w:val="20"/>
          <w:szCs w:val="20"/>
        </w:rPr>
        <w:t xml:space="preserve">    года  №</w:t>
      </w:r>
      <w:r w:rsidR="00073732">
        <w:rPr>
          <w:sz w:val="20"/>
          <w:szCs w:val="20"/>
        </w:rPr>
        <w:t xml:space="preserve"> 53</w:t>
      </w:r>
      <w:r>
        <w:rPr>
          <w:sz w:val="20"/>
          <w:szCs w:val="20"/>
        </w:rPr>
        <w:t xml:space="preserve"> </w:t>
      </w:r>
    </w:p>
    <w:p w:rsidR="00122F32" w:rsidRDefault="00122F32" w:rsidP="00122F32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с. Верхние Чебеньки</w:t>
      </w:r>
    </w:p>
    <w:p w:rsidR="00122F32" w:rsidRDefault="00122F32" w:rsidP="00122F32">
      <w:pPr>
        <w:spacing w:line="240" w:lineRule="auto"/>
        <w:rPr>
          <w:sz w:val="28"/>
          <w:szCs w:val="28"/>
        </w:rPr>
      </w:pP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О внесении изменений в решение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Совета депутатов от 11.10.2013 г № 97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«О земельном налоге» с изменениями и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дополнениями  в решение № 112 от 26.06.2014 г,№16от25.02.2017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«О земельном налоге»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В целях в приведение в соответствие с Федеральным законом от 30 сентября 2017 г № 286-ФЗ «О внесении изменений в часть вторую Налогового кодекса Российской Федерации  и отдельные законодательные акты Российской Федерации, Уставом муниципального образования Верхнечебеньковский сельсовет Сакмарского района Оренбургской области, Совет депутатов  муниципального образования Верхнечебеньковский сельсовет  Сакмарского  района Оренбургской области</w:t>
      </w:r>
      <w:r w:rsidR="00304D5C">
        <w:rPr>
          <w:sz w:val="24"/>
          <w:szCs w:val="24"/>
        </w:rPr>
        <w:t xml:space="preserve"> решил</w:t>
      </w:r>
      <w:proofErr w:type="gramStart"/>
      <w:r w:rsidR="00304D5C">
        <w:rPr>
          <w:sz w:val="24"/>
          <w:szCs w:val="24"/>
        </w:rPr>
        <w:t xml:space="preserve"> </w:t>
      </w:r>
      <w:r>
        <w:rPr>
          <w:sz w:val="24"/>
          <w:szCs w:val="24"/>
        </w:rPr>
        <w:t>:</w:t>
      </w:r>
      <w:proofErr w:type="gramEnd"/>
    </w:p>
    <w:p w:rsidR="00122F32" w:rsidRDefault="00122F32" w:rsidP="00122F32">
      <w:pPr>
        <w:pStyle w:val="a3"/>
        <w:numPr>
          <w:ilvl w:val="0"/>
          <w:numId w:val="9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Внести    в решение Совета депутатов  от  11.10.2013 г № 97 «О земельном налоге», с изменениями и дополнениями  от 26.06.2014 г №112 ,от25.02.2016 №16 следующие изменения:</w:t>
      </w:r>
    </w:p>
    <w:p w:rsidR="00122F32" w:rsidRDefault="00122F32" w:rsidP="00122F32">
      <w:pPr>
        <w:pStyle w:val="a3"/>
        <w:numPr>
          <w:ilvl w:val="1"/>
          <w:numId w:val="9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Главу  </w:t>
      </w:r>
      <w:r>
        <w:rPr>
          <w:sz w:val="24"/>
          <w:szCs w:val="24"/>
          <w:lang w:val="en-US"/>
        </w:rPr>
        <w:t>V</w:t>
      </w:r>
      <w:r w:rsidRPr="00122F3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Положения о земельном налоге «Налоговые льготы» изложить в новой редакции:</w:t>
      </w:r>
    </w:p>
    <w:p w:rsidR="00122F32" w:rsidRDefault="00122F32" w:rsidP="00122F32">
      <w:pPr>
        <w:pStyle w:val="a3"/>
        <w:spacing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«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 xml:space="preserve">.Налоговые  льготы </w:t>
      </w:r>
    </w:p>
    <w:p w:rsidR="00122F32" w:rsidRDefault="00122F32" w:rsidP="00122F32">
      <w:pPr>
        <w:pStyle w:val="a3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1.Льготы, установленные статьей 395 Налогового кодекса Российской Федерации, с </w:t>
      </w:r>
      <w:r w:rsidRPr="00122F32">
        <w:rPr>
          <w:sz w:val="24"/>
          <w:szCs w:val="24"/>
        </w:rPr>
        <w:t>учетом п. 3 ст. 361.1 Налогового кодекса</w:t>
      </w:r>
      <w:r w:rsidR="00304D5C">
        <w:rPr>
          <w:sz w:val="24"/>
          <w:szCs w:val="24"/>
        </w:rPr>
        <w:t xml:space="preserve"> РФ,</w:t>
      </w:r>
      <w:r>
        <w:rPr>
          <w:sz w:val="24"/>
          <w:szCs w:val="24"/>
        </w:rPr>
        <w:t xml:space="preserve"> действуют на территории муниципального образования Верхнечебеньковский сельсовет в полном объеме.</w:t>
      </w:r>
    </w:p>
    <w:p w:rsidR="00122F32" w:rsidRDefault="00122F32" w:rsidP="00122F32">
      <w:pPr>
        <w:pStyle w:val="a3"/>
        <w:numPr>
          <w:ilvl w:val="0"/>
          <w:numId w:val="9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Определены дополнительные льготы:</w:t>
      </w:r>
    </w:p>
    <w:p w:rsidR="00122F32" w:rsidRDefault="00122F32" w:rsidP="00122F32">
      <w:pPr>
        <w:pStyle w:val="a3"/>
        <w:numPr>
          <w:ilvl w:val="1"/>
          <w:numId w:val="9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Органы местного самоуправления сельского поселения;</w:t>
      </w:r>
    </w:p>
    <w:p w:rsidR="00122F32" w:rsidRDefault="00122F32" w:rsidP="00122F32">
      <w:pPr>
        <w:pStyle w:val="a3"/>
        <w:numPr>
          <w:ilvl w:val="1"/>
          <w:numId w:val="9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Родители и супруги военнослужащих, погибших при исполнении </w:t>
      </w:r>
    </w:p>
    <w:p w:rsidR="00122F32" w:rsidRDefault="00122F32" w:rsidP="00122F32">
      <w:pPr>
        <w:spacing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>служебных обязанностей.</w:t>
      </w:r>
    </w:p>
    <w:p w:rsidR="00122F32" w:rsidRDefault="00122F32" w:rsidP="00122F32">
      <w:pPr>
        <w:spacing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 Супругам военнослужащих, погибших при исполнении служебных </w:t>
      </w:r>
    </w:p>
    <w:p w:rsidR="00122F32" w:rsidRDefault="00122F32" w:rsidP="00122F32">
      <w:pPr>
        <w:spacing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>обязанностей, льгота предоставляется только в том случае, если они не</w:t>
      </w:r>
    </w:p>
    <w:p w:rsidR="00122F32" w:rsidRDefault="00122F32" w:rsidP="00122F32">
      <w:pPr>
        <w:spacing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>вступили в повторный брак.</w:t>
      </w:r>
    </w:p>
    <w:p w:rsidR="00073732" w:rsidRDefault="00073732" w:rsidP="00122F32">
      <w:pPr>
        <w:spacing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lastRenderedPageBreak/>
        <w:t>Для применения налоговой льготы налогоплательщик вправе представить справку установленного образца о гибели военнослужащего, выданную соответствующим государственным органом</w:t>
      </w:r>
      <w:proofErr w:type="gramStart"/>
      <w:r>
        <w:rPr>
          <w:sz w:val="24"/>
          <w:szCs w:val="24"/>
        </w:rPr>
        <w:t xml:space="preserve"> ,</w:t>
      </w:r>
      <w:proofErr w:type="gramEnd"/>
      <w:r>
        <w:rPr>
          <w:sz w:val="24"/>
          <w:szCs w:val="24"/>
        </w:rPr>
        <w:t xml:space="preserve"> а также документ ( документы ) ,подтверждающий наличие родственных связей либо состояние в браке с таким военнослужащим.</w:t>
      </w:r>
    </w:p>
    <w:p w:rsidR="00122F32" w:rsidRDefault="00304D5C" w:rsidP="00304D5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2.3.Ч</w:t>
      </w:r>
      <w:r w:rsidR="00122F32">
        <w:rPr>
          <w:sz w:val="24"/>
          <w:szCs w:val="24"/>
        </w:rPr>
        <w:t xml:space="preserve">лены добровольной народной дружины по охране </w:t>
      </w:r>
      <w:proofErr w:type="gramStart"/>
      <w:r w:rsidR="00122F32">
        <w:rPr>
          <w:sz w:val="24"/>
          <w:szCs w:val="24"/>
        </w:rPr>
        <w:t>общественного</w:t>
      </w:r>
      <w:proofErr w:type="gramEnd"/>
      <w:r w:rsidR="00122F32">
        <w:rPr>
          <w:sz w:val="24"/>
          <w:szCs w:val="24"/>
        </w:rPr>
        <w:t xml:space="preserve"> 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порядка в отношении земельных участков, приобретенных (предоставленных) для личного подсобного хозяйства, садоводства, огородничества или животноводства, а также дачного хозяйства и не используемых для ведения предпринимательской деятельности.</w:t>
      </w:r>
    </w:p>
    <w:p w:rsidR="00122F32" w:rsidRDefault="000737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073732">
        <w:rPr>
          <w:sz w:val="24"/>
          <w:szCs w:val="24"/>
        </w:rPr>
        <w:t xml:space="preserve"> </w:t>
      </w:r>
      <w:r>
        <w:rPr>
          <w:sz w:val="24"/>
          <w:szCs w:val="24"/>
        </w:rPr>
        <w:t>Для применения налоговой льготы налогоплательщик вправе представить</w:t>
      </w:r>
      <w:r w:rsidR="00122F32">
        <w:rPr>
          <w:sz w:val="24"/>
          <w:szCs w:val="24"/>
        </w:rPr>
        <w:t xml:space="preserve"> копия удостоверения члена  добровольной народной  дружины. Льгота предоставляется только на период членства в добровольной народной дружине.</w:t>
      </w:r>
    </w:p>
    <w:p w:rsidR="00122F32" w:rsidRDefault="00122F32" w:rsidP="00122F32">
      <w:pPr>
        <w:pStyle w:val="a3"/>
        <w:numPr>
          <w:ilvl w:val="0"/>
          <w:numId w:val="9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Настоящее решение вступает  в силу по истечении одного месяца со дня его 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официального опубликования  (обнародования), но не ранее  1 января 2018 года.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</w:p>
    <w:p w:rsidR="00122F32" w:rsidRDefault="00122F32" w:rsidP="00122F32">
      <w:pPr>
        <w:spacing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Глава  муниципального образования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Верхнечебеньковский сельсовет</w:t>
      </w:r>
      <w:r w:rsidR="00304D5C">
        <w:rPr>
          <w:sz w:val="24"/>
          <w:szCs w:val="24"/>
        </w:rPr>
        <w:t xml:space="preserve">-председатель </w:t>
      </w:r>
    </w:p>
    <w:p w:rsidR="00122F32" w:rsidRDefault="00122F32" w:rsidP="00122F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Совета  депутатов                                      </w:t>
      </w:r>
      <w:r w:rsidR="00304D5C">
        <w:rPr>
          <w:sz w:val="24"/>
          <w:szCs w:val="24"/>
        </w:rPr>
        <w:t xml:space="preserve">                                   </w:t>
      </w:r>
      <w:r>
        <w:rPr>
          <w:sz w:val="24"/>
          <w:szCs w:val="24"/>
        </w:rPr>
        <w:t xml:space="preserve">      А.Г. Салихов</w:t>
      </w:r>
    </w:p>
    <w:p w:rsidR="00122F32" w:rsidRDefault="00122F32" w:rsidP="00122F32">
      <w:pPr>
        <w:spacing w:line="240" w:lineRule="auto"/>
        <w:rPr>
          <w:sz w:val="28"/>
          <w:szCs w:val="28"/>
        </w:rPr>
      </w:pPr>
    </w:p>
    <w:p w:rsidR="00122F32" w:rsidRDefault="00122F32" w:rsidP="00122F32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122F32" w:rsidRDefault="00122F32" w:rsidP="00122F32">
      <w:pPr>
        <w:spacing w:line="240" w:lineRule="auto"/>
        <w:rPr>
          <w:sz w:val="28"/>
          <w:szCs w:val="28"/>
        </w:rPr>
      </w:pPr>
    </w:p>
    <w:p w:rsidR="00122F32" w:rsidRDefault="00122F32" w:rsidP="00122F32"/>
    <w:sectPr w:rsidR="00122F32" w:rsidSect="00C855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F15B2"/>
    <w:multiLevelType w:val="hybridMultilevel"/>
    <w:tmpl w:val="BD68AEC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8647A5"/>
    <w:multiLevelType w:val="hybridMultilevel"/>
    <w:tmpl w:val="007E1FDA"/>
    <w:lvl w:ilvl="0" w:tplc="6728C166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>
    <w:nsid w:val="363B452A"/>
    <w:multiLevelType w:val="multilevel"/>
    <w:tmpl w:val="DBF271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36A63E9C"/>
    <w:multiLevelType w:val="multilevel"/>
    <w:tmpl w:val="39A25E2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960" w:hanging="2160"/>
      </w:pPr>
      <w:rPr>
        <w:rFonts w:hint="default"/>
      </w:rPr>
    </w:lvl>
  </w:abstractNum>
  <w:abstractNum w:abstractNumId="4">
    <w:nsid w:val="3ADF4E28"/>
    <w:multiLevelType w:val="hybridMultilevel"/>
    <w:tmpl w:val="C82A8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9330EC"/>
    <w:multiLevelType w:val="hybridMultilevel"/>
    <w:tmpl w:val="C82A8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444D8E"/>
    <w:multiLevelType w:val="multilevel"/>
    <w:tmpl w:val="F816E8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77610445"/>
    <w:multiLevelType w:val="multilevel"/>
    <w:tmpl w:val="E4E8461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0"/>
  </w:num>
  <w:num w:numId="5">
    <w:abstractNumId w:val="3"/>
  </w:num>
  <w:num w:numId="6">
    <w:abstractNumId w:val="7"/>
  </w:num>
  <w:num w:numId="7">
    <w:abstractNumId w:val="2"/>
  </w:num>
  <w:num w:numId="8">
    <w:abstractNumId w:val="4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42F1"/>
    <w:rsid w:val="00020256"/>
    <w:rsid w:val="00055D9C"/>
    <w:rsid w:val="00073732"/>
    <w:rsid w:val="000A5EA3"/>
    <w:rsid w:val="000F4DB5"/>
    <w:rsid w:val="00116506"/>
    <w:rsid w:val="00122F32"/>
    <w:rsid w:val="00171B82"/>
    <w:rsid w:val="001A3251"/>
    <w:rsid w:val="0022095C"/>
    <w:rsid w:val="00223400"/>
    <w:rsid w:val="0022638F"/>
    <w:rsid w:val="00261F3E"/>
    <w:rsid w:val="00277E65"/>
    <w:rsid w:val="002E688B"/>
    <w:rsid w:val="00304D5C"/>
    <w:rsid w:val="003220D6"/>
    <w:rsid w:val="00374D48"/>
    <w:rsid w:val="003D4FE7"/>
    <w:rsid w:val="0047246A"/>
    <w:rsid w:val="004B1B21"/>
    <w:rsid w:val="004D5CF4"/>
    <w:rsid w:val="00503A48"/>
    <w:rsid w:val="00557EE0"/>
    <w:rsid w:val="00577B84"/>
    <w:rsid w:val="005E52E9"/>
    <w:rsid w:val="00641771"/>
    <w:rsid w:val="00647295"/>
    <w:rsid w:val="006D167E"/>
    <w:rsid w:val="0071126D"/>
    <w:rsid w:val="00772F15"/>
    <w:rsid w:val="007936B4"/>
    <w:rsid w:val="007B635E"/>
    <w:rsid w:val="008659FD"/>
    <w:rsid w:val="008A134F"/>
    <w:rsid w:val="009142F1"/>
    <w:rsid w:val="009369CB"/>
    <w:rsid w:val="00973719"/>
    <w:rsid w:val="00973B5B"/>
    <w:rsid w:val="0099370E"/>
    <w:rsid w:val="009D4AD9"/>
    <w:rsid w:val="00A126FB"/>
    <w:rsid w:val="00A46CFD"/>
    <w:rsid w:val="00A82774"/>
    <w:rsid w:val="00A93A10"/>
    <w:rsid w:val="00AE6542"/>
    <w:rsid w:val="00AF676B"/>
    <w:rsid w:val="00B8733F"/>
    <w:rsid w:val="00C8559D"/>
    <w:rsid w:val="00CF4B14"/>
    <w:rsid w:val="00D56EC9"/>
    <w:rsid w:val="00DC07CF"/>
    <w:rsid w:val="00DC287F"/>
    <w:rsid w:val="00EE0C5E"/>
    <w:rsid w:val="00F56DD8"/>
    <w:rsid w:val="00F84E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55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7E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693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</TotalTime>
  <Pages>2</Pages>
  <Words>435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2911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Венера</dc:creator>
  <cp:lastModifiedBy>adm</cp:lastModifiedBy>
  <cp:revision>29</cp:revision>
  <cp:lastPrinted>2017-11-21T07:11:00Z</cp:lastPrinted>
  <dcterms:created xsi:type="dcterms:W3CDTF">2017-11-15T05:21:00Z</dcterms:created>
  <dcterms:modified xsi:type="dcterms:W3CDTF">2017-11-22T05:18:00Z</dcterms:modified>
</cp:coreProperties>
</file>