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16" w:rsidRDefault="00983116" w:rsidP="00983116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Реестр </w:t>
      </w:r>
    </w:p>
    <w:p w:rsidR="00983116" w:rsidRDefault="00983116" w:rsidP="00983116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муниципальной собственности</w:t>
      </w:r>
    </w:p>
    <w:p w:rsidR="00983116" w:rsidRDefault="00983116" w:rsidP="00983116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МО </w:t>
      </w:r>
      <w:proofErr w:type="spellStart"/>
      <w:r>
        <w:rPr>
          <w:b/>
          <w:bCs/>
          <w:color w:val="000000"/>
          <w:sz w:val="52"/>
          <w:szCs w:val="52"/>
        </w:rPr>
        <w:t>Верхнечебеньковский</w:t>
      </w:r>
      <w:proofErr w:type="spellEnd"/>
      <w:r>
        <w:rPr>
          <w:b/>
          <w:bCs/>
          <w:color w:val="000000"/>
          <w:sz w:val="52"/>
          <w:szCs w:val="52"/>
        </w:rPr>
        <w:t xml:space="preserve"> сельсовет </w:t>
      </w:r>
      <w:proofErr w:type="spellStart"/>
      <w:r>
        <w:rPr>
          <w:b/>
          <w:bCs/>
          <w:color w:val="000000"/>
          <w:sz w:val="52"/>
          <w:szCs w:val="52"/>
        </w:rPr>
        <w:t>Сакмарский</w:t>
      </w:r>
      <w:proofErr w:type="spellEnd"/>
      <w:r>
        <w:rPr>
          <w:b/>
          <w:bCs/>
          <w:color w:val="000000"/>
          <w:sz w:val="52"/>
          <w:szCs w:val="52"/>
        </w:rPr>
        <w:t xml:space="preserve"> район Оренбургская область </w:t>
      </w:r>
    </w:p>
    <w:p w:rsidR="00983116" w:rsidRDefault="00983116" w:rsidP="00983116">
      <w:pPr>
        <w:rPr>
          <w:b/>
          <w:bCs/>
          <w:color w:val="000000"/>
          <w:sz w:val="52"/>
          <w:szCs w:val="52"/>
        </w:rPr>
        <w:sectPr w:rsidR="00983116">
          <w:pgSz w:w="11906" w:h="16838"/>
          <w:pgMar w:top="1134" w:right="851" w:bottom="1134" w:left="1985" w:header="709" w:footer="709" w:gutter="0"/>
          <w:cols w:space="720"/>
        </w:sectPr>
      </w:pPr>
    </w:p>
    <w:p w:rsidR="00983116" w:rsidRDefault="00983116" w:rsidP="00983116">
      <w:pPr>
        <w:rPr>
          <w:b/>
          <w:bCs/>
          <w:color w:val="000000"/>
          <w:sz w:val="20"/>
          <w:szCs w:val="20"/>
        </w:rPr>
      </w:pPr>
    </w:p>
    <w:p w:rsidR="00983116" w:rsidRDefault="00983116" w:rsidP="00983116">
      <w:pPr>
        <w:rPr>
          <w:b/>
          <w:bCs/>
          <w:color w:val="000000"/>
          <w:sz w:val="20"/>
          <w:szCs w:val="20"/>
        </w:rPr>
      </w:pPr>
    </w:p>
    <w:p w:rsidR="00983116" w:rsidRDefault="00983116" w:rsidP="00983116">
      <w:pPr>
        <w:rPr>
          <w:b/>
          <w:bCs/>
          <w:color w:val="000000"/>
          <w:sz w:val="20"/>
          <w:szCs w:val="20"/>
        </w:rPr>
      </w:pPr>
    </w:p>
    <w:p w:rsidR="00983116" w:rsidRDefault="00983116" w:rsidP="0098311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983116" w:rsidRDefault="00983116" w:rsidP="0098311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имущества администрация муниципального имущества </w:t>
      </w:r>
      <w:proofErr w:type="spellStart"/>
      <w:r>
        <w:rPr>
          <w:b/>
          <w:bCs/>
          <w:color w:val="000000"/>
        </w:rPr>
        <w:t>Верхнечебеньковский</w:t>
      </w:r>
      <w:proofErr w:type="spellEnd"/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Сакмарского</w:t>
      </w:r>
      <w:proofErr w:type="spellEnd"/>
      <w:r>
        <w:rPr>
          <w:b/>
          <w:bCs/>
          <w:color w:val="000000"/>
        </w:rPr>
        <w:t xml:space="preserve"> района Оренбургской области на 01.08.2020 г</w:t>
      </w:r>
    </w:p>
    <w:p w:rsidR="00983116" w:rsidRDefault="00983116" w:rsidP="00983116">
      <w:pPr>
        <w:jc w:val="center"/>
        <w:rPr>
          <w:b/>
          <w:bCs/>
          <w:color w:val="000000"/>
        </w:rPr>
      </w:pPr>
    </w:p>
    <w:p w:rsidR="00983116" w:rsidRDefault="00983116" w:rsidP="00983116">
      <w:pPr>
        <w:jc w:val="center"/>
        <w:rPr>
          <w:b/>
          <w:bCs/>
          <w:color w:val="000000"/>
        </w:rPr>
      </w:pPr>
    </w:p>
    <w:p w:rsidR="00983116" w:rsidRDefault="00983116" w:rsidP="00983116">
      <w:pPr>
        <w:jc w:val="center"/>
        <w:rPr>
          <w:b/>
          <w:bCs/>
          <w:color w:val="000000"/>
        </w:rPr>
      </w:pPr>
    </w:p>
    <w:tbl>
      <w:tblPr>
        <w:tblW w:w="1588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983116" w:rsidTr="00983116"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983116" w:rsidTr="00983116"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983116" w:rsidTr="00983116">
        <w:trPr>
          <w:cantSplit/>
          <w:trHeight w:val="3619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83116" w:rsidTr="00983116">
        <w:trPr>
          <w:cantSplit/>
          <w:trHeight w:val="278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83116" w:rsidTr="00983116">
        <w:trPr>
          <w:cantSplit/>
          <w:trHeight w:val="278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83116" w:rsidTr="00983116">
        <w:trPr>
          <w:cantSplit/>
          <w:trHeight w:val="278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 г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8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8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8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1.2. </w:t>
            </w:r>
            <w:r>
              <w:rPr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983116" w:rsidTr="00983116">
        <w:trPr>
          <w:cantSplit/>
          <w:trHeight w:val="3822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Степная 1 б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№2</w:t>
            </w:r>
          </w:p>
          <w:p w:rsidR="00983116" w:rsidRDefault="00983116">
            <w:pPr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Внутрипоселковы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Улица Степная д1б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56-56-25/002/2013-068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957837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1.3. Земельные участки</w:t>
            </w:r>
          </w:p>
        </w:tc>
      </w:tr>
      <w:tr w:rsidR="00983116" w:rsidTr="00983116">
        <w:trPr>
          <w:cantSplit/>
          <w:trHeight w:val="3760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Колхозная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1а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17.07.2015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9"/>
              <w:gridCol w:w="1408"/>
              <w:gridCol w:w="2223"/>
              <w:gridCol w:w="1917"/>
              <w:gridCol w:w="893"/>
              <w:gridCol w:w="683"/>
              <w:gridCol w:w="661"/>
              <w:gridCol w:w="1187"/>
              <w:gridCol w:w="2106"/>
              <w:gridCol w:w="2240"/>
              <w:gridCol w:w="701"/>
            </w:tblGrid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Степные Огни 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Степная 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56:25:0000000:3358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Школьная, строение 2а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08.02.2017 г Выписка из Единого государственного реестра недвижимости об основных характеристиках и зарегистрированных правах на объект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Дачная 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Набережная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56:25:0405001:128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Центральная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56:25:0404001:51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56:25:0404001:49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Петропавловский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56:25:0404001:208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Тупой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56:25:0404001:211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.Ц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ентральная 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56:25:0000000:2764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11 613</w:t>
                  </w:r>
                </w:p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Файзуллина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56:25:0000000:3355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4 343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 Школьная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56:25:0000000:3426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2 085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 Новая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56:25:0000000:3353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2 452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Колхозная 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56:25:0401003:258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Полевой  56:25:0401003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56:25:0401003:257</w:t>
                  </w:r>
                </w:p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Салихова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56:25:0401003:282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Цветочная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56:25:0401002:316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56:25:0000000:2757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Сосновая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56:25:0401004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56:25:0401004:209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56:25:0401001:185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ул. Спортивная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56:25:0401003:256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56:25:0401004:206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56:25:0401004:210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56:25:0401002:317 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Молодежная 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56:25:0401002:318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Каратаева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56:25:0405001:124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Правды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56:25:0405001:123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56:25:0405001:122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Степные Огни   пер. Луговой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56:25:0405001:127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Мусы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Джалиля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56:25:0403001:201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Тупой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56:25:0403001:202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56:25:0403001:203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госрегистрации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60 лет Октября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56:25:0403001:199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пер. Речной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56:25:0403001:200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56:25:0403001:198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 ул. 50 лет Октября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56:25:0403001:188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1 762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Чебеньки,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56:25:0403001:189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5 398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Верхние Чебеньки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56:25:0000000:3427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56:25:0402002:391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пер Полевой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56:25:0000000:3382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Колхозная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56:25:0402002:394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 Пролетарская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56:25:0402002:382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свидетельство о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государственной 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Приовражная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56:25:0000000:3378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56:25:0402002:392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Молодежная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56:25:0402002:390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Юбилейная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56:25:0000000:3377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56:25:0402002:393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Речная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56:25:0000000:3379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56:25:0000000:3471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27.08.2015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Лесная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56:25:0402001:276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Заовражная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56:25:0000000:3372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5405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01.02.2016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права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 , 2а (земля под клубом)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18149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</w:t>
                  </w:r>
                </w:p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участок находится  в западной части кадастрового квартала 56:25:0411001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56:25:0411001:4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313474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участок находится  в центральной части кадастрового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квартала 56:25:0416011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56:25:0416011:1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353796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основынх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характеристиках и зарегистрированны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1541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37851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14895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2074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9761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</w:t>
                  </w:r>
                </w:p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. Степные Огни, земельный участок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2660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3116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Участок находится примерно в 400 м по направлению на запад от ориентира жилой дом, расположенного за пределами участка, адрес ориентира: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район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Верхние Чебеньки, ул. Центральная д. 54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17.05.2010 г Свидетельство о государственной регистрации права 56 АБ № 002570 от 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116" w:rsidRDefault="0098311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3116" w:rsidRDefault="00983116">
            <w:pPr>
              <w:jc w:val="center"/>
              <w:rPr>
                <w:b/>
                <w:color w:val="00000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1.4. Автомобильные дороги</w:t>
            </w:r>
          </w:p>
        </w:tc>
      </w:tr>
      <w:tr w:rsidR="00983116" w:rsidTr="00983116">
        <w:trPr>
          <w:cantSplit/>
          <w:trHeight w:val="3826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29.01.2015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Луговая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улицаНабережная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Ценральная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Чебеньки,  переулок 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Чебеньки,  улица Центральная 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Спортивная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улица Лесная 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Молодежная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село Степные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абдуллы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Тукая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переулок Луговой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Каратаева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ул.Правды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улица Новая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ул.Мусы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Джалиля</w:t>
            </w:r>
            <w:proofErr w:type="spellEnd"/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Нижние Чебеньки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Тупой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Сакмарская</w:t>
            </w:r>
            <w:proofErr w:type="spellEnd"/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С.Нижние Чебеньки  ул.60лет Октября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переулок Речной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Луговая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Центральная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50 лет Октября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Пролетарская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Заовражная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С.Верхние Чебеньки улица Набережная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ул.Новая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Луговой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ул.Школьная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Файзуллина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С.Верхние Чебеньки улица Степная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ул.Новая 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переулок Полевой 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Село Дмитриевка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Приовражная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ул.Луговая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олодежная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есная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ул.Юбилейная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Степная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Речная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trHeight w:val="13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Центральная  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27.08.2015</w:t>
            </w:r>
          </w:p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1.5. Прочее недвижимое имущество</w:t>
            </w:r>
          </w:p>
        </w:tc>
      </w:tr>
      <w:tr w:rsidR="00983116" w:rsidTr="00983116">
        <w:trPr>
          <w:cantSplit/>
          <w:trHeight w:val="3704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83116" w:rsidTr="00983116">
        <w:trPr>
          <w:cantSplit/>
          <w:trHeight w:val="273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83116" w:rsidTr="00983116">
        <w:trPr>
          <w:cantSplit/>
          <w:trHeight w:val="273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83116" w:rsidTr="00983116">
        <w:trPr>
          <w:cantSplit/>
          <w:trHeight w:val="273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3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983116" w:rsidTr="00983116">
        <w:trPr>
          <w:cantSplit/>
          <w:trHeight w:val="273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</w:rPr>
            </w:pPr>
            <w:r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983116" w:rsidTr="00983116">
        <w:trPr>
          <w:cantSplit/>
          <w:trHeight w:val="366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1300000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 вт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 ЗИЛ 131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спецавтомобилиавтоцистерна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1327559,21 ( 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77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983116" w:rsidTr="00983116">
        <w:trPr>
          <w:cantSplit/>
          <w:trHeight w:val="365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983116" w:rsidTr="00983116">
        <w:trPr>
          <w:cantSplit/>
          <w:trHeight w:val="2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983116" w:rsidTr="00983116">
        <w:trPr>
          <w:cantSplit/>
          <w:trHeight w:val="2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83116" w:rsidTr="00983116">
        <w:trPr>
          <w:cantSplit/>
          <w:trHeight w:val="279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2.3. </w:t>
            </w:r>
            <w:r>
              <w:rPr>
                <w:b/>
                <w:bCs/>
                <w:color w:val="000000"/>
              </w:rPr>
              <w:t xml:space="preserve">Доли (вклады)  в уставных (складочных) капиталах </w:t>
            </w:r>
          </w:p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983116" w:rsidTr="00983116">
        <w:trPr>
          <w:cantSplit/>
          <w:trHeight w:val="3961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983116" w:rsidTr="00983116">
        <w:trPr>
          <w:cantSplit/>
          <w:trHeight w:val="279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983116" w:rsidTr="00983116">
        <w:trPr>
          <w:cantSplit/>
          <w:trHeight w:val="279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83116" w:rsidTr="00983116">
        <w:trPr>
          <w:cantSplit/>
          <w:trHeight w:val="279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2.4. О</w:t>
            </w:r>
            <w:r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983116" w:rsidTr="00983116">
        <w:trPr>
          <w:cantSplit/>
          <w:trHeight w:val="3520"/>
        </w:trPr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83116" w:rsidTr="00983116">
        <w:trPr>
          <w:cantSplit/>
          <w:trHeight w:val="252"/>
        </w:trPr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83116" w:rsidTr="00983116">
        <w:trPr>
          <w:cantSplit/>
          <w:trHeight w:val="252"/>
        </w:trPr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52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иных юридических лицах,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является учредителем (участником)</w:t>
            </w:r>
          </w:p>
        </w:tc>
      </w:tr>
      <w:tr w:rsidR="00983116" w:rsidTr="00983116">
        <w:trPr>
          <w:cantSplit/>
          <w:trHeight w:val="252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983116" w:rsidTr="00983116">
        <w:trPr>
          <w:cantSplit/>
          <w:trHeight w:val="355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983116" w:rsidTr="00983116">
        <w:trPr>
          <w:cantSplit/>
          <w:trHeight w:val="27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983116" w:rsidTr="00983116">
        <w:trPr>
          <w:cantSplit/>
          <w:trHeight w:val="27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83116" w:rsidTr="00983116">
        <w:trPr>
          <w:cantSplit/>
          <w:trHeight w:val="252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983116" w:rsidTr="00983116">
        <w:trPr>
          <w:cantSplit/>
          <w:trHeight w:val="3801"/>
        </w:trPr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983116" w:rsidTr="00983116">
        <w:trPr>
          <w:cantSplit/>
          <w:trHeight w:val="135"/>
        </w:trPr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83116" w:rsidTr="00983116">
        <w:trPr>
          <w:cantSplit/>
          <w:trHeight w:val="252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983116" w:rsidTr="00983116">
        <w:trPr>
          <w:cantSplit/>
          <w:trHeight w:val="3684"/>
        </w:trPr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983116" w:rsidTr="00983116">
        <w:trPr>
          <w:cantSplit/>
          <w:trHeight w:val="135"/>
        </w:trPr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83116" w:rsidTr="00983116">
        <w:trPr>
          <w:cantSplit/>
          <w:trHeight w:val="135"/>
        </w:trPr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52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983116" w:rsidTr="00983116">
        <w:trPr>
          <w:cantSplit/>
          <w:trHeight w:val="4031"/>
        </w:trPr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983116" w:rsidTr="00983116">
        <w:trPr>
          <w:cantSplit/>
          <w:trHeight w:val="293"/>
        </w:trPr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83116" w:rsidTr="00983116">
        <w:trPr>
          <w:cantSplit/>
          <w:trHeight w:val="293"/>
        </w:trPr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3116" w:rsidTr="00983116">
        <w:trPr>
          <w:cantSplit/>
          <w:trHeight w:val="252"/>
        </w:trPr>
        <w:tc>
          <w:tcPr>
            <w:tcW w:w="1588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учредителем (участником)</w:t>
            </w:r>
          </w:p>
        </w:tc>
      </w:tr>
      <w:tr w:rsidR="00983116" w:rsidTr="00983116">
        <w:trPr>
          <w:cantSplit/>
          <w:trHeight w:val="3958"/>
        </w:trPr>
        <w:tc>
          <w:tcPr>
            <w:tcW w:w="2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3116" w:rsidRDefault="0098311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983116" w:rsidTr="00983116">
        <w:trPr>
          <w:cantSplit/>
          <w:trHeight w:val="261"/>
        </w:trPr>
        <w:tc>
          <w:tcPr>
            <w:tcW w:w="2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983116" w:rsidTr="00983116">
        <w:trPr>
          <w:cantSplit/>
          <w:trHeight w:val="261"/>
        </w:trPr>
        <w:tc>
          <w:tcPr>
            <w:tcW w:w="2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6" w:rsidRDefault="009831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83116" w:rsidRDefault="00983116" w:rsidP="00983116"/>
    <w:p w:rsidR="00983116" w:rsidRDefault="00983116" w:rsidP="00983116"/>
    <w:p w:rsidR="00C8559D" w:rsidRDefault="00C8559D"/>
    <w:sectPr w:rsidR="00C8559D" w:rsidSect="009831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116"/>
    <w:rsid w:val="00983116"/>
    <w:rsid w:val="00AA0CC8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7367</Words>
  <Characters>41993</Characters>
  <Application>Microsoft Office Word</Application>
  <DocSecurity>0</DocSecurity>
  <Lines>349</Lines>
  <Paragraphs>98</Paragraphs>
  <ScaleCrop>false</ScaleCrop>
  <Company>Kraftway</Company>
  <LinksUpToDate>false</LinksUpToDate>
  <CharactersWithSpaces>49262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2020-08-10T10:01:00Z</dcterms:created>
  <dcterms:modified xsi:type="dcterms:W3CDTF">2020-08-10T10:02:00Z</dcterms:modified>
</cp:coreProperties>
</file>