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22" w:rsidRDefault="009A7C22" w:rsidP="009A7C22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             </w:t>
      </w:r>
    </w:p>
    <w:p w:rsidR="009A7C22" w:rsidRDefault="009A7C22" w:rsidP="009A7C22">
      <w:pPr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</w:t>
      </w:r>
    </w:p>
    <w:p w:rsidR="009A7C22" w:rsidRDefault="009A7C22" w:rsidP="009A7C2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9A7C22" w:rsidRDefault="009A7C22" w:rsidP="009A7C2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9A7C22" w:rsidRDefault="009A7C22" w:rsidP="009A7C22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9A7C22" w:rsidRDefault="009A7C22" w:rsidP="009A7C22">
      <w:r>
        <w:t xml:space="preserve">      ПОСТАНОВЛЕНИЕ</w:t>
      </w:r>
    </w:p>
    <w:p w:rsidR="009A7C22" w:rsidRDefault="009A7C22" w:rsidP="009A7C22">
      <w:r>
        <w:t xml:space="preserve">      От  20.06.2018 г.  № 42-п</w:t>
      </w:r>
    </w:p>
    <w:p w:rsidR="009A7C22" w:rsidRDefault="009A7C22" w:rsidP="009A7C22"/>
    <w:p w:rsidR="009A7C22" w:rsidRDefault="009A7C22" w:rsidP="009A7C22"/>
    <w:p w:rsidR="009A7C22" w:rsidRDefault="009A7C22" w:rsidP="009A7C22"/>
    <w:p w:rsidR="009A7C22" w:rsidRDefault="009A7C22" w:rsidP="009A7C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 утверждении средней рыночной стоимости</w:t>
      </w:r>
    </w:p>
    <w:p w:rsidR="009A7C22" w:rsidRDefault="009A7C22" w:rsidP="009A7C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кв. метра общей площади жилья по </w:t>
      </w:r>
      <w:proofErr w:type="gramStart"/>
      <w:r>
        <w:rPr>
          <w:sz w:val="28"/>
          <w:szCs w:val="28"/>
        </w:rPr>
        <w:t>муниципальному</w:t>
      </w:r>
      <w:proofErr w:type="gramEnd"/>
    </w:p>
    <w:p w:rsidR="009A7C22" w:rsidRDefault="009A7C22" w:rsidP="009A7C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образованию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</w:t>
      </w:r>
    </w:p>
    <w:p w:rsidR="009A7C22" w:rsidRDefault="009A7C22" w:rsidP="009A7C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 третий,  четвертый  квартал  2018 г. </w:t>
      </w:r>
    </w:p>
    <w:p w:rsidR="009A7C22" w:rsidRDefault="009A7C22" w:rsidP="009A7C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7C22" w:rsidRDefault="009A7C22" w:rsidP="009A7C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Исходя из анализа стоимости сделок купли-продажи жилых помещений на рынке жилья:</w:t>
      </w:r>
    </w:p>
    <w:p w:rsidR="009A7C22" w:rsidRDefault="009A7C22" w:rsidP="009A7C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 xml:space="preserve">Утвердить показатель средней рыночной стоимости жилья 1 квадратного  метра общей  площади  жилья  по муниципальному образованию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на  третий,  четвертый    квартал  2018 г,  который подлежит применению для расчета размеров социальных выплат 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 при размещении муниципальных заказов на приобретение жилых помещений для обеспечения</w:t>
      </w:r>
      <w:proofErr w:type="gramEnd"/>
      <w:r>
        <w:rPr>
          <w:sz w:val="28"/>
          <w:szCs w:val="28"/>
        </w:rPr>
        <w:t xml:space="preserve"> жильем отдельных категорий граждан  в размере  30 500 (тридцать   тысяч пятьсот)   рублей.</w:t>
      </w:r>
    </w:p>
    <w:p w:rsidR="009A7C22" w:rsidRDefault="009A7C22" w:rsidP="009A7C2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 Постановление вступает в силу со дня подписания.</w:t>
      </w:r>
    </w:p>
    <w:p w:rsidR="009A7C22" w:rsidRDefault="009A7C22" w:rsidP="009A7C22">
      <w:pPr>
        <w:spacing w:line="360" w:lineRule="auto"/>
        <w:rPr>
          <w:sz w:val="28"/>
          <w:szCs w:val="28"/>
        </w:rPr>
      </w:pPr>
    </w:p>
    <w:p w:rsidR="009A7C22" w:rsidRDefault="009A7C22" w:rsidP="009A7C22">
      <w:pPr>
        <w:spacing w:line="360" w:lineRule="auto"/>
        <w:rPr>
          <w:sz w:val="28"/>
          <w:szCs w:val="28"/>
        </w:rPr>
      </w:pPr>
    </w:p>
    <w:p w:rsidR="009A7C22" w:rsidRDefault="009A7C22" w:rsidP="009A7C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А.Г.Салихов</w:t>
      </w:r>
    </w:p>
    <w:p w:rsidR="009A7C22" w:rsidRDefault="009A7C22" w:rsidP="009A7C22">
      <w:pPr>
        <w:spacing w:line="360" w:lineRule="auto"/>
        <w:jc w:val="center"/>
        <w:rPr>
          <w:sz w:val="28"/>
          <w:szCs w:val="28"/>
        </w:rPr>
      </w:pPr>
    </w:p>
    <w:p w:rsidR="009A7C22" w:rsidRDefault="009A7C22" w:rsidP="009A7C22">
      <w:pPr>
        <w:spacing w:line="360" w:lineRule="auto"/>
        <w:jc w:val="center"/>
      </w:pPr>
      <w:r>
        <w:t>Разослано: в дело, администрацию района, прокуратуру</w:t>
      </w:r>
    </w:p>
    <w:p w:rsidR="009A7C22" w:rsidRDefault="009A7C22" w:rsidP="009A7C22">
      <w:pPr>
        <w:spacing w:line="360" w:lineRule="auto"/>
        <w:rPr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C22"/>
    <w:rsid w:val="009A7C22"/>
    <w:rsid w:val="00B85754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Company>Kraftway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2018-07-03T07:09:00Z</dcterms:created>
  <dcterms:modified xsi:type="dcterms:W3CDTF">2018-07-03T07:10:00Z</dcterms:modified>
</cp:coreProperties>
</file>