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9" w:rsidRDefault="00E42259" w:rsidP="00E42259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Администрация              </w:t>
      </w:r>
    </w:p>
    <w:p w:rsidR="00E42259" w:rsidRDefault="00E42259" w:rsidP="00E42259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E42259" w:rsidRDefault="00E42259" w:rsidP="00E42259">
      <w:pPr>
        <w:tabs>
          <w:tab w:val="left" w:pos="53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</w:p>
    <w:p w:rsidR="00E42259" w:rsidRDefault="00E42259" w:rsidP="00E42259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E42259" w:rsidRDefault="00E42259" w:rsidP="00E42259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C8559D" w:rsidRDefault="00E42259">
      <w:r>
        <w:t xml:space="preserve">          ПОСТАНОВЛЕНИЕ</w:t>
      </w:r>
    </w:p>
    <w:p w:rsidR="00E42259" w:rsidRDefault="00E42259">
      <w:r>
        <w:t xml:space="preserve">     от 08 июня 2021 г № </w:t>
      </w:r>
      <w:r w:rsidR="0067641A">
        <w:t>20-п</w:t>
      </w:r>
    </w:p>
    <w:p w:rsidR="00E42259" w:rsidRDefault="00E42259">
      <w:r>
        <w:t xml:space="preserve">     с. Верхние Чебеньки</w:t>
      </w:r>
    </w:p>
    <w:p w:rsidR="00E42259" w:rsidRDefault="00E42259"/>
    <w:p w:rsidR="00E42259" w:rsidRDefault="00E42259">
      <w:r>
        <w:t>Об утверждении перечня муниципальных услуг,</w:t>
      </w:r>
    </w:p>
    <w:p w:rsidR="00E42259" w:rsidRDefault="00E42259">
      <w:proofErr w:type="gramStart"/>
      <w:r>
        <w:t>оказываемых</w:t>
      </w:r>
      <w:proofErr w:type="gramEnd"/>
      <w:r>
        <w:t xml:space="preserve"> на территории муниципального</w:t>
      </w:r>
    </w:p>
    <w:p w:rsidR="00E42259" w:rsidRDefault="00E42259">
      <w:r>
        <w:t xml:space="preserve">образования  </w:t>
      </w:r>
      <w:proofErr w:type="spellStart"/>
      <w:r>
        <w:t>Верхнечебеньковский</w:t>
      </w:r>
      <w:proofErr w:type="spellEnd"/>
      <w:r>
        <w:t xml:space="preserve">  сельсовет</w:t>
      </w:r>
    </w:p>
    <w:p w:rsidR="00E42259" w:rsidRDefault="00E42259">
      <w:proofErr w:type="spellStart"/>
      <w:r>
        <w:t>Сакмарского</w:t>
      </w:r>
      <w:proofErr w:type="spellEnd"/>
      <w:r>
        <w:t xml:space="preserve">  района  Оренбургской  области,</w:t>
      </w:r>
    </w:p>
    <w:p w:rsidR="00E42259" w:rsidRDefault="00E42259">
      <w:proofErr w:type="gramStart"/>
      <w:r>
        <w:t>представление</w:t>
      </w:r>
      <w:proofErr w:type="gramEnd"/>
      <w:r>
        <w:t xml:space="preserve">  которых  может  быть организовано</w:t>
      </w:r>
    </w:p>
    <w:p w:rsidR="00E42259" w:rsidRDefault="00E42259">
      <w:r>
        <w:t xml:space="preserve">по принципу «одного окна» в </w:t>
      </w:r>
      <w:proofErr w:type="gramStart"/>
      <w:r>
        <w:t>многофункциональных</w:t>
      </w:r>
      <w:proofErr w:type="gramEnd"/>
    </w:p>
    <w:p w:rsidR="00E42259" w:rsidRDefault="00E42259">
      <w:proofErr w:type="gramStart"/>
      <w:r>
        <w:t>центрах</w:t>
      </w:r>
      <w:proofErr w:type="gramEnd"/>
      <w:r>
        <w:t xml:space="preserve"> представления государственных и муниципальных</w:t>
      </w:r>
    </w:p>
    <w:p w:rsidR="00E42259" w:rsidRDefault="00E42259">
      <w:r>
        <w:t>услуг  Оренбургской области</w:t>
      </w:r>
    </w:p>
    <w:p w:rsidR="00E42259" w:rsidRDefault="00E42259"/>
    <w:p w:rsidR="00E42259" w:rsidRDefault="00E42259">
      <w:r>
        <w:t xml:space="preserve">   </w:t>
      </w:r>
      <w:proofErr w:type="gramStart"/>
      <w:r>
        <w:t>В соответствии</w:t>
      </w:r>
      <w:r w:rsidR="0067641A">
        <w:t xml:space="preserve"> </w:t>
      </w:r>
      <w:r>
        <w:t xml:space="preserve"> с</w:t>
      </w:r>
      <w:r w:rsidR="0067641A">
        <w:t xml:space="preserve"> </w:t>
      </w:r>
      <w:r>
        <w:t xml:space="preserve"> Федеральным</w:t>
      </w:r>
      <w:r w:rsidR="0067641A">
        <w:t xml:space="preserve"> </w:t>
      </w:r>
      <w:r>
        <w:t xml:space="preserve"> законом от 27 июля 2010 года</w:t>
      </w:r>
      <w:r w:rsidR="0067641A">
        <w:t xml:space="preserve"> </w:t>
      </w:r>
      <w:r>
        <w:t xml:space="preserve"> № 210-ФЗ «Об организации пре</w:t>
      </w:r>
      <w:r w:rsidR="0067641A">
        <w:t>доставления государ</w:t>
      </w:r>
      <w:r>
        <w:t>с</w:t>
      </w:r>
      <w:r w:rsidR="0067641A">
        <w:t>т</w:t>
      </w:r>
      <w:r>
        <w:t>венных и муниципальных услуг» и постановлением Правительства Оренбургской области от 8 ноября 2016 г. № 790-п об услугах (функциях),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Оренбургской области</w:t>
      </w:r>
      <w:proofErr w:type="gramEnd"/>
    </w:p>
    <w:p w:rsidR="00E42259" w:rsidRDefault="00E42259">
      <w:r>
        <w:t>Постановляю:</w:t>
      </w:r>
    </w:p>
    <w:p w:rsidR="00E42259" w:rsidRDefault="00E42259" w:rsidP="00E42259">
      <w:pPr>
        <w:pStyle w:val="a3"/>
        <w:numPr>
          <w:ilvl w:val="0"/>
          <w:numId w:val="1"/>
        </w:numPr>
      </w:pPr>
      <w:r>
        <w:t xml:space="preserve">Утвердить перечень муниципальных услуг, оказываемых на территории </w:t>
      </w:r>
    </w:p>
    <w:p w:rsidR="00E42259" w:rsidRDefault="00E42259" w:rsidP="00E42259">
      <w:r>
        <w:t xml:space="preserve">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</w:t>
      </w:r>
    </w:p>
    <w:p w:rsidR="005C3DD2" w:rsidRDefault="00E42259" w:rsidP="005C3DD2">
      <w:r>
        <w:t>Оренбургской области, представление которых может быть организовано по принципу «одного окна» в многофункциональных центрах предоставления</w:t>
      </w:r>
      <w:r w:rsidR="005C3DD2" w:rsidRPr="005C3DD2">
        <w:t xml:space="preserve"> </w:t>
      </w:r>
      <w:r w:rsidR="005C3DD2">
        <w:t>государственных и муниципальных услуг Оренбургской области согласно приложению к настоящему постановлению.</w:t>
      </w:r>
    </w:p>
    <w:p w:rsidR="005C3DD2" w:rsidRDefault="005C3DD2" w:rsidP="005C3DD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41AEC" w:rsidRDefault="005C3DD2" w:rsidP="005C3DD2">
      <w:pPr>
        <w:pStyle w:val="a3"/>
        <w:numPr>
          <w:ilvl w:val="0"/>
          <w:numId w:val="1"/>
        </w:numPr>
      </w:pPr>
      <w:r>
        <w:t>Постановление вступае</w:t>
      </w:r>
      <w:r w:rsidR="00441AEC">
        <w:t xml:space="preserve">т в силу после его  обнародования </w:t>
      </w:r>
      <w:r>
        <w:t xml:space="preserve"> и </w:t>
      </w:r>
      <w:r w:rsidR="00441AEC">
        <w:t xml:space="preserve"> подлежит размещению</w:t>
      </w:r>
    </w:p>
    <w:p w:rsidR="005C3DD2" w:rsidRDefault="005C3DD2" w:rsidP="00441AEC">
      <w:pPr>
        <w:ind w:left="105"/>
      </w:pPr>
      <w:r>
        <w:t xml:space="preserve">на официальном  сайте  муниципального  образования  </w:t>
      </w:r>
      <w:proofErr w:type="spellStart"/>
      <w:r>
        <w:t>Верхнечебеньковский</w:t>
      </w:r>
      <w:proofErr w:type="spellEnd"/>
      <w:r>
        <w:t xml:space="preserve"> сельсовет.</w:t>
      </w:r>
    </w:p>
    <w:p w:rsidR="0067641A" w:rsidRDefault="0067641A" w:rsidP="005C3DD2"/>
    <w:p w:rsidR="005C3DD2" w:rsidRDefault="005C3DD2" w:rsidP="005C3DD2"/>
    <w:p w:rsidR="005C3DD2" w:rsidRDefault="005C3DD2" w:rsidP="005C3DD2"/>
    <w:p w:rsidR="005C3DD2" w:rsidRDefault="005C3DD2" w:rsidP="005C3DD2">
      <w:r>
        <w:t>Глава  муниципального образования</w:t>
      </w:r>
    </w:p>
    <w:p w:rsidR="005C3DD2" w:rsidRDefault="005C3DD2" w:rsidP="005C3DD2">
      <w:proofErr w:type="spellStart"/>
      <w:r>
        <w:t>Верхнечебеньковский</w:t>
      </w:r>
      <w:proofErr w:type="spellEnd"/>
      <w:r>
        <w:t xml:space="preserve"> сельсовет                         </w:t>
      </w:r>
      <w:r w:rsidR="0067641A">
        <w:t xml:space="preserve">     </w:t>
      </w:r>
      <w:r>
        <w:t xml:space="preserve">                 Р.Б. Рахматуллин</w:t>
      </w:r>
    </w:p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/>
    <w:p w:rsidR="005C3DD2" w:rsidRDefault="005C3DD2" w:rsidP="005C3DD2">
      <w:r>
        <w:t xml:space="preserve">                                                                                                               Приложение</w:t>
      </w:r>
    </w:p>
    <w:p w:rsidR="005C3DD2" w:rsidRDefault="005C3DD2" w:rsidP="005C3DD2">
      <w:r>
        <w:t xml:space="preserve">                                                                                           к постановлению администрации МО</w:t>
      </w:r>
    </w:p>
    <w:p w:rsidR="005C3DD2" w:rsidRDefault="005C3DD2" w:rsidP="005C3DD2">
      <w:r>
        <w:t xml:space="preserve">                                                                                           </w:t>
      </w:r>
      <w:proofErr w:type="spellStart"/>
      <w:r>
        <w:t>Верхнечебеньковский</w:t>
      </w:r>
      <w:proofErr w:type="spellEnd"/>
      <w:r>
        <w:t xml:space="preserve"> сельсовет</w:t>
      </w:r>
    </w:p>
    <w:p w:rsidR="005C3DD2" w:rsidRDefault="005C3DD2" w:rsidP="005C3DD2">
      <w:r>
        <w:t xml:space="preserve">                                                                                           № </w:t>
      </w:r>
      <w:r w:rsidR="0067641A">
        <w:t xml:space="preserve">20-п </w:t>
      </w:r>
      <w:r>
        <w:t xml:space="preserve"> от  08 июня 2021 г</w:t>
      </w:r>
    </w:p>
    <w:p w:rsidR="005C3DD2" w:rsidRDefault="005C3DD2" w:rsidP="005C3DD2"/>
    <w:p w:rsidR="005C3DD2" w:rsidRDefault="005C3DD2" w:rsidP="005C3DD2">
      <w:pPr>
        <w:jc w:val="center"/>
      </w:pPr>
      <w:r>
        <w:t xml:space="preserve">Перечень муниципальных услуг, оказываемых на территории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области, предоставление которых может быть организовано по принципу «одного окна» в многофункциональных </w:t>
      </w:r>
      <w:r w:rsidR="005A28BD">
        <w:t xml:space="preserve"> центрах предоставления государственных и многофункциональных услуг Оренбургской области</w:t>
      </w:r>
    </w:p>
    <w:p w:rsidR="005A28BD" w:rsidRDefault="005A28BD" w:rsidP="005A28BD">
      <w:pPr>
        <w:pStyle w:val="a3"/>
        <w:numPr>
          <w:ilvl w:val="0"/>
          <w:numId w:val="2"/>
        </w:numPr>
      </w:pPr>
      <w:r>
        <w:t>Прием заявлений и выдача документов о согласовании переустройства и (или) перепланировки жилого помещения.</w:t>
      </w:r>
    </w:p>
    <w:p w:rsidR="005A28BD" w:rsidRDefault="005A28BD" w:rsidP="005A28BD">
      <w:pPr>
        <w:pStyle w:val="a3"/>
        <w:numPr>
          <w:ilvl w:val="0"/>
          <w:numId w:val="2"/>
        </w:numPr>
      </w:pPr>
      <w:r>
        <w:t xml:space="preserve">Выдача разрешения на отклонение от предельных </w:t>
      </w:r>
      <w:proofErr w:type="spellStart"/>
      <w:r>
        <w:t>праметровразрешенного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5A28BD" w:rsidRDefault="005A28BD" w:rsidP="005A28BD">
      <w:pPr>
        <w:pStyle w:val="a3"/>
        <w:numPr>
          <w:ilvl w:val="0"/>
          <w:numId w:val="2"/>
        </w:numPr>
      </w:pPr>
      <w:r>
        <w:t>Выдача разрешения на условно разрешенный вид использования земельного участка или объекта капитального строительства.</w:t>
      </w:r>
    </w:p>
    <w:p w:rsidR="005A28BD" w:rsidRDefault="005A28BD" w:rsidP="005A28BD">
      <w:pPr>
        <w:pStyle w:val="a3"/>
        <w:numPr>
          <w:ilvl w:val="0"/>
          <w:numId w:val="2"/>
        </w:numPr>
      </w:pPr>
      <w: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5A28BD" w:rsidRDefault="0067641A" w:rsidP="005A28BD">
      <w:pPr>
        <w:pStyle w:val="a3"/>
        <w:numPr>
          <w:ilvl w:val="0"/>
          <w:numId w:val="2"/>
        </w:numPr>
      </w:pPr>
      <w:r>
        <w:t>Постановка на учет граждан в качестве нуждающихся в жилых помещениях, предоставляемых по договорам социального  найма.</w:t>
      </w:r>
    </w:p>
    <w:p w:rsidR="0067641A" w:rsidRDefault="0067641A" w:rsidP="005A28BD">
      <w:pPr>
        <w:pStyle w:val="a3"/>
        <w:numPr>
          <w:ilvl w:val="0"/>
          <w:numId w:val="2"/>
        </w:numPr>
      </w:pPr>
      <w:r>
        <w:t>Выдача разрешения на право организации розничного рынка.</w:t>
      </w:r>
    </w:p>
    <w:p w:rsidR="0067641A" w:rsidRDefault="0067641A" w:rsidP="005A28BD">
      <w:pPr>
        <w:pStyle w:val="a3"/>
        <w:numPr>
          <w:ilvl w:val="0"/>
          <w:numId w:val="2"/>
        </w:numPr>
      </w:pPr>
      <w:r>
        <w:t xml:space="preserve">Выдача выписки  из  </w:t>
      </w:r>
      <w:proofErr w:type="spellStart"/>
      <w:r>
        <w:t>похозяйственной</w:t>
      </w:r>
      <w:proofErr w:type="spellEnd"/>
      <w:r>
        <w:t xml:space="preserve">  книги.</w:t>
      </w:r>
    </w:p>
    <w:p w:rsidR="0067641A" w:rsidRDefault="0067641A" w:rsidP="005A28BD">
      <w:pPr>
        <w:pStyle w:val="a3"/>
        <w:numPr>
          <w:ilvl w:val="0"/>
          <w:numId w:val="2"/>
        </w:numPr>
      </w:pPr>
      <w: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5C3DD2" w:rsidRDefault="005C3DD2" w:rsidP="005C3DD2"/>
    <w:p w:rsidR="00E42259" w:rsidRDefault="00E42259" w:rsidP="00E42259"/>
    <w:p w:rsidR="00E42259" w:rsidRDefault="00E42259"/>
    <w:p w:rsidR="00E42259" w:rsidRDefault="00E42259">
      <w:r>
        <w:t xml:space="preserve">   </w:t>
      </w:r>
    </w:p>
    <w:sectPr w:rsidR="00E42259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536"/>
    <w:multiLevelType w:val="hybridMultilevel"/>
    <w:tmpl w:val="A92E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2D86"/>
    <w:multiLevelType w:val="hybridMultilevel"/>
    <w:tmpl w:val="A52AEF42"/>
    <w:lvl w:ilvl="0" w:tplc="511882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259"/>
    <w:rsid w:val="00441AEC"/>
    <w:rsid w:val="00540C3B"/>
    <w:rsid w:val="005A28BD"/>
    <w:rsid w:val="005C179C"/>
    <w:rsid w:val="005C3DD2"/>
    <w:rsid w:val="0067641A"/>
    <w:rsid w:val="00790EA3"/>
    <w:rsid w:val="00BD1ADF"/>
    <w:rsid w:val="00C8559D"/>
    <w:rsid w:val="00DB52A1"/>
    <w:rsid w:val="00E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2021-06-09T06:50:00Z</cp:lastPrinted>
  <dcterms:created xsi:type="dcterms:W3CDTF">2021-06-08T09:19:00Z</dcterms:created>
  <dcterms:modified xsi:type="dcterms:W3CDTF">2021-06-09T06:52:00Z</dcterms:modified>
</cp:coreProperties>
</file>