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9" w:rsidRDefault="000C36D9" w:rsidP="000C36D9">
      <w:pPr>
        <w:spacing w:line="276" w:lineRule="auto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  <w:t>Администрация</w:t>
      </w:r>
    </w:p>
    <w:p w:rsidR="000C36D9" w:rsidRDefault="000C36D9" w:rsidP="000C36D9">
      <w:pPr>
        <w:spacing w:line="276" w:lineRule="auto"/>
        <w:rPr>
          <w:szCs w:val="28"/>
        </w:rPr>
      </w:pPr>
      <w:r>
        <w:rPr>
          <w:szCs w:val="28"/>
        </w:rPr>
        <w:t>муниципального образования</w:t>
      </w:r>
    </w:p>
    <w:p w:rsidR="000C36D9" w:rsidRDefault="000C36D9" w:rsidP="000C36D9">
      <w:pPr>
        <w:spacing w:line="276" w:lineRule="auto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</w:p>
    <w:p w:rsidR="000C36D9" w:rsidRDefault="000C36D9" w:rsidP="000C36D9">
      <w:pPr>
        <w:spacing w:line="276" w:lineRule="auto"/>
        <w:rPr>
          <w:szCs w:val="28"/>
        </w:rPr>
      </w:pPr>
      <w:r>
        <w:rPr>
          <w:szCs w:val="28"/>
        </w:rPr>
        <w:t xml:space="preserve">     Сакмарского района</w:t>
      </w:r>
    </w:p>
    <w:p w:rsidR="000C36D9" w:rsidRDefault="000C36D9" w:rsidP="000C36D9">
      <w:pPr>
        <w:spacing w:line="276" w:lineRule="auto"/>
        <w:rPr>
          <w:bCs/>
          <w:sz w:val="22"/>
          <w:szCs w:val="22"/>
        </w:rPr>
      </w:pPr>
      <w:r>
        <w:rPr>
          <w:szCs w:val="28"/>
        </w:rPr>
        <w:t xml:space="preserve">     Оренбургской области</w:t>
      </w:r>
    </w:p>
    <w:p w:rsidR="000C36D9" w:rsidRDefault="000C36D9" w:rsidP="000C36D9">
      <w:pPr>
        <w:rPr>
          <w:szCs w:val="28"/>
        </w:rPr>
      </w:pPr>
      <w:r>
        <w:rPr>
          <w:szCs w:val="28"/>
        </w:rPr>
        <w:t xml:space="preserve">       ПОСТАНОВЛЕНИЕ</w:t>
      </w:r>
    </w:p>
    <w:p w:rsidR="000C36D9" w:rsidRDefault="000C36D9" w:rsidP="000C36D9">
      <w:pPr>
        <w:rPr>
          <w:szCs w:val="28"/>
        </w:rPr>
      </w:pPr>
      <w:r>
        <w:rPr>
          <w:szCs w:val="28"/>
        </w:rPr>
        <w:t xml:space="preserve">     от 30.03.2021  № 12-п</w:t>
      </w:r>
    </w:p>
    <w:p w:rsidR="000C36D9" w:rsidRDefault="000C36D9" w:rsidP="000C36D9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Look w:val="04A0"/>
      </w:tblPr>
      <w:tblGrid>
        <w:gridCol w:w="5482"/>
        <w:gridCol w:w="10050"/>
      </w:tblGrid>
      <w:tr w:rsidR="000C36D9" w:rsidTr="000C36D9">
        <w:trPr>
          <w:tblCellSpacing w:w="15" w:type="dxa"/>
        </w:trPr>
        <w:tc>
          <w:tcPr>
            <w:tcW w:w="54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D9" w:rsidRPr="00E611F7" w:rsidRDefault="000C36D9" w:rsidP="00E611F7">
            <w:r w:rsidRPr="00E611F7"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E611F7">
              <w:t>Верхнечебеньковский</w:t>
            </w:r>
            <w:proofErr w:type="spellEnd"/>
            <w:r w:rsidRPr="00E611F7">
              <w:t xml:space="preserve"> сельсовет Сакмарского района Оренбургской области от 06.08.2018 № 54-п</w:t>
            </w:r>
          </w:p>
          <w:p w:rsidR="000C36D9" w:rsidRDefault="000C36D9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D9" w:rsidRDefault="000C36D9">
            <w:pPr>
              <w:spacing w:line="270" w:lineRule="atLeast"/>
              <w:rPr>
                <w:color w:val="646464"/>
                <w:szCs w:val="28"/>
              </w:rPr>
            </w:pPr>
            <w:r>
              <w:rPr>
                <w:color w:val="646464"/>
                <w:szCs w:val="28"/>
              </w:rPr>
              <w:t> </w:t>
            </w:r>
          </w:p>
        </w:tc>
      </w:tr>
    </w:tbl>
    <w:p w:rsidR="000C36D9" w:rsidRDefault="000C36D9" w:rsidP="000C36D9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В соответствии с </w:t>
      </w:r>
      <w:proofErr w:type="gramStart"/>
      <w:r>
        <w:rPr>
          <w:color w:val="061723"/>
          <w:szCs w:val="28"/>
        </w:rPr>
        <w:t>ч</w:t>
      </w:r>
      <w:proofErr w:type="gramEnd"/>
      <w:r>
        <w:rPr>
          <w:color w:val="061723"/>
          <w:szCs w:val="28"/>
        </w:rPr>
        <w:t xml:space="preserve">. 4 ст. 7 Федерального закона от 06.10.2003 № 131-ФЗ «Об общих принципах организации местного самоуправления в РФ», ст. 1 Федерального закона  РФ № 472-ФЗ от 27.12.2019  «О внесении изменений в  Градостроительный кодекс РФ», ст. 39  Градостроительного кодекса РФ и  Протестом прокурора Сакмарского района от 15.02.2021 № 07-01-2021 </w:t>
      </w:r>
      <w:r>
        <w:rPr>
          <w:color w:val="061723"/>
          <w:sz w:val="32"/>
          <w:szCs w:val="32"/>
        </w:rPr>
        <w:t>постановляю</w:t>
      </w:r>
      <w:r>
        <w:rPr>
          <w:color w:val="061723"/>
          <w:szCs w:val="28"/>
        </w:rPr>
        <w:t>:</w:t>
      </w:r>
    </w:p>
    <w:p w:rsidR="000C36D9" w:rsidRDefault="000C36D9" w:rsidP="000C36D9">
      <w:pPr>
        <w:jc w:val="both"/>
        <w:rPr>
          <w:b/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 xml:space="preserve">1.Внести </w:t>
      </w:r>
      <w:r>
        <w:rPr>
          <w:bCs/>
          <w:color w:val="000000"/>
          <w:szCs w:val="28"/>
        </w:rPr>
        <w:t xml:space="preserve">в приложение к  постановлению администрации муниципального образования </w:t>
      </w:r>
      <w:proofErr w:type="spellStart"/>
      <w:r>
        <w:rPr>
          <w:color w:val="000000"/>
          <w:szCs w:val="28"/>
        </w:rPr>
        <w:t>Верхнечебеньковский</w:t>
      </w:r>
      <w:proofErr w:type="spellEnd"/>
      <w:r>
        <w:rPr>
          <w:color w:val="000000"/>
          <w:szCs w:val="28"/>
        </w:rPr>
        <w:t xml:space="preserve"> сельсовет Сакмарского района Оренбургской области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>от 06.08.2018 № 54-п  «Об утверждении административного регламента предоставления муниципальной услуги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«Выдача разрешения на условно разрешенный вид использования  земельного участка или объекта капитального строительства» следующие изменения: </w:t>
      </w:r>
    </w:p>
    <w:p w:rsidR="000C36D9" w:rsidRDefault="000C36D9" w:rsidP="000C36D9">
      <w:pPr>
        <w:pStyle w:val="ConsPlusTitl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 пункт 62 изложить в новой редакции:</w:t>
      </w:r>
    </w:p>
    <w:p w:rsidR="000C36D9" w:rsidRDefault="000C36D9" w:rsidP="000C36D9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«62.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 </w:t>
      </w:r>
      <w:hyperlink r:id="rId5" w:anchor="dst0" w:history="1">
        <w:r>
          <w:rPr>
            <w:rStyle w:val="a3"/>
            <w:color w:val="000000"/>
            <w:szCs w:val="28"/>
            <w:u w:val="none"/>
            <w:shd w:val="clear" w:color="auto" w:fill="FFFFFF"/>
          </w:rPr>
          <w:t>закона</w:t>
        </w:r>
      </w:hyperlink>
      <w:r>
        <w:rPr>
          <w:color w:val="000000"/>
          <w:szCs w:val="28"/>
          <w:shd w:val="clear" w:color="auto" w:fill="FFFFFF"/>
        </w:rPr>
        <w:t> от 6 апреля 2011 года N 63-ФЗ "Об электронной подписи" (далее - электронный документ, подписанный электронной подписью).</w:t>
      </w:r>
      <w:r>
        <w:rPr>
          <w:rFonts w:eastAsia="Calibri"/>
          <w:color w:val="000000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Cs w:val="28"/>
          <w:lang w:eastAsia="en-US"/>
        </w:rPr>
        <w:t xml:space="preserve">Комиссия в срок не позднее чем </w:t>
      </w:r>
      <w:r>
        <w:rPr>
          <w:rFonts w:eastAsia="Calibri"/>
          <w:i/>
          <w:color w:val="000000"/>
          <w:szCs w:val="28"/>
          <w:u w:val="single"/>
          <w:lang w:eastAsia="en-US"/>
        </w:rPr>
        <w:t>через 7 рабочих дней</w:t>
      </w:r>
      <w:r>
        <w:rPr>
          <w:rFonts w:eastAsia="Calibri"/>
          <w:color w:val="000000"/>
          <w:szCs w:val="28"/>
          <w:lang w:eastAsia="en-US"/>
        </w:rPr>
        <w:t xml:space="preserve">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</w:t>
      </w:r>
      <w:r>
        <w:rPr>
          <w:rFonts w:eastAsia="Calibri"/>
          <w:color w:val="000000"/>
          <w:lang w:eastAsia="en-US"/>
        </w:rPr>
        <w:t xml:space="preserve"> правообладателям земельных участков, имеющих общие границы с земельным</w:t>
      </w:r>
      <w:r>
        <w:rPr>
          <w:rFonts w:eastAsia="Calibri"/>
          <w:lang w:eastAsia="en-US"/>
        </w:rPr>
        <w:t xml:space="preserve"> участком, применительно к </w:t>
      </w:r>
      <w:r>
        <w:rPr>
          <w:rFonts w:eastAsia="Calibri"/>
          <w:lang w:eastAsia="en-US"/>
        </w:rPr>
        <w:lastRenderedPageBreak/>
        <w:t>которому запрашивается данное разрешение, правообладателям объектов капитального строительства, расположенных на</w:t>
      </w:r>
      <w:proofErr w:type="gramEnd"/>
      <w:r>
        <w:rPr>
          <w:rFonts w:eastAsia="Calibri"/>
          <w:lang w:eastAsia="en-US"/>
        </w:rPr>
        <w:t xml:space="preserve"> земельных </w:t>
      </w:r>
      <w:proofErr w:type="gramStart"/>
      <w:r>
        <w:rPr>
          <w:rFonts w:eastAsia="Calibri"/>
          <w:lang w:eastAsia="en-US"/>
        </w:rPr>
        <w:t>участках</w:t>
      </w:r>
      <w:proofErr w:type="gramEnd"/>
      <w:r>
        <w:rPr>
          <w:rFonts w:eastAsia="Calibri"/>
          <w:lang w:eastAsia="en-US"/>
        </w:rPr>
        <w:t xml:space="preserve">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0C36D9" w:rsidRDefault="000C36D9" w:rsidP="000C36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 оставляю за собой.</w:t>
      </w:r>
    </w:p>
    <w:p w:rsidR="000C36D9" w:rsidRDefault="000C36D9" w:rsidP="000C36D9">
      <w:pPr>
        <w:autoSpaceDE w:val="0"/>
        <w:autoSpaceDN w:val="0"/>
        <w:adjustRightInd w:val="0"/>
        <w:ind w:firstLine="567"/>
        <w:jc w:val="both"/>
        <w:rPr>
          <w:color w:val="061723"/>
          <w:szCs w:val="28"/>
        </w:rPr>
      </w:pPr>
      <w:r>
        <w:rPr>
          <w:szCs w:val="28"/>
        </w:rPr>
        <w:t>3. Настоящее постановление  вступает в силу после его обнародования.</w:t>
      </w:r>
      <w:r>
        <w:rPr>
          <w:color w:val="061723"/>
          <w:szCs w:val="28"/>
        </w:rPr>
        <w:t> </w:t>
      </w: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 муниципального образования</w:t>
      </w:r>
    </w:p>
    <w:p w:rsidR="000C36D9" w:rsidRDefault="000C36D9" w:rsidP="000C36D9">
      <w:pPr>
        <w:shd w:val="clear" w:color="auto" w:fill="FFFFFF"/>
        <w:spacing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Верхнечебеньковский</w:t>
      </w:r>
      <w:proofErr w:type="spellEnd"/>
      <w:r>
        <w:rPr>
          <w:color w:val="061723"/>
          <w:szCs w:val="28"/>
        </w:rPr>
        <w:t xml:space="preserve"> сельсовет                                               Р.Б. Рахматуллин        </w:t>
      </w:r>
    </w:p>
    <w:p w:rsidR="000C36D9" w:rsidRDefault="000C36D9" w:rsidP="000C36D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C36D9" w:rsidRDefault="000C36D9" w:rsidP="000C36D9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Разослано: в дело, администрации района, прокуратуру.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6D9"/>
    <w:rsid w:val="000C36D9"/>
    <w:rsid w:val="000D3ED7"/>
    <w:rsid w:val="00AE02A6"/>
    <w:rsid w:val="00C8559D"/>
    <w:rsid w:val="00E6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C36D9"/>
    <w:rPr>
      <w:color w:val="0000FF"/>
      <w:u w:val="single"/>
    </w:rPr>
  </w:style>
  <w:style w:type="paragraph" w:customStyle="1" w:styleId="ConsPlusTitle">
    <w:name w:val="ConsPlusTitle"/>
    <w:rsid w:val="000C3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77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3953-7654-4666-949B-03E57630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2588</Characters>
  <Application>Microsoft Office Word</Application>
  <DocSecurity>0</DocSecurity>
  <Lines>21</Lines>
  <Paragraphs>6</Paragraphs>
  <ScaleCrop>false</ScaleCrop>
  <Company>Kraftway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Алексей</cp:lastModifiedBy>
  <cp:revision>4</cp:revision>
  <cp:lastPrinted>2021-03-31T08:15:00Z</cp:lastPrinted>
  <dcterms:created xsi:type="dcterms:W3CDTF">2021-03-31T08:11:00Z</dcterms:created>
  <dcterms:modified xsi:type="dcterms:W3CDTF">2021-03-31T18:35:00Z</dcterms:modified>
</cp:coreProperties>
</file>